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D751" w14:textId="18040B88" w:rsidR="005E46BC" w:rsidRPr="00B718F3" w:rsidRDefault="005E46BC" w:rsidP="00B718F3">
      <w:pPr>
        <w:spacing w:line="480" w:lineRule="auto"/>
        <w:jc w:val="both"/>
        <w:rPr>
          <w:rFonts w:ascii="Times New Roman" w:hAnsi="Times New Roman" w:cs="Times New Roman"/>
          <w:i/>
          <w:iCs/>
        </w:rPr>
      </w:pPr>
    </w:p>
    <w:p w14:paraId="2E25E66B" w14:textId="08CCF306" w:rsidR="00926F21" w:rsidRPr="00926F21" w:rsidRDefault="00926F21" w:rsidP="00B718F3">
      <w:pPr>
        <w:spacing w:line="480" w:lineRule="auto"/>
        <w:jc w:val="center"/>
        <w:rPr>
          <w:rFonts w:ascii="Times New Roman" w:eastAsia="Times New Roman" w:hAnsi="Times New Roman" w:cs="Times New Roman"/>
          <w:lang w:eastAsia="en-GB"/>
        </w:rPr>
      </w:pPr>
      <w:r w:rsidRPr="00B718F3">
        <w:rPr>
          <w:rFonts w:ascii="Times New Roman" w:eastAsia="Times New Roman" w:hAnsi="Times New Roman" w:cs="Times New Roman"/>
          <w:i/>
          <w:iCs/>
          <w:lang w:eastAsia="en-GB"/>
        </w:rPr>
        <w:t>“</w:t>
      </w:r>
      <w:r w:rsidRPr="00926F21">
        <w:rPr>
          <w:rFonts w:ascii="Times New Roman" w:eastAsia="Times New Roman" w:hAnsi="Times New Roman" w:cs="Times New Roman"/>
          <w:i/>
          <w:iCs/>
          <w:lang w:eastAsia="en-GB"/>
        </w:rPr>
        <w:t xml:space="preserve">We’re not allowed to have experienced trauma. We’re not allowed to go through the grieving process” - </w:t>
      </w:r>
      <w:r w:rsidRPr="00926F21">
        <w:rPr>
          <w:rFonts w:ascii="Times New Roman" w:eastAsia="Times New Roman" w:hAnsi="Times New Roman" w:cs="Times New Roman"/>
          <w:lang w:eastAsia="en-GB"/>
        </w:rPr>
        <w:t>Exploring the indirect harms associated with C</w:t>
      </w:r>
      <w:r w:rsidRPr="00B718F3">
        <w:rPr>
          <w:rFonts w:ascii="Times New Roman" w:eastAsia="Times New Roman" w:hAnsi="Times New Roman" w:cs="Times New Roman"/>
          <w:lang w:eastAsia="en-GB"/>
        </w:rPr>
        <w:t xml:space="preserve">hild </w:t>
      </w:r>
      <w:r w:rsidRPr="00926F21">
        <w:rPr>
          <w:rFonts w:ascii="Times New Roman" w:eastAsia="Times New Roman" w:hAnsi="Times New Roman" w:cs="Times New Roman"/>
          <w:lang w:eastAsia="en-GB"/>
        </w:rPr>
        <w:t>S</w:t>
      </w:r>
      <w:r w:rsidRPr="00B718F3">
        <w:rPr>
          <w:rFonts w:ascii="Times New Roman" w:eastAsia="Times New Roman" w:hAnsi="Times New Roman" w:cs="Times New Roman"/>
          <w:lang w:eastAsia="en-GB"/>
        </w:rPr>
        <w:t xml:space="preserve">exual </w:t>
      </w:r>
      <w:r w:rsidRPr="00926F21">
        <w:rPr>
          <w:rFonts w:ascii="Times New Roman" w:eastAsia="Times New Roman" w:hAnsi="Times New Roman" w:cs="Times New Roman"/>
          <w:lang w:eastAsia="en-GB"/>
        </w:rPr>
        <w:t>A</w:t>
      </w:r>
      <w:r w:rsidRPr="00B718F3">
        <w:rPr>
          <w:rFonts w:ascii="Times New Roman" w:eastAsia="Times New Roman" w:hAnsi="Times New Roman" w:cs="Times New Roman"/>
          <w:lang w:eastAsia="en-GB"/>
        </w:rPr>
        <w:t xml:space="preserve">buse </w:t>
      </w:r>
      <w:r w:rsidRPr="00926F21">
        <w:rPr>
          <w:rFonts w:ascii="Times New Roman" w:eastAsia="Times New Roman" w:hAnsi="Times New Roman" w:cs="Times New Roman"/>
          <w:lang w:eastAsia="en-GB"/>
        </w:rPr>
        <w:t>M</w:t>
      </w:r>
      <w:r w:rsidRPr="00B718F3">
        <w:rPr>
          <w:rFonts w:ascii="Times New Roman" w:eastAsia="Times New Roman" w:hAnsi="Times New Roman" w:cs="Times New Roman"/>
          <w:lang w:eastAsia="en-GB"/>
        </w:rPr>
        <w:t>aterial (CSAM)</w:t>
      </w:r>
      <w:r w:rsidRPr="00926F21">
        <w:rPr>
          <w:rFonts w:ascii="Times New Roman" w:eastAsia="Times New Roman" w:hAnsi="Times New Roman" w:cs="Times New Roman"/>
          <w:lang w:eastAsia="en-GB"/>
        </w:rPr>
        <w:t xml:space="preserve"> offending and its impacts on non-offending family members.</w:t>
      </w:r>
    </w:p>
    <w:p w14:paraId="17C92F3E" w14:textId="1C262502" w:rsidR="00092EDB" w:rsidRPr="00B718F3" w:rsidRDefault="00092EDB" w:rsidP="00B718F3">
      <w:pPr>
        <w:spacing w:line="480" w:lineRule="auto"/>
        <w:jc w:val="center"/>
        <w:rPr>
          <w:rFonts w:ascii="Times New Roman" w:hAnsi="Times New Roman" w:cs="Times New Roman"/>
          <w:i/>
          <w:iCs/>
        </w:rPr>
      </w:pPr>
    </w:p>
    <w:p w14:paraId="79ABAC79" w14:textId="12467EBC" w:rsidR="000D0725" w:rsidRPr="00B718F3" w:rsidRDefault="000D0725" w:rsidP="00B718F3">
      <w:pPr>
        <w:pStyle w:val="Heading2"/>
        <w:spacing w:line="480" w:lineRule="auto"/>
        <w:rPr>
          <w:rFonts w:ascii="Times New Roman" w:hAnsi="Times New Roman" w:cs="Times New Roman"/>
          <w:b/>
          <w:bCs/>
          <w:i/>
          <w:iCs/>
          <w:sz w:val="24"/>
          <w:szCs w:val="24"/>
        </w:rPr>
      </w:pPr>
      <w:r w:rsidRPr="00B718F3">
        <w:rPr>
          <w:rFonts w:ascii="Times New Roman" w:hAnsi="Times New Roman" w:cs="Times New Roman"/>
          <w:b/>
          <w:bCs/>
          <w:i/>
          <w:iCs/>
          <w:sz w:val="24"/>
          <w:szCs w:val="24"/>
        </w:rPr>
        <w:t>Authors</w:t>
      </w:r>
    </w:p>
    <w:p w14:paraId="665DE6B0" w14:textId="22FDD8F0" w:rsidR="00DE71C0" w:rsidRPr="00B718F3" w:rsidRDefault="00626A88" w:rsidP="00B718F3">
      <w:pPr>
        <w:spacing w:line="480" w:lineRule="auto"/>
        <w:jc w:val="both"/>
        <w:rPr>
          <w:rFonts w:ascii="Times New Roman" w:hAnsi="Times New Roman" w:cs="Times New Roman"/>
        </w:rPr>
      </w:pPr>
      <w:r w:rsidRPr="00B718F3">
        <w:rPr>
          <w:rFonts w:ascii="Times New Roman" w:hAnsi="Times New Roman" w:cs="Times New Roman"/>
          <w:i/>
          <w:iCs/>
        </w:rPr>
        <w:t>*</w:t>
      </w:r>
      <w:r w:rsidRPr="00B718F3">
        <w:rPr>
          <w:rFonts w:ascii="Times New Roman" w:hAnsi="Times New Roman" w:cs="Times New Roman"/>
          <w:b/>
          <w:bCs/>
        </w:rPr>
        <w:t xml:space="preserve">Corresponding Author* </w:t>
      </w:r>
      <w:r w:rsidR="00092EDB" w:rsidRPr="00B718F3">
        <w:rPr>
          <w:rFonts w:ascii="Times New Roman" w:hAnsi="Times New Roman" w:cs="Times New Roman"/>
          <w:i/>
          <w:iCs/>
        </w:rPr>
        <w:t>Rachel Armita</w:t>
      </w:r>
      <w:r w:rsidR="00DE71C0" w:rsidRPr="00B718F3">
        <w:rPr>
          <w:rFonts w:ascii="Times New Roman" w:hAnsi="Times New Roman" w:cs="Times New Roman"/>
          <w:i/>
          <w:iCs/>
        </w:rPr>
        <w:t>ge</w:t>
      </w:r>
      <w:r w:rsidRPr="00B718F3">
        <w:rPr>
          <w:rFonts w:ascii="Times New Roman" w:hAnsi="Times New Roman" w:cs="Times New Roman"/>
        </w:rPr>
        <w:t xml:space="preserve"> -</w:t>
      </w:r>
      <w:r w:rsidR="00DE71C0" w:rsidRPr="00B718F3">
        <w:rPr>
          <w:rFonts w:ascii="Times New Roman" w:hAnsi="Times New Roman" w:cs="Times New Roman"/>
        </w:rPr>
        <w:t xml:space="preserve"> e-mail: </w:t>
      </w:r>
      <w:hyperlink r:id="rId10" w:history="1">
        <w:r w:rsidR="00DE71C0" w:rsidRPr="00B718F3">
          <w:rPr>
            <w:rStyle w:val="Hyperlink"/>
            <w:rFonts w:ascii="Times New Roman" w:hAnsi="Times New Roman" w:cs="Times New Roman"/>
          </w:rPr>
          <w:t>r.a.armitage@hud.ac.uk</w:t>
        </w:r>
      </w:hyperlink>
      <w:r w:rsidR="00DE71C0" w:rsidRPr="00B718F3">
        <w:rPr>
          <w:rFonts w:ascii="Times New Roman" w:hAnsi="Times New Roman" w:cs="Times New Roman"/>
        </w:rPr>
        <w:t xml:space="preserve">;  Rachel Armitage is Professor of Criminology at the University of Huddersfield; ORCID: </w:t>
      </w:r>
      <w:hyperlink r:id="rId11" w:tooltip="Original URL:&#10;https://orcid.org/0000-0002-9106-4119?lang=en&#10;&#10;Click to follow link." w:history="1">
        <w:r w:rsidR="00DE71C0" w:rsidRPr="00B718F3">
          <w:rPr>
            <w:rStyle w:val="Hyperlink"/>
            <w:rFonts w:ascii="Times New Roman" w:hAnsi="Times New Roman" w:cs="Times New Roman"/>
          </w:rPr>
          <w:t>0000-0002-9106-4119</w:t>
        </w:r>
      </w:hyperlink>
      <w:r w:rsidR="00DE71C0" w:rsidRPr="00B718F3">
        <w:rPr>
          <w:rFonts w:ascii="Times New Roman" w:hAnsi="Times New Roman" w:cs="Times New Roman"/>
        </w:rPr>
        <w:t>; Twitter: @ProfRArmitage.</w:t>
      </w:r>
    </w:p>
    <w:p w14:paraId="7A85FF00" w14:textId="77777777" w:rsidR="00DE71C0" w:rsidRPr="00B718F3" w:rsidRDefault="00DE71C0" w:rsidP="00B718F3">
      <w:pPr>
        <w:spacing w:line="480" w:lineRule="auto"/>
        <w:jc w:val="both"/>
        <w:rPr>
          <w:rFonts w:ascii="Times New Roman" w:hAnsi="Times New Roman" w:cs="Times New Roman"/>
          <w:i/>
          <w:iCs/>
        </w:rPr>
      </w:pPr>
    </w:p>
    <w:p w14:paraId="1B2523E7" w14:textId="7528B33B" w:rsidR="00DE71C0" w:rsidRPr="00B718F3" w:rsidRDefault="00092EDB" w:rsidP="00B718F3">
      <w:pPr>
        <w:spacing w:line="480" w:lineRule="auto"/>
        <w:jc w:val="both"/>
        <w:rPr>
          <w:rFonts w:ascii="Times New Roman" w:hAnsi="Times New Roman" w:cs="Times New Roman"/>
        </w:rPr>
      </w:pPr>
      <w:r w:rsidRPr="00B718F3">
        <w:rPr>
          <w:rFonts w:ascii="Times New Roman" w:hAnsi="Times New Roman" w:cs="Times New Roman"/>
          <w:i/>
          <w:iCs/>
        </w:rPr>
        <w:t>Nadia Wager</w:t>
      </w:r>
      <w:r w:rsidR="007A296A" w:rsidRPr="00B718F3">
        <w:rPr>
          <w:rStyle w:val="FootnoteReference"/>
          <w:rFonts w:ascii="Times New Roman" w:hAnsi="Times New Roman" w:cs="Times New Roman"/>
          <w:i/>
          <w:iCs/>
        </w:rPr>
        <w:footnoteReference w:id="2"/>
      </w:r>
      <w:r w:rsidR="007A296A" w:rsidRPr="00B718F3">
        <w:rPr>
          <w:rFonts w:ascii="Times New Roman" w:hAnsi="Times New Roman" w:cs="Times New Roman"/>
          <w:i/>
          <w:iCs/>
        </w:rPr>
        <w:t xml:space="preserve"> </w:t>
      </w:r>
      <w:r w:rsidR="007A296A" w:rsidRPr="00B718F3">
        <w:rPr>
          <w:rFonts w:ascii="Times New Roman" w:hAnsi="Times New Roman" w:cs="Times New Roman"/>
        </w:rPr>
        <w:t xml:space="preserve">– E-mail: </w:t>
      </w:r>
      <w:hyperlink r:id="rId12" w:history="1">
        <w:r w:rsidR="007A296A" w:rsidRPr="00B718F3">
          <w:rPr>
            <w:rStyle w:val="Hyperlink"/>
            <w:rFonts w:ascii="Times New Roman" w:hAnsi="Times New Roman" w:cs="Times New Roman"/>
          </w:rPr>
          <w:t>N.Wager@tees.ac.uk</w:t>
        </w:r>
      </w:hyperlink>
      <w:r w:rsidR="007A296A" w:rsidRPr="00B718F3">
        <w:rPr>
          <w:rFonts w:ascii="Times New Roman" w:hAnsi="Times New Roman" w:cs="Times New Roman"/>
        </w:rPr>
        <w:t>; Nadia Wager was a Reader at the University of Huddersfield when this research was conducted; ORCID: 0000-0002-4817-7556</w:t>
      </w:r>
    </w:p>
    <w:p w14:paraId="7061AF4C" w14:textId="77777777" w:rsidR="00DE71C0" w:rsidRPr="00B718F3" w:rsidRDefault="00DE71C0" w:rsidP="00B718F3">
      <w:pPr>
        <w:spacing w:line="480" w:lineRule="auto"/>
        <w:jc w:val="both"/>
        <w:rPr>
          <w:rFonts w:ascii="Times New Roman" w:hAnsi="Times New Roman" w:cs="Times New Roman"/>
          <w:i/>
          <w:iCs/>
        </w:rPr>
      </w:pPr>
    </w:p>
    <w:p w14:paraId="66D3D101" w14:textId="2A5FC543" w:rsidR="00DE71C0" w:rsidRPr="00AB3306" w:rsidRDefault="00092EDB" w:rsidP="00B718F3">
      <w:pPr>
        <w:spacing w:line="480" w:lineRule="auto"/>
        <w:jc w:val="both"/>
        <w:rPr>
          <w:rFonts w:ascii="Times New Roman" w:hAnsi="Times New Roman" w:cs="Times New Roman"/>
        </w:rPr>
      </w:pPr>
      <w:r w:rsidRPr="00B718F3">
        <w:rPr>
          <w:rFonts w:ascii="Times New Roman" w:hAnsi="Times New Roman" w:cs="Times New Roman"/>
          <w:i/>
          <w:iCs/>
        </w:rPr>
        <w:t xml:space="preserve">Dawn </w:t>
      </w:r>
      <w:proofErr w:type="spellStart"/>
      <w:r w:rsidRPr="00B718F3">
        <w:rPr>
          <w:rFonts w:ascii="Times New Roman" w:hAnsi="Times New Roman" w:cs="Times New Roman"/>
          <w:i/>
          <w:iCs/>
        </w:rPr>
        <w:t>Wibberley</w:t>
      </w:r>
      <w:proofErr w:type="spellEnd"/>
      <w:r w:rsidR="000D0725" w:rsidRPr="00B718F3">
        <w:rPr>
          <w:rStyle w:val="FootnoteReference"/>
          <w:rFonts w:ascii="Times New Roman" w:hAnsi="Times New Roman" w:cs="Times New Roman"/>
          <w:i/>
          <w:iCs/>
        </w:rPr>
        <w:footnoteReference w:id="3"/>
      </w:r>
      <w:r w:rsidR="00626A88" w:rsidRPr="00B718F3">
        <w:rPr>
          <w:rFonts w:ascii="Times New Roman" w:hAnsi="Times New Roman" w:cs="Times New Roman"/>
          <w:i/>
          <w:iCs/>
        </w:rPr>
        <w:t xml:space="preserve"> -</w:t>
      </w:r>
      <w:r w:rsidR="000D0725" w:rsidRPr="00B718F3">
        <w:rPr>
          <w:rFonts w:ascii="Times New Roman" w:hAnsi="Times New Roman" w:cs="Times New Roman"/>
          <w:i/>
          <w:iCs/>
        </w:rPr>
        <w:t xml:space="preserve"> </w:t>
      </w:r>
      <w:r w:rsidR="000D0725" w:rsidRPr="00B718F3">
        <w:rPr>
          <w:rFonts w:ascii="Times New Roman" w:hAnsi="Times New Roman" w:cs="Times New Roman"/>
        </w:rPr>
        <w:t xml:space="preserve">E-mail: </w:t>
      </w:r>
      <w:hyperlink r:id="rId13" w:history="1">
        <w:r w:rsidR="000D0725" w:rsidRPr="00B718F3">
          <w:rPr>
            <w:rStyle w:val="Hyperlink"/>
            <w:rFonts w:ascii="Times New Roman" w:hAnsi="Times New Roman" w:cs="Times New Roman"/>
          </w:rPr>
          <w:t>dawn.wibberley@hud.ac.uk</w:t>
        </w:r>
      </w:hyperlink>
      <w:r w:rsidR="000D0725" w:rsidRPr="00B718F3">
        <w:rPr>
          <w:rFonts w:ascii="Times New Roman" w:hAnsi="Times New Roman" w:cs="Times New Roman"/>
        </w:rPr>
        <w:t xml:space="preserve">: Dawn </w:t>
      </w:r>
      <w:proofErr w:type="spellStart"/>
      <w:r w:rsidR="000D0725" w:rsidRPr="00B718F3">
        <w:rPr>
          <w:rFonts w:ascii="Times New Roman" w:hAnsi="Times New Roman" w:cs="Times New Roman"/>
        </w:rPr>
        <w:t>Wibberley</w:t>
      </w:r>
      <w:proofErr w:type="spellEnd"/>
      <w:r w:rsidR="000D0725" w:rsidRPr="00B718F3">
        <w:rPr>
          <w:rFonts w:ascii="Times New Roman" w:hAnsi="Times New Roman" w:cs="Times New Roman"/>
        </w:rPr>
        <w:t xml:space="preserve"> was a Post-Graduate Researcher at the University of Huddersfield when this research was conducted; ORCID: </w:t>
      </w:r>
      <w:hyperlink r:id="rId14" w:history="1">
        <w:r w:rsidR="007D303B" w:rsidRPr="00B718F3">
          <w:rPr>
            <w:rStyle w:val="Hyperlink"/>
            <w:rFonts w:ascii="Times New Roman" w:hAnsi="Times New Roman" w:cs="Times New Roman"/>
          </w:rPr>
          <w:t>https://orchid.org/0000-0001-7841-4615</w:t>
        </w:r>
      </w:hyperlink>
      <w:r w:rsidR="007D303B" w:rsidRPr="00B718F3">
        <w:rPr>
          <w:rFonts w:ascii="Times New Roman" w:hAnsi="Times New Roman" w:cs="Times New Roman"/>
        </w:rPr>
        <w:t xml:space="preserve"> </w:t>
      </w:r>
      <w:r w:rsidR="000D0725" w:rsidRPr="00B718F3">
        <w:rPr>
          <w:rFonts w:ascii="Times New Roman" w:hAnsi="Times New Roman" w:cs="Times New Roman"/>
        </w:rPr>
        <w:t xml:space="preserve"> Twitter: @d</w:t>
      </w:r>
      <w:r w:rsidR="0005763F" w:rsidRPr="00B718F3">
        <w:rPr>
          <w:rFonts w:ascii="Times New Roman" w:hAnsi="Times New Roman" w:cs="Times New Roman"/>
        </w:rPr>
        <w:t>wibbs18</w:t>
      </w:r>
    </w:p>
    <w:p w14:paraId="3840208C" w14:textId="77777777" w:rsidR="00DE71C0" w:rsidRPr="00B718F3" w:rsidRDefault="00DE71C0" w:rsidP="00B718F3">
      <w:pPr>
        <w:spacing w:line="480" w:lineRule="auto"/>
        <w:jc w:val="both"/>
        <w:rPr>
          <w:rFonts w:ascii="Times New Roman" w:hAnsi="Times New Roman" w:cs="Times New Roman"/>
          <w:i/>
          <w:iCs/>
        </w:rPr>
      </w:pPr>
    </w:p>
    <w:p w14:paraId="68F255E3" w14:textId="4F059E12" w:rsidR="00DE71C0" w:rsidRPr="00B718F3" w:rsidRDefault="00092EDB" w:rsidP="00B718F3">
      <w:pPr>
        <w:spacing w:line="480" w:lineRule="auto"/>
        <w:jc w:val="both"/>
        <w:rPr>
          <w:rFonts w:ascii="Times New Roman" w:hAnsi="Times New Roman" w:cs="Times New Roman"/>
        </w:rPr>
      </w:pPr>
      <w:r w:rsidRPr="00B718F3">
        <w:rPr>
          <w:rFonts w:ascii="Times New Roman" w:hAnsi="Times New Roman" w:cs="Times New Roman"/>
          <w:i/>
          <w:iCs/>
        </w:rPr>
        <w:t>Lara</w:t>
      </w:r>
      <w:r w:rsidR="00044C7D">
        <w:rPr>
          <w:rFonts w:ascii="Times New Roman" w:hAnsi="Times New Roman" w:cs="Times New Roman"/>
          <w:i/>
          <w:iCs/>
        </w:rPr>
        <w:t xml:space="preserve"> Flynn</w:t>
      </w:r>
      <w:r w:rsidRPr="00B718F3">
        <w:rPr>
          <w:rFonts w:ascii="Times New Roman" w:hAnsi="Times New Roman" w:cs="Times New Roman"/>
          <w:i/>
          <w:iCs/>
        </w:rPr>
        <w:t xml:space="preserve"> </w:t>
      </w:r>
      <w:proofErr w:type="spellStart"/>
      <w:r w:rsidRPr="00B718F3">
        <w:rPr>
          <w:rFonts w:ascii="Times New Roman" w:hAnsi="Times New Roman" w:cs="Times New Roman"/>
          <w:i/>
          <w:iCs/>
        </w:rPr>
        <w:t>Hudspith</w:t>
      </w:r>
      <w:proofErr w:type="spellEnd"/>
      <w:r w:rsidR="00DE71C0" w:rsidRPr="00B718F3">
        <w:rPr>
          <w:rStyle w:val="FootnoteReference"/>
          <w:rFonts w:ascii="Times New Roman" w:hAnsi="Times New Roman" w:cs="Times New Roman"/>
          <w:i/>
          <w:iCs/>
        </w:rPr>
        <w:footnoteReference w:id="4"/>
      </w:r>
      <w:r w:rsidR="00DE71C0" w:rsidRPr="00B718F3">
        <w:rPr>
          <w:rFonts w:ascii="Times New Roman" w:hAnsi="Times New Roman" w:cs="Times New Roman"/>
          <w:i/>
          <w:iCs/>
        </w:rPr>
        <w:t xml:space="preserve"> </w:t>
      </w:r>
      <w:r w:rsidR="00626A88" w:rsidRPr="00B718F3">
        <w:rPr>
          <w:rFonts w:ascii="Times New Roman" w:hAnsi="Times New Roman" w:cs="Times New Roman"/>
          <w:i/>
          <w:iCs/>
        </w:rPr>
        <w:t>-</w:t>
      </w:r>
      <w:r w:rsidR="00DE71C0" w:rsidRPr="00B718F3">
        <w:rPr>
          <w:rFonts w:ascii="Times New Roman" w:hAnsi="Times New Roman" w:cs="Times New Roman"/>
          <w:i/>
          <w:iCs/>
        </w:rPr>
        <w:t xml:space="preserve"> </w:t>
      </w:r>
      <w:r w:rsidR="00DE71C0" w:rsidRPr="00B718F3">
        <w:rPr>
          <w:rFonts w:ascii="Times New Roman" w:hAnsi="Times New Roman" w:cs="Times New Roman"/>
        </w:rPr>
        <w:t xml:space="preserve">e-mail: </w:t>
      </w:r>
      <w:hyperlink r:id="rId15" w:history="1">
        <w:r w:rsidR="00DE71C0" w:rsidRPr="00B718F3">
          <w:rPr>
            <w:rStyle w:val="Hyperlink"/>
            <w:rFonts w:ascii="Times New Roman" w:eastAsia="Times New Roman" w:hAnsi="Times New Roman" w:cs="Times New Roman"/>
            <w:lang w:eastAsia="en-GB"/>
          </w:rPr>
          <w:t>lara.hudspith@hud.ac.uk</w:t>
        </w:r>
      </w:hyperlink>
      <w:r w:rsidR="00DE71C0" w:rsidRPr="00B718F3">
        <w:rPr>
          <w:rFonts w:ascii="Times New Roman" w:eastAsia="Times New Roman" w:hAnsi="Times New Roman" w:cs="Times New Roman"/>
          <w:lang w:eastAsia="en-GB"/>
        </w:rPr>
        <w:t>; Lara</w:t>
      </w:r>
      <w:r w:rsidR="00044C7D">
        <w:rPr>
          <w:rFonts w:ascii="Times New Roman" w:eastAsia="Times New Roman" w:hAnsi="Times New Roman" w:cs="Times New Roman"/>
          <w:lang w:eastAsia="en-GB"/>
        </w:rPr>
        <w:t xml:space="preserve"> Flynn</w:t>
      </w:r>
      <w:r w:rsidR="00DE71C0" w:rsidRPr="00B718F3">
        <w:rPr>
          <w:rFonts w:ascii="Times New Roman" w:eastAsia="Times New Roman" w:hAnsi="Times New Roman" w:cs="Times New Roman"/>
          <w:lang w:eastAsia="en-GB"/>
        </w:rPr>
        <w:t xml:space="preserve"> </w:t>
      </w:r>
      <w:proofErr w:type="spellStart"/>
      <w:r w:rsidR="00DE71C0" w:rsidRPr="00B718F3">
        <w:rPr>
          <w:rFonts w:ascii="Times New Roman" w:eastAsia="Times New Roman" w:hAnsi="Times New Roman" w:cs="Times New Roman"/>
          <w:lang w:eastAsia="en-GB"/>
        </w:rPr>
        <w:t>Hudspith</w:t>
      </w:r>
      <w:proofErr w:type="spellEnd"/>
      <w:r w:rsidR="00DE71C0" w:rsidRPr="00B718F3">
        <w:rPr>
          <w:rFonts w:ascii="Times New Roman" w:eastAsia="Times New Roman" w:hAnsi="Times New Roman" w:cs="Times New Roman"/>
          <w:lang w:eastAsia="en-GB"/>
        </w:rPr>
        <w:t xml:space="preserve"> was a Post-Graduate Researcher at the University of Hudder</w:t>
      </w:r>
      <w:r w:rsidR="0005763F" w:rsidRPr="00B718F3">
        <w:rPr>
          <w:rFonts w:ascii="Times New Roman" w:eastAsia="Times New Roman" w:hAnsi="Times New Roman" w:cs="Times New Roman"/>
          <w:lang w:eastAsia="en-GB"/>
        </w:rPr>
        <w:t>s</w:t>
      </w:r>
      <w:r w:rsidR="00DE71C0" w:rsidRPr="00B718F3">
        <w:rPr>
          <w:rFonts w:ascii="Times New Roman" w:eastAsia="Times New Roman" w:hAnsi="Times New Roman" w:cs="Times New Roman"/>
          <w:lang w:eastAsia="en-GB"/>
        </w:rPr>
        <w:t xml:space="preserve">field when this research was conducted; ORCID: </w:t>
      </w:r>
      <w:hyperlink r:id="rId16" w:history="1">
        <w:r w:rsidR="00DE71C0" w:rsidRPr="00B718F3">
          <w:rPr>
            <w:rStyle w:val="Hyperlink"/>
            <w:rFonts w:ascii="Times New Roman" w:hAnsi="Times New Roman" w:cs="Times New Roman"/>
          </w:rPr>
          <w:t>https://orcid.org/0000-0001-6044-0700</w:t>
        </w:r>
      </w:hyperlink>
      <w:r w:rsidR="00DE71C0" w:rsidRPr="00B718F3">
        <w:rPr>
          <w:rFonts w:ascii="Times New Roman" w:hAnsi="Times New Roman" w:cs="Times New Roman"/>
        </w:rPr>
        <w:t>; Twitter: @LaraFHudspith</w:t>
      </w:r>
    </w:p>
    <w:p w14:paraId="62BB2223" w14:textId="33D5D722" w:rsidR="00DE71C0" w:rsidRPr="00B718F3" w:rsidRDefault="00DE71C0" w:rsidP="00B718F3">
      <w:pPr>
        <w:spacing w:line="480" w:lineRule="auto"/>
        <w:rPr>
          <w:rFonts w:ascii="Times New Roman" w:eastAsia="Times New Roman" w:hAnsi="Times New Roman" w:cs="Times New Roman"/>
          <w:lang w:eastAsia="en-GB"/>
        </w:rPr>
      </w:pPr>
    </w:p>
    <w:p w14:paraId="4552A3BB" w14:textId="77777777" w:rsidR="00DE71C0" w:rsidRPr="00B718F3" w:rsidRDefault="00DE71C0" w:rsidP="00B718F3">
      <w:pPr>
        <w:spacing w:line="480" w:lineRule="auto"/>
        <w:rPr>
          <w:rFonts w:ascii="Times New Roman" w:eastAsia="Times New Roman" w:hAnsi="Times New Roman" w:cs="Times New Roman"/>
          <w:lang w:eastAsia="en-GB"/>
        </w:rPr>
      </w:pPr>
    </w:p>
    <w:p w14:paraId="6D747384" w14:textId="77777777" w:rsidR="003D557D" w:rsidRPr="00B718F3" w:rsidRDefault="00092EDB" w:rsidP="00B718F3">
      <w:pPr>
        <w:spacing w:line="480" w:lineRule="auto"/>
        <w:jc w:val="both"/>
        <w:rPr>
          <w:rFonts w:ascii="Times New Roman" w:hAnsi="Times New Roman" w:cs="Times New Roman"/>
        </w:rPr>
      </w:pPr>
      <w:r w:rsidRPr="00B718F3">
        <w:rPr>
          <w:rFonts w:ascii="Times New Roman" w:hAnsi="Times New Roman" w:cs="Times New Roman"/>
          <w:i/>
          <w:iCs/>
        </w:rPr>
        <w:lastRenderedPageBreak/>
        <w:t>Victoria Gall</w:t>
      </w:r>
      <w:r w:rsidR="00415AB1" w:rsidRPr="00B718F3">
        <w:rPr>
          <w:rFonts w:ascii="Times New Roman" w:hAnsi="Times New Roman" w:cs="Times New Roman"/>
        </w:rPr>
        <w:t xml:space="preserve"> – e-mail: </w:t>
      </w:r>
      <w:r w:rsidR="00415AB1" w:rsidRPr="00B718F3">
        <w:rPr>
          <w:rFonts w:ascii="Times New Roman" w:eastAsia="Times New Roman" w:hAnsi="Times New Roman" w:cs="Times New Roman"/>
          <w:lang w:eastAsia="en-GB"/>
        </w:rPr>
        <w:t>viktoria.gallova@hud.ac.uk; Victoria is a Post-Graduate Researcher at the University of Huddersfield; Twitter: @VictoriaGall3</w:t>
      </w:r>
      <w:r w:rsidR="003D557D" w:rsidRPr="00B718F3">
        <w:rPr>
          <w:rFonts w:ascii="Times New Roman" w:eastAsia="Times New Roman" w:hAnsi="Times New Roman" w:cs="Times New Roman"/>
          <w:lang w:eastAsia="en-GB"/>
        </w:rPr>
        <w:t xml:space="preserve">; ORCID: </w:t>
      </w:r>
      <w:hyperlink r:id="rId17" w:tgtFrame="_blank" w:tooltip="https://orcid.org/0000-0002-1246-5310" w:history="1">
        <w:r w:rsidR="003D557D" w:rsidRPr="00B718F3">
          <w:rPr>
            <w:rStyle w:val="Hyperlink"/>
            <w:rFonts w:ascii="Times New Roman" w:hAnsi="Times New Roman" w:cs="Times New Roman"/>
          </w:rPr>
          <w:t>0000-0002-1246-5310</w:t>
        </w:r>
      </w:hyperlink>
    </w:p>
    <w:p w14:paraId="41832206" w14:textId="278090BB" w:rsidR="00415AB1" w:rsidRPr="00B718F3" w:rsidRDefault="00415AB1" w:rsidP="00B718F3">
      <w:pPr>
        <w:spacing w:line="480" w:lineRule="auto"/>
        <w:rPr>
          <w:rFonts w:ascii="Times New Roman" w:eastAsia="Times New Roman" w:hAnsi="Times New Roman" w:cs="Times New Roman"/>
          <w:lang w:eastAsia="en-GB"/>
        </w:rPr>
      </w:pPr>
    </w:p>
    <w:p w14:paraId="7E667C23" w14:textId="5EBD0E1B" w:rsidR="00092EDB" w:rsidRPr="00B718F3" w:rsidRDefault="00092EDB" w:rsidP="00B718F3">
      <w:pPr>
        <w:spacing w:line="480" w:lineRule="auto"/>
        <w:rPr>
          <w:rFonts w:ascii="Times New Roman" w:hAnsi="Times New Roman" w:cs="Times New Roman"/>
        </w:rPr>
      </w:pPr>
    </w:p>
    <w:p w14:paraId="20252384" w14:textId="4BD04888" w:rsidR="00C3641E" w:rsidRPr="00B718F3" w:rsidRDefault="00C3641E" w:rsidP="00B718F3">
      <w:pPr>
        <w:spacing w:line="480" w:lineRule="auto"/>
        <w:jc w:val="center"/>
        <w:rPr>
          <w:rFonts w:ascii="Times New Roman" w:hAnsi="Times New Roman" w:cs="Times New Roman"/>
          <w:i/>
          <w:iCs/>
        </w:rPr>
      </w:pPr>
    </w:p>
    <w:p w14:paraId="7D60AA25" w14:textId="77777777" w:rsidR="002A400E" w:rsidRPr="00B718F3" w:rsidRDefault="002A400E" w:rsidP="00B718F3">
      <w:pPr>
        <w:spacing w:line="480" w:lineRule="auto"/>
        <w:jc w:val="both"/>
        <w:rPr>
          <w:rFonts w:ascii="Times New Roman" w:hAnsi="Times New Roman" w:cs="Times New Roman"/>
        </w:rPr>
      </w:pPr>
    </w:p>
    <w:p w14:paraId="631BBC51" w14:textId="77777777" w:rsidR="00DE56E1" w:rsidRPr="00B718F3" w:rsidRDefault="00DE56E1" w:rsidP="00B718F3">
      <w:pPr>
        <w:spacing w:line="480" w:lineRule="auto"/>
        <w:rPr>
          <w:rFonts w:ascii="Times New Roman" w:hAnsi="Times New Roman" w:cs="Times New Roman"/>
        </w:rPr>
      </w:pPr>
      <w:r w:rsidRPr="00B718F3">
        <w:rPr>
          <w:rFonts w:ascii="Times New Roman" w:hAnsi="Times New Roman" w:cs="Times New Roman"/>
        </w:rPr>
        <w:br w:type="page"/>
      </w:r>
    </w:p>
    <w:p w14:paraId="74365026" w14:textId="1601EE32" w:rsidR="0015762B" w:rsidRPr="00AB3306" w:rsidRDefault="0015762B" w:rsidP="00B718F3">
      <w:pPr>
        <w:pStyle w:val="Heading2"/>
        <w:spacing w:line="480" w:lineRule="auto"/>
        <w:rPr>
          <w:rFonts w:ascii="Times New Roman" w:hAnsi="Times New Roman" w:cs="Times New Roman"/>
          <w:b/>
          <w:bCs/>
          <w:color w:val="000000" w:themeColor="text1"/>
          <w:sz w:val="24"/>
          <w:szCs w:val="24"/>
        </w:rPr>
      </w:pPr>
      <w:r w:rsidRPr="00AB3306">
        <w:rPr>
          <w:rFonts w:ascii="Times New Roman" w:hAnsi="Times New Roman" w:cs="Times New Roman"/>
          <w:b/>
          <w:bCs/>
          <w:color w:val="000000" w:themeColor="text1"/>
          <w:sz w:val="24"/>
          <w:szCs w:val="24"/>
        </w:rPr>
        <w:lastRenderedPageBreak/>
        <w:t>Abstract</w:t>
      </w:r>
    </w:p>
    <w:p w14:paraId="0988226C" w14:textId="6BCA9E1D" w:rsidR="00CE53BE" w:rsidRPr="00B718F3" w:rsidRDefault="00322502" w:rsidP="00B718F3">
      <w:pPr>
        <w:spacing w:line="480" w:lineRule="auto"/>
        <w:jc w:val="both"/>
        <w:rPr>
          <w:rFonts w:ascii="Times New Roman" w:hAnsi="Times New Roman" w:cs="Times New Roman"/>
        </w:rPr>
      </w:pPr>
      <w:r w:rsidRPr="00B718F3">
        <w:rPr>
          <w:rFonts w:ascii="Times New Roman" w:hAnsi="Times New Roman" w:cs="Times New Roman"/>
        </w:rPr>
        <w:t>Online c</w:t>
      </w:r>
      <w:r w:rsidR="00926F21" w:rsidRPr="00B718F3">
        <w:rPr>
          <w:rFonts w:ascii="Times New Roman" w:hAnsi="Times New Roman" w:cs="Times New Roman"/>
        </w:rPr>
        <w:t>hild</w:t>
      </w:r>
      <w:r w:rsidRPr="00B718F3">
        <w:rPr>
          <w:rFonts w:ascii="Times New Roman" w:hAnsi="Times New Roman" w:cs="Times New Roman"/>
        </w:rPr>
        <w:t xml:space="preserve"> sexual abuse encompasses a range of offences including the accessing, downloading, </w:t>
      </w:r>
      <w:proofErr w:type="gramStart"/>
      <w:r w:rsidRPr="00B718F3">
        <w:rPr>
          <w:rFonts w:ascii="Times New Roman" w:hAnsi="Times New Roman" w:cs="Times New Roman"/>
        </w:rPr>
        <w:t>sharing</w:t>
      </w:r>
      <w:proofErr w:type="gramEnd"/>
      <w:r w:rsidRPr="00B718F3">
        <w:rPr>
          <w:rFonts w:ascii="Times New Roman" w:hAnsi="Times New Roman" w:cs="Times New Roman"/>
        </w:rPr>
        <w:t xml:space="preserve"> and creating of images of child sexual abuse, often referred to as Child Sexual Abuse Material (CSAM). </w:t>
      </w:r>
      <w:r w:rsidR="004728BF" w:rsidRPr="00B718F3">
        <w:rPr>
          <w:rFonts w:ascii="Times New Roman" w:hAnsi="Times New Roman" w:cs="Times New Roman"/>
        </w:rPr>
        <w:t xml:space="preserve">CSAM consumption has increased </w:t>
      </w:r>
      <w:r w:rsidR="00636135" w:rsidRPr="00B718F3">
        <w:rPr>
          <w:rFonts w:ascii="Times New Roman" w:hAnsi="Times New Roman" w:cs="Times New Roman"/>
        </w:rPr>
        <w:t>exponentially,</w:t>
      </w:r>
      <w:r w:rsidR="004728BF" w:rsidRPr="00B718F3">
        <w:rPr>
          <w:rFonts w:ascii="Times New Roman" w:hAnsi="Times New Roman" w:cs="Times New Roman"/>
        </w:rPr>
        <w:t xml:space="preserve"> and the lockdowns implemented as a response to COVID-19 have exacerbated this problem</w:t>
      </w:r>
      <w:r w:rsidR="00B718F3" w:rsidRPr="00B718F3">
        <w:rPr>
          <w:rFonts w:ascii="Times New Roman" w:hAnsi="Times New Roman" w:cs="Times New Roman"/>
        </w:rPr>
        <w:t xml:space="preserve">. </w:t>
      </w:r>
      <w:r w:rsidR="004728BF" w:rsidRPr="00B718F3">
        <w:rPr>
          <w:rFonts w:ascii="Times New Roman" w:hAnsi="Times New Roman" w:cs="Times New Roman"/>
        </w:rPr>
        <w:t>CSAM offenders are more likely than other sex offenders to be married</w:t>
      </w:r>
      <w:r w:rsidR="00287A63">
        <w:rPr>
          <w:rFonts w:ascii="Times New Roman" w:hAnsi="Times New Roman" w:cs="Times New Roman"/>
        </w:rPr>
        <w:t>,</w:t>
      </w:r>
      <w:r w:rsidR="004728BF" w:rsidRPr="00B718F3">
        <w:rPr>
          <w:rFonts w:ascii="Times New Roman" w:hAnsi="Times New Roman" w:cs="Times New Roman"/>
        </w:rPr>
        <w:t xml:space="preserve"> to have children </w:t>
      </w:r>
      <w:r w:rsidR="007861ED" w:rsidRPr="00B718F3">
        <w:rPr>
          <w:rFonts w:ascii="Times New Roman" w:hAnsi="Times New Roman" w:cs="Times New Roman"/>
        </w:rPr>
        <w:t>and to live with a partner and child(ren)</w:t>
      </w:r>
      <w:r w:rsidR="00B718F3" w:rsidRPr="00B718F3">
        <w:rPr>
          <w:rFonts w:ascii="Times New Roman" w:hAnsi="Times New Roman" w:cs="Times New Roman"/>
        </w:rPr>
        <w:t xml:space="preserve">. </w:t>
      </w:r>
      <w:r w:rsidR="00F9384E" w:rsidRPr="00B718F3">
        <w:rPr>
          <w:rFonts w:ascii="Times New Roman" w:hAnsi="Times New Roman" w:cs="Times New Roman"/>
        </w:rPr>
        <w:t xml:space="preserve">Policy, </w:t>
      </w:r>
      <w:proofErr w:type="gramStart"/>
      <w:r w:rsidR="00F9384E" w:rsidRPr="00B718F3">
        <w:rPr>
          <w:rFonts w:ascii="Times New Roman" w:hAnsi="Times New Roman" w:cs="Times New Roman"/>
        </w:rPr>
        <w:t>practice</w:t>
      </w:r>
      <w:proofErr w:type="gramEnd"/>
      <w:r w:rsidR="00F9384E" w:rsidRPr="00B718F3">
        <w:rPr>
          <w:rFonts w:ascii="Times New Roman" w:hAnsi="Times New Roman" w:cs="Times New Roman"/>
        </w:rPr>
        <w:t xml:space="preserve"> and research has</w:t>
      </w:r>
      <w:r w:rsidR="00D26ABB" w:rsidRPr="00B718F3">
        <w:rPr>
          <w:rFonts w:ascii="Times New Roman" w:hAnsi="Times New Roman" w:cs="Times New Roman"/>
        </w:rPr>
        <w:t xml:space="preserve"> largely considered</w:t>
      </w:r>
      <w:r w:rsidR="00F9384E" w:rsidRPr="00B718F3">
        <w:rPr>
          <w:rFonts w:ascii="Times New Roman" w:hAnsi="Times New Roman" w:cs="Times New Roman"/>
        </w:rPr>
        <w:t xml:space="preserve"> these families </w:t>
      </w:r>
      <w:r w:rsidR="00D26ABB" w:rsidRPr="00B718F3">
        <w:rPr>
          <w:rFonts w:ascii="Times New Roman" w:hAnsi="Times New Roman" w:cs="Times New Roman"/>
        </w:rPr>
        <w:t xml:space="preserve">within the context of their protective </w:t>
      </w:r>
      <w:r w:rsidR="0099358C" w:rsidRPr="00B718F3">
        <w:rPr>
          <w:rFonts w:ascii="Times New Roman" w:hAnsi="Times New Roman" w:cs="Times New Roman"/>
        </w:rPr>
        <w:t>properties</w:t>
      </w:r>
      <w:r w:rsidR="00DD1E00">
        <w:rPr>
          <w:rFonts w:ascii="Times New Roman" w:hAnsi="Times New Roman" w:cs="Times New Roman"/>
        </w:rPr>
        <w:t xml:space="preserve">, </w:t>
      </w:r>
      <w:r w:rsidR="00B718F3" w:rsidRPr="00B718F3">
        <w:rPr>
          <w:rFonts w:ascii="Times New Roman" w:hAnsi="Times New Roman" w:cs="Times New Roman"/>
        </w:rPr>
        <w:t xml:space="preserve">with little consideration for the </w:t>
      </w:r>
      <w:r w:rsidR="00636135">
        <w:rPr>
          <w:rFonts w:ascii="Times New Roman" w:hAnsi="Times New Roman" w:cs="Times New Roman"/>
        </w:rPr>
        <w:t xml:space="preserve">individual and collective </w:t>
      </w:r>
      <w:r w:rsidR="00B718F3" w:rsidRPr="00B718F3">
        <w:rPr>
          <w:rFonts w:ascii="Times New Roman" w:hAnsi="Times New Roman" w:cs="Times New Roman"/>
        </w:rPr>
        <w:t xml:space="preserve">harms that they experience, and their unique support needs. </w:t>
      </w:r>
      <w:r w:rsidR="0099358C" w:rsidRPr="00B718F3">
        <w:rPr>
          <w:rFonts w:ascii="Times New Roman" w:hAnsi="Times New Roman" w:cs="Times New Roman"/>
        </w:rPr>
        <w:t xml:space="preserve">Using data from </w:t>
      </w:r>
      <w:r w:rsidR="009E07E6">
        <w:rPr>
          <w:rFonts w:ascii="Times New Roman" w:hAnsi="Times New Roman" w:cs="Times New Roman"/>
        </w:rPr>
        <w:t>20</w:t>
      </w:r>
      <w:r w:rsidR="0099358C" w:rsidRPr="00B718F3">
        <w:rPr>
          <w:rFonts w:ascii="Times New Roman" w:hAnsi="Times New Roman" w:cs="Times New Roman"/>
        </w:rPr>
        <w:t xml:space="preserve"> </w:t>
      </w:r>
      <w:r w:rsidR="0099358C" w:rsidRPr="00C21261">
        <w:rPr>
          <w:rFonts w:ascii="Times New Roman" w:hAnsi="Times New Roman" w:cs="Times New Roman"/>
        </w:rPr>
        <w:t xml:space="preserve">interviews </w:t>
      </w:r>
      <w:r w:rsidR="00C21261" w:rsidRPr="00C21261">
        <w:rPr>
          <w:rFonts w:ascii="Times New Roman" w:hAnsi="Times New Roman" w:cs="Times New Roman"/>
        </w:rPr>
        <w:t>with</w:t>
      </w:r>
      <w:r w:rsidR="0099358C" w:rsidRPr="00C21261">
        <w:rPr>
          <w:rFonts w:ascii="Times New Roman" w:hAnsi="Times New Roman" w:cs="Times New Roman"/>
        </w:rPr>
        <w:t xml:space="preserve"> family members of those convicted of CSAM offences</w:t>
      </w:r>
      <w:r w:rsidR="004C3A0D">
        <w:rPr>
          <w:rFonts w:ascii="Times New Roman" w:hAnsi="Times New Roman" w:cs="Times New Roman"/>
        </w:rPr>
        <w:t xml:space="preserve"> in the UK</w:t>
      </w:r>
      <w:r w:rsidR="00DD1E00" w:rsidRPr="00C21261">
        <w:rPr>
          <w:rFonts w:ascii="Times New Roman" w:hAnsi="Times New Roman" w:cs="Times New Roman"/>
        </w:rPr>
        <w:t>,</w:t>
      </w:r>
      <w:r w:rsidR="00DD1E00">
        <w:rPr>
          <w:rFonts w:ascii="Times New Roman" w:hAnsi="Times New Roman" w:cs="Times New Roman"/>
        </w:rPr>
        <w:t xml:space="preserve"> we</w:t>
      </w:r>
      <w:r w:rsidR="00CE53BE" w:rsidRPr="00B718F3">
        <w:rPr>
          <w:rFonts w:ascii="Times New Roman" w:hAnsi="Times New Roman" w:cs="Times New Roman"/>
        </w:rPr>
        <w:t xml:space="preserve"> propose seven key </w:t>
      </w:r>
      <w:r w:rsidR="00F9384E" w:rsidRPr="00B718F3">
        <w:rPr>
          <w:rFonts w:ascii="Times New Roman" w:hAnsi="Times New Roman" w:cs="Times New Roman"/>
        </w:rPr>
        <w:t>elements</w:t>
      </w:r>
      <w:r w:rsidR="00CE53BE" w:rsidRPr="00B718F3">
        <w:rPr>
          <w:rFonts w:ascii="Times New Roman" w:hAnsi="Times New Roman" w:cs="Times New Roman"/>
          <w:i/>
          <w:iCs/>
        </w:rPr>
        <w:t xml:space="preserve"> </w:t>
      </w:r>
      <w:r w:rsidR="00CE53BE" w:rsidRPr="00B718F3">
        <w:rPr>
          <w:rFonts w:ascii="Times New Roman" w:hAnsi="Times New Roman" w:cs="Times New Roman"/>
        </w:rPr>
        <w:t xml:space="preserve">that </w:t>
      </w:r>
      <w:r w:rsidR="00F9384E" w:rsidRPr="00B718F3">
        <w:rPr>
          <w:rFonts w:ascii="Times New Roman" w:hAnsi="Times New Roman" w:cs="Times New Roman"/>
        </w:rPr>
        <w:t>characterise</w:t>
      </w:r>
      <w:r w:rsidR="00CE53BE" w:rsidRPr="00B718F3">
        <w:rPr>
          <w:rFonts w:ascii="Times New Roman" w:hAnsi="Times New Roman" w:cs="Times New Roman"/>
        </w:rPr>
        <w:t xml:space="preserve"> </w:t>
      </w:r>
      <w:r w:rsidR="00DD1E00">
        <w:rPr>
          <w:rFonts w:ascii="Times New Roman" w:hAnsi="Times New Roman" w:cs="Times New Roman"/>
        </w:rPr>
        <w:t xml:space="preserve">the impacts of CSAM offending on non-offending family members. We categorise these as: </w:t>
      </w:r>
      <w:r w:rsidR="00CE53BE" w:rsidRPr="00B718F3">
        <w:rPr>
          <w:rFonts w:ascii="Times New Roman" w:hAnsi="Times New Roman" w:cs="Times New Roman"/>
        </w:rPr>
        <w:t xml:space="preserve">1) Disenfranchised Grief; 2) </w:t>
      </w:r>
      <w:r w:rsidR="00287A63">
        <w:rPr>
          <w:rFonts w:ascii="Times New Roman" w:hAnsi="Times New Roman" w:cs="Times New Roman"/>
        </w:rPr>
        <w:t>Ambiguous Loss</w:t>
      </w:r>
      <w:r w:rsidR="00CE53BE" w:rsidRPr="00B718F3">
        <w:rPr>
          <w:rFonts w:ascii="Times New Roman" w:hAnsi="Times New Roman" w:cs="Times New Roman"/>
        </w:rPr>
        <w:t xml:space="preserve">; 3) </w:t>
      </w:r>
      <w:r w:rsidR="00287A63">
        <w:rPr>
          <w:rFonts w:ascii="Times New Roman" w:hAnsi="Times New Roman" w:cs="Times New Roman"/>
        </w:rPr>
        <w:t>Ontological Assault</w:t>
      </w:r>
      <w:r w:rsidR="00CE53BE" w:rsidRPr="00B718F3">
        <w:rPr>
          <w:rFonts w:ascii="Times New Roman" w:hAnsi="Times New Roman" w:cs="Times New Roman"/>
        </w:rPr>
        <w:t>; 4) Contamination by Causal Responsibility; 5) Wall of Silence; 6) Rock and a Hard Place, and 7) Burden of Responsibility</w:t>
      </w:r>
      <w:r w:rsidR="00044C7D">
        <w:rPr>
          <w:rFonts w:ascii="Times New Roman" w:hAnsi="Times New Roman" w:cs="Times New Roman"/>
        </w:rPr>
        <w:t>.</w:t>
      </w:r>
      <w:r w:rsidR="00DD1E00">
        <w:rPr>
          <w:rFonts w:ascii="Times New Roman" w:hAnsi="Times New Roman" w:cs="Times New Roman"/>
        </w:rPr>
        <w:t xml:space="preserve"> </w:t>
      </w:r>
      <w:r w:rsidR="00044C7D">
        <w:rPr>
          <w:rFonts w:ascii="Times New Roman" w:hAnsi="Times New Roman" w:cs="Times New Roman"/>
        </w:rPr>
        <w:t xml:space="preserve"> We </w:t>
      </w:r>
      <w:r w:rsidR="00DD1E00">
        <w:rPr>
          <w:rFonts w:ascii="Times New Roman" w:hAnsi="Times New Roman" w:cs="Times New Roman"/>
        </w:rPr>
        <w:t xml:space="preserve">propose policy and practice responses to minimise these harms. </w:t>
      </w:r>
    </w:p>
    <w:p w14:paraId="62715E99" w14:textId="77777777" w:rsidR="00322502" w:rsidRPr="00B718F3" w:rsidRDefault="00322502" w:rsidP="00B718F3">
      <w:pPr>
        <w:spacing w:line="480" w:lineRule="auto"/>
        <w:jc w:val="both"/>
        <w:rPr>
          <w:rFonts w:ascii="Times New Roman" w:hAnsi="Times New Roman" w:cs="Times New Roman"/>
        </w:rPr>
      </w:pPr>
    </w:p>
    <w:p w14:paraId="770F3605" w14:textId="5FE95CD1" w:rsidR="007B78D0" w:rsidRPr="00AB3306" w:rsidRDefault="007B78D0" w:rsidP="00B718F3">
      <w:pPr>
        <w:pStyle w:val="Heading2"/>
        <w:spacing w:line="480" w:lineRule="auto"/>
        <w:rPr>
          <w:rFonts w:ascii="Times New Roman" w:hAnsi="Times New Roman" w:cs="Times New Roman"/>
          <w:b/>
          <w:bCs/>
          <w:color w:val="000000" w:themeColor="text1"/>
          <w:sz w:val="24"/>
          <w:szCs w:val="24"/>
        </w:rPr>
      </w:pPr>
      <w:r w:rsidRPr="00AB3306">
        <w:rPr>
          <w:rFonts w:ascii="Times New Roman" w:hAnsi="Times New Roman" w:cs="Times New Roman"/>
          <w:b/>
          <w:bCs/>
          <w:color w:val="000000" w:themeColor="text1"/>
          <w:sz w:val="24"/>
          <w:szCs w:val="24"/>
        </w:rPr>
        <w:t>Keywords</w:t>
      </w:r>
    </w:p>
    <w:p w14:paraId="005F3174" w14:textId="51617BCB" w:rsidR="002259F9" w:rsidRPr="00B718F3" w:rsidRDefault="002259F9" w:rsidP="00B718F3">
      <w:pPr>
        <w:spacing w:line="480" w:lineRule="auto"/>
        <w:rPr>
          <w:rFonts w:ascii="Times New Roman" w:hAnsi="Times New Roman" w:cs="Times New Roman"/>
        </w:rPr>
      </w:pPr>
      <w:r w:rsidRPr="00B718F3">
        <w:rPr>
          <w:rFonts w:ascii="Times New Roman" w:hAnsi="Times New Roman" w:cs="Times New Roman"/>
        </w:rPr>
        <w:t>Child Sexual Abuse</w:t>
      </w:r>
      <w:r w:rsidR="00926F21" w:rsidRPr="00B718F3">
        <w:rPr>
          <w:rFonts w:ascii="Times New Roman" w:hAnsi="Times New Roman" w:cs="Times New Roman"/>
        </w:rPr>
        <w:t xml:space="preserve"> Material</w:t>
      </w:r>
    </w:p>
    <w:p w14:paraId="0E6601FB" w14:textId="2615A2AC" w:rsidR="002259F9" w:rsidRPr="00B718F3" w:rsidRDefault="002259F9" w:rsidP="00B718F3">
      <w:pPr>
        <w:spacing w:line="480" w:lineRule="auto"/>
        <w:rPr>
          <w:rFonts w:ascii="Times New Roman" w:hAnsi="Times New Roman" w:cs="Times New Roman"/>
        </w:rPr>
      </w:pPr>
      <w:r w:rsidRPr="00B718F3">
        <w:rPr>
          <w:rFonts w:ascii="Times New Roman" w:hAnsi="Times New Roman" w:cs="Times New Roman"/>
        </w:rPr>
        <w:t>Indecent Images of Children</w:t>
      </w:r>
    </w:p>
    <w:p w14:paraId="1D4C2C3D" w14:textId="1E2CE0AB" w:rsidR="002259F9" w:rsidRPr="00B718F3" w:rsidRDefault="002259F9" w:rsidP="00B718F3">
      <w:pPr>
        <w:spacing w:line="480" w:lineRule="auto"/>
        <w:rPr>
          <w:rFonts w:ascii="Times New Roman" w:hAnsi="Times New Roman" w:cs="Times New Roman"/>
        </w:rPr>
      </w:pPr>
      <w:r w:rsidRPr="00B718F3">
        <w:rPr>
          <w:rFonts w:ascii="Times New Roman" w:hAnsi="Times New Roman" w:cs="Times New Roman"/>
        </w:rPr>
        <w:t>C</w:t>
      </w:r>
      <w:r w:rsidR="00C916E1">
        <w:rPr>
          <w:rFonts w:ascii="Times New Roman" w:hAnsi="Times New Roman" w:cs="Times New Roman"/>
        </w:rPr>
        <w:t>hild sexual abuse material</w:t>
      </w:r>
    </w:p>
    <w:p w14:paraId="58C39892" w14:textId="5B4103E5" w:rsidR="00C916E1" w:rsidRDefault="00C916E1" w:rsidP="00B718F3">
      <w:pPr>
        <w:spacing w:line="480" w:lineRule="auto"/>
        <w:rPr>
          <w:rFonts w:ascii="Times New Roman" w:hAnsi="Times New Roman" w:cs="Times New Roman"/>
        </w:rPr>
      </w:pPr>
      <w:r w:rsidRPr="00B718F3">
        <w:rPr>
          <w:rFonts w:ascii="Times New Roman" w:hAnsi="Times New Roman" w:cs="Times New Roman"/>
        </w:rPr>
        <w:t>I</w:t>
      </w:r>
      <w:r>
        <w:rPr>
          <w:rFonts w:ascii="Times New Roman" w:hAnsi="Times New Roman" w:cs="Times New Roman"/>
        </w:rPr>
        <w:t>ndecent images of children</w:t>
      </w:r>
    </w:p>
    <w:p w14:paraId="3192F780" w14:textId="2ADAAC19" w:rsidR="00C916E1" w:rsidRPr="00B718F3" w:rsidRDefault="00C916E1" w:rsidP="00B718F3">
      <w:pPr>
        <w:spacing w:line="480" w:lineRule="auto"/>
        <w:rPr>
          <w:rFonts w:ascii="Times New Roman" w:hAnsi="Times New Roman" w:cs="Times New Roman"/>
        </w:rPr>
      </w:pPr>
      <w:r>
        <w:rPr>
          <w:rFonts w:ascii="Times New Roman" w:hAnsi="Times New Roman" w:cs="Times New Roman"/>
        </w:rPr>
        <w:t>Secondary victims</w:t>
      </w:r>
    </w:p>
    <w:p w14:paraId="6C44AFB3" w14:textId="49FFA40B" w:rsidR="002259F9" w:rsidRPr="00B718F3" w:rsidRDefault="002259F9" w:rsidP="00B718F3">
      <w:pPr>
        <w:spacing w:line="480" w:lineRule="auto"/>
        <w:rPr>
          <w:rFonts w:ascii="Times New Roman" w:hAnsi="Times New Roman" w:cs="Times New Roman"/>
        </w:rPr>
      </w:pPr>
      <w:r w:rsidRPr="00B718F3">
        <w:rPr>
          <w:rFonts w:ascii="Times New Roman" w:hAnsi="Times New Roman" w:cs="Times New Roman"/>
        </w:rPr>
        <w:t>Trauma</w:t>
      </w:r>
    </w:p>
    <w:p w14:paraId="6F450765" w14:textId="77697AA7" w:rsidR="002259F9" w:rsidRPr="00B718F3" w:rsidRDefault="002259F9" w:rsidP="00B718F3">
      <w:pPr>
        <w:spacing w:line="480" w:lineRule="auto"/>
        <w:rPr>
          <w:rFonts w:ascii="Times New Roman" w:hAnsi="Times New Roman" w:cs="Times New Roman"/>
        </w:rPr>
      </w:pPr>
      <w:r w:rsidRPr="00B718F3">
        <w:rPr>
          <w:rFonts w:ascii="Times New Roman" w:hAnsi="Times New Roman" w:cs="Times New Roman"/>
        </w:rPr>
        <w:t>Disenfranchised Grief</w:t>
      </w:r>
    </w:p>
    <w:p w14:paraId="249350C8" w14:textId="54F970D0" w:rsidR="002259F9" w:rsidRPr="00B718F3" w:rsidRDefault="002259F9" w:rsidP="00B718F3">
      <w:pPr>
        <w:spacing w:line="480" w:lineRule="auto"/>
        <w:rPr>
          <w:rFonts w:ascii="Times New Roman" w:hAnsi="Times New Roman" w:cs="Times New Roman"/>
        </w:rPr>
      </w:pPr>
      <w:r w:rsidRPr="00B718F3">
        <w:rPr>
          <w:rFonts w:ascii="Times New Roman" w:hAnsi="Times New Roman" w:cs="Times New Roman"/>
        </w:rPr>
        <w:t>The knock</w:t>
      </w:r>
    </w:p>
    <w:p w14:paraId="364C2F39" w14:textId="09747D93" w:rsidR="0015762B" w:rsidRPr="00AB3306" w:rsidRDefault="00DE56E1" w:rsidP="00B718F3">
      <w:pPr>
        <w:pStyle w:val="Heading2"/>
        <w:spacing w:line="480" w:lineRule="auto"/>
        <w:rPr>
          <w:rFonts w:ascii="Times New Roman" w:hAnsi="Times New Roman" w:cs="Times New Roman"/>
          <w:b/>
          <w:bCs/>
          <w:color w:val="000000" w:themeColor="text1"/>
          <w:sz w:val="24"/>
          <w:szCs w:val="24"/>
        </w:rPr>
      </w:pPr>
      <w:r w:rsidRPr="00AB3306">
        <w:rPr>
          <w:rFonts w:ascii="Times New Roman" w:hAnsi="Times New Roman" w:cs="Times New Roman"/>
          <w:b/>
          <w:bCs/>
          <w:color w:val="000000" w:themeColor="text1"/>
          <w:sz w:val="24"/>
          <w:szCs w:val="24"/>
        </w:rPr>
        <w:lastRenderedPageBreak/>
        <w:t>Introduction</w:t>
      </w:r>
    </w:p>
    <w:p w14:paraId="0093ADA7" w14:textId="58689352" w:rsidR="00D616AB" w:rsidRDefault="00C3641E" w:rsidP="00B718F3">
      <w:pPr>
        <w:spacing w:line="480" w:lineRule="auto"/>
        <w:jc w:val="both"/>
        <w:rPr>
          <w:rFonts w:ascii="Times New Roman" w:hAnsi="Times New Roman" w:cs="Times New Roman"/>
        </w:rPr>
      </w:pPr>
      <w:r w:rsidRPr="00B718F3">
        <w:rPr>
          <w:rFonts w:ascii="Times New Roman" w:hAnsi="Times New Roman" w:cs="Times New Roman"/>
        </w:rPr>
        <w:t>Online c</w:t>
      </w:r>
      <w:r w:rsidR="00636135">
        <w:rPr>
          <w:rFonts w:ascii="Times New Roman" w:hAnsi="Times New Roman" w:cs="Times New Roman"/>
        </w:rPr>
        <w:t>hild</w:t>
      </w:r>
      <w:r w:rsidRPr="00B718F3">
        <w:rPr>
          <w:rFonts w:ascii="Times New Roman" w:hAnsi="Times New Roman" w:cs="Times New Roman"/>
        </w:rPr>
        <w:t xml:space="preserve"> sexual abuse encompasses a range of offences including the accessing, downloading, </w:t>
      </w:r>
      <w:proofErr w:type="gramStart"/>
      <w:r w:rsidRPr="00B718F3">
        <w:rPr>
          <w:rFonts w:ascii="Times New Roman" w:hAnsi="Times New Roman" w:cs="Times New Roman"/>
        </w:rPr>
        <w:t>sharing</w:t>
      </w:r>
      <w:proofErr w:type="gramEnd"/>
      <w:r w:rsidRPr="00B718F3">
        <w:rPr>
          <w:rFonts w:ascii="Times New Roman" w:hAnsi="Times New Roman" w:cs="Times New Roman"/>
        </w:rPr>
        <w:t xml:space="preserve"> and creating of images of child sexual abuse</w:t>
      </w:r>
      <w:r w:rsidR="004B5968" w:rsidRPr="00B718F3">
        <w:rPr>
          <w:rFonts w:ascii="Times New Roman" w:hAnsi="Times New Roman" w:cs="Times New Roman"/>
        </w:rPr>
        <w:t xml:space="preserve">, </w:t>
      </w:r>
      <w:r w:rsidRPr="00B718F3">
        <w:rPr>
          <w:rFonts w:ascii="Times New Roman" w:hAnsi="Times New Roman" w:cs="Times New Roman"/>
        </w:rPr>
        <w:t>often referred to as Indecent Images of Children (IIOC) or Child Sexual Abuse Material (CSAM</w:t>
      </w:r>
      <w:r w:rsidR="00654238">
        <w:rPr>
          <w:rFonts w:ascii="Times New Roman" w:hAnsi="Times New Roman" w:cs="Times New Roman"/>
        </w:rPr>
        <w:t xml:space="preserve"> – we will use this term</w:t>
      </w:r>
      <w:r w:rsidR="00566136">
        <w:rPr>
          <w:rFonts w:ascii="Times New Roman" w:hAnsi="Times New Roman" w:cs="Times New Roman"/>
        </w:rPr>
        <w:t xml:space="preserve"> t</w:t>
      </w:r>
      <w:r w:rsidR="00654238">
        <w:rPr>
          <w:rFonts w:ascii="Times New Roman" w:hAnsi="Times New Roman" w:cs="Times New Roman"/>
        </w:rPr>
        <w:t>hroughout</w:t>
      </w:r>
      <w:r w:rsidRPr="00B718F3">
        <w:rPr>
          <w:rFonts w:ascii="Times New Roman" w:hAnsi="Times New Roman" w:cs="Times New Roman"/>
        </w:rPr>
        <w:t>)</w:t>
      </w:r>
      <w:r w:rsidR="004B5968" w:rsidRPr="00B718F3">
        <w:rPr>
          <w:rFonts w:ascii="Times New Roman" w:hAnsi="Times New Roman" w:cs="Times New Roman"/>
        </w:rPr>
        <w:t>. This includes pseudo-images as well as genuine images of children</w:t>
      </w:r>
      <w:r w:rsidR="00EE7D65">
        <w:rPr>
          <w:rFonts w:ascii="Times New Roman" w:hAnsi="Times New Roman" w:cs="Times New Roman"/>
        </w:rPr>
        <w:t>.</w:t>
      </w:r>
      <w:r w:rsidR="00566136">
        <w:rPr>
          <w:rFonts w:ascii="Times New Roman" w:hAnsi="Times New Roman" w:cs="Times New Roman"/>
        </w:rPr>
        <w:t xml:space="preserve"> CSAM</w:t>
      </w:r>
      <w:r w:rsidR="004B5968" w:rsidRPr="00B718F3">
        <w:rPr>
          <w:rFonts w:ascii="Times New Roman" w:hAnsi="Times New Roman" w:cs="Times New Roman"/>
        </w:rPr>
        <w:t xml:space="preserve"> consumption has increased exponentially (</w:t>
      </w:r>
      <w:proofErr w:type="spellStart"/>
      <w:r w:rsidR="004B5968" w:rsidRPr="00921078">
        <w:rPr>
          <w:rFonts w:ascii="Times New Roman" w:hAnsi="Times New Roman" w:cs="Times New Roman"/>
        </w:rPr>
        <w:t>Bursztein</w:t>
      </w:r>
      <w:proofErr w:type="spellEnd"/>
      <w:r w:rsidR="0013077A" w:rsidRPr="00921078">
        <w:rPr>
          <w:rFonts w:ascii="Times New Roman" w:hAnsi="Times New Roman" w:cs="Times New Roman"/>
        </w:rPr>
        <w:t xml:space="preserve"> et al.</w:t>
      </w:r>
      <w:r w:rsidR="004B5968" w:rsidRPr="00921078">
        <w:rPr>
          <w:rFonts w:ascii="Times New Roman" w:hAnsi="Times New Roman" w:cs="Times New Roman"/>
        </w:rPr>
        <w:t>, 2019)</w:t>
      </w:r>
      <w:r w:rsidR="004B5968" w:rsidRPr="00B718F3">
        <w:rPr>
          <w:rFonts w:ascii="Times New Roman" w:hAnsi="Times New Roman" w:cs="Times New Roman"/>
        </w:rPr>
        <w:t xml:space="preserve"> and Covid-19 and associated lockdowns have exacerbated this problem (</w:t>
      </w:r>
      <w:proofErr w:type="spellStart"/>
      <w:r w:rsidR="004B5968" w:rsidRPr="00921078">
        <w:rPr>
          <w:rFonts w:ascii="Times New Roman" w:hAnsi="Times New Roman" w:cs="Times New Roman"/>
        </w:rPr>
        <w:t>Taddei</w:t>
      </w:r>
      <w:proofErr w:type="spellEnd"/>
      <w:r w:rsidR="004B5968" w:rsidRPr="00921078">
        <w:rPr>
          <w:rFonts w:ascii="Times New Roman" w:hAnsi="Times New Roman" w:cs="Times New Roman"/>
        </w:rPr>
        <w:t>, 2020</w:t>
      </w:r>
      <w:r w:rsidR="004B5968" w:rsidRPr="00B718F3">
        <w:rPr>
          <w:rFonts w:ascii="Times New Roman" w:hAnsi="Times New Roman" w:cs="Times New Roman"/>
        </w:rPr>
        <w:t>). To give some indication of the scale of the problem, in the UK</w:t>
      </w:r>
      <w:r w:rsidR="002F327B" w:rsidRPr="00B718F3">
        <w:rPr>
          <w:rFonts w:ascii="Times New Roman" w:hAnsi="Times New Roman" w:cs="Times New Roman"/>
        </w:rPr>
        <w:t>, for the year ending March 2019 (pre-Covid), across 39 of the 43 police forces, 17,521 image-related offences were recorded (</w:t>
      </w:r>
      <w:r w:rsidR="002F327B" w:rsidRPr="00921078">
        <w:rPr>
          <w:rFonts w:ascii="Times New Roman" w:hAnsi="Times New Roman" w:cs="Times New Roman"/>
        </w:rPr>
        <w:t>Elkin, 202</w:t>
      </w:r>
      <w:r w:rsidR="00763EA1" w:rsidRPr="00921078">
        <w:rPr>
          <w:rFonts w:ascii="Times New Roman" w:hAnsi="Times New Roman" w:cs="Times New Roman"/>
        </w:rPr>
        <w:t>0</w:t>
      </w:r>
      <w:r w:rsidR="002F327B" w:rsidRPr="00B718F3">
        <w:rPr>
          <w:rFonts w:ascii="Times New Roman" w:hAnsi="Times New Roman" w:cs="Times New Roman"/>
        </w:rPr>
        <w:t>)</w:t>
      </w:r>
      <w:r w:rsidR="00654238">
        <w:rPr>
          <w:rFonts w:ascii="Times New Roman" w:hAnsi="Times New Roman" w:cs="Times New Roman"/>
        </w:rPr>
        <w:t>.</w:t>
      </w:r>
      <w:r w:rsidR="002F327B" w:rsidRPr="00B718F3">
        <w:rPr>
          <w:rFonts w:ascii="Times New Roman" w:hAnsi="Times New Roman" w:cs="Times New Roman"/>
        </w:rPr>
        <w:t xml:space="preserve"> Arrests of CSAM offenders increased by 184% in England and Wales between 2010-2015 (</w:t>
      </w:r>
      <w:r w:rsidR="002F327B" w:rsidRPr="00921078">
        <w:rPr>
          <w:rFonts w:ascii="Times New Roman" w:hAnsi="Times New Roman" w:cs="Times New Roman"/>
        </w:rPr>
        <w:t>Key et al</w:t>
      </w:r>
      <w:r w:rsidR="00EF36BF" w:rsidRPr="00921078">
        <w:rPr>
          <w:rFonts w:ascii="Times New Roman" w:hAnsi="Times New Roman" w:cs="Times New Roman"/>
        </w:rPr>
        <w:t>.</w:t>
      </w:r>
      <w:r w:rsidR="002F327B" w:rsidRPr="00921078">
        <w:rPr>
          <w:rFonts w:ascii="Times New Roman" w:hAnsi="Times New Roman" w:cs="Times New Roman"/>
        </w:rPr>
        <w:t>,</w:t>
      </w:r>
      <w:r w:rsidR="002F327B" w:rsidRPr="00921078">
        <w:rPr>
          <w:rFonts w:ascii="Times New Roman" w:hAnsi="Times New Roman" w:cs="Times New Roman"/>
          <w:i/>
          <w:iCs/>
        </w:rPr>
        <w:t xml:space="preserve"> </w:t>
      </w:r>
      <w:r w:rsidR="002F327B" w:rsidRPr="00921078">
        <w:rPr>
          <w:rFonts w:ascii="Times New Roman" w:hAnsi="Times New Roman" w:cs="Times New Roman"/>
        </w:rPr>
        <w:t>2017</w:t>
      </w:r>
      <w:r w:rsidR="002F327B" w:rsidRPr="00B718F3">
        <w:rPr>
          <w:rFonts w:ascii="Times New Roman" w:hAnsi="Times New Roman" w:cs="Times New Roman"/>
        </w:rPr>
        <w:t xml:space="preserve">), and recorded police data for arrests suggest that this steep upward trajectory continues. Data provided by the National Police Chief’s Council </w:t>
      </w:r>
      <w:r w:rsidR="004C5134" w:rsidRPr="00B718F3">
        <w:rPr>
          <w:rFonts w:ascii="Times New Roman" w:hAnsi="Times New Roman" w:cs="Times New Roman"/>
        </w:rPr>
        <w:t xml:space="preserve">(NPCC) </w:t>
      </w:r>
      <w:r w:rsidR="002F327B" w:rsidRPr="00B718F3">
        <w:rPr>
          <w:rFonts w:ascii="Times New Roman" w:hAnsi="Times New Roman" w:cs="Times New Roman"/>
        </w:rPr>
        <w:t xml:space="preserve">lead for Child Protection </w:t>
      </w:r>
      <w:r w:rsidR="00045591" w:rsidRPr="00B718F3">
        <w:rPr>
          <w:rFonts w:ascii="Times New Roman" w:hAnsi="Times New Roman" w:cs="Times New Roman"/>
        </w:rPr>
        <w:t>(personal communication, June</w:t>
      </w:r>
      <w:r w:rsidR="00CE4619" w:rsidRPr="00B718F3">
        <w:rPr>
          <w:rFonts w:ascii="Times New Roman" w:hAnsi="Times New Roman" w:cs="Times New Roman"/>
        </w:rPr>
        <w:t xml:space="preserve"> 14,</w:t>
      </w:r>
      <w:r w:rsidR="00045591" w:rsidRPr="00B718F3">
        <w:rPr>
          <w:rFonts w:ascii="Times New Roman" w:hAnsi="Times New Roman" w:cs="Times New Roman"/>
        </w:rPr>
        <w:t xml:space="preserve"> 2021)</w:t>
      </w:r>
      <w:r w:rsidR="002F327B" w:rsidRPr="00B718F3">
        <w:rPr>
          <w:rFonts w:ascii="Times New Roman" w:hAnsi="Times New Roman" w:cs="Times New Roman"/>
        </w:rPr>
        <w:t xml:space="preserve"> reveal</w:t>
      </w:r>
      <w:r w:rsidR="00C916E1">
        <w:rPr>
          <w:rFonts w:ascii="Times New Roman" w:hAnsi="Times New Roman" w:cs="Times New Roman"/>
        </w:rPr>
        <w:t>ed</w:t>
      </w:r>
      <w:r w:rsidR="002F327B" w:rsidRPr="00B718F3">
        <w:rPr>
          <w:rFonts w:ascii="Times New Roman" w:hAnsi="Times New Roman" w:cs="Times New Roman"/>
        </w:rPr>
        <w:t xml:space="preserve"> an </w:t>
      </w:r>
      <w:r w:rsidR="004C5134" w:rsidRPr="00B718F3">
        <w:rPr>
          <w:rFonts w:ascii="Times New Roman" w:hAnsi="Times New Roman" w:cs="Times New Roman"/>
        </w:rPr>
        <w:t xml:space="preserve">almost inconceivable rise from 419 arrests for </w:t>
      </w:r>
      <w:r w:rsidR="004C5134" w:rsidRPr="009E07E6">
        <w:rPr>
          <w:rFonts w:ascii="Times New Roman" w:hAnsi="Times New Roman" w:cs="Times New Roman"/>
          <w:i/>
          <w:iCs/>
        </w:rPr>
        <w:t xml:space="preserve">the year </w:t>
      </w:r>
      <w:r w:rsidR="004C5134" w:rsidRPr="00B718F3">
        <w:rPr>
          <w:rFonts w:ascii="Times New Roman" w:hAnsi="Times New Roman" w:cs="Times New Roman"/>
        </w:rPr>
        <w:t xml:space="preserve">2009/10, to 850 </w:t>
      </w:r>
      <w:r w:rsidR="004C5134" w:rsidRPr="009E07E6">
        <w:rPr>
          <w:rFonts w:ascii="Times New Roman" w:hAnsi="Times New Roman" w:cs="Times New Roman"/>
          <w:i/>
          <w:iCs/>
        </w:rPr>
        <w:t>per month</w:t>
      </w:r>
      <w:r w:rsidR="009E07E6">
        <w:rPr>
          <w:rFonts w:ascii="Times New Roman" w:hAnsi="Times New Roman" w:cs="Times New Roman"/>
        </w:rPr>
        <w:t xml:space="preserve"> </w:t>
      </w:r>
      <w:r w:rsidR="004C5134" w:rsidRPr="00B718F3">
        <w:rPr>
          <w:rFonts w:ascii="Times New Roman" w:hAnsi="Times New Roman" w:cs="Times New Roman"/>
        </w:rPr>
        <w:t xml:space="preserve">by </w:t>
      </w:r>
      <w:r w:rsidR="00636135">
        <w:rPr>
          <w:rFonts w:ascii="Times New Roman" w:hAnsi="Times New Roman" w:cs="Times New Roman"/>
        </w:rPr>
        <w:t xml:space="preserve">June </w:t>
      </w:r>
      <w:r w:rsidR="004C5134" w:rsidRPr="00B718F3">
        <w:rPr>
          <w:rFonts w:ascii="Times New Roman" w:hAnsi="Times New Roman" w:cs="Times New Roman"/>
        </w:rPr>
        <w:t xml:space="preserve">2021. </w:t>
      </w:r>
      <w:r w:rsidR="00E60480" w:rsidRPr="00B718F3">
        <w:rPr>
          <w:rFonts w:ascii="Times New Roman" w:hAnsi="Times New Roman" w:cs="Times New Roman"/>
        </w:rPr>
        <w:t xml:space="preserve">An update of these figures for the 2021/2022 financial year </w:t>
      </w:r>
      <w:r w:rsidR="009E07E6">
        <w:rPr>
          <w:rFonts w:ascii="Times New Roman" w:hAnsi="Times New Roman" w:cs="Times New Roman"/>
        </w:rPr>
        <w:t>show</w:t>
      </w:r>
      <w:r w:rsidR="00C916E1">
        <w:rPr>
          <w:rFonts w:ascii="Times New Roman" w:hAnsi="Times New Roman" w:cs="Times New Roman"/>
        </w:rPr>
        <w:t>ed</w:t>
      </w:r>
      <w:r w:rsidR="009E07E6">
        <w:rPr>
          <w:rFonts w:ascii="Times New Roman" w:hAnsi="Times New Roman" w:cs="Times New Roman"/>
        </w:rPr>
        <w:t xml:space="preserve"> that there were</w:t>
      </w:r>
      <w:r w:rsidR="00E60480" w:rsidRPr="00B718F3">
        <w:rPr>
          <w:rFonts w:ascii="Times New Roman" w:hAnsi="Times New Roman" w:cs="Times New Roman"/>
        </w:rPr>
        <w:t xml:space="preserve"> 10,181 arrests</w:t>
      </w:r>
      <w:r w:rsidR="00C5738F">
        <w:rPr>
          <w:rFonts w:ascii="Times New Roman" w:hAnsi="Times New Roman" w:cs="Times New Roman"/>
        </w:rPr>
        <w:t xml:space="preserve"> - </w:t>
      </w:r>
      <w:r w:rsidR="00E60480" w:rsidRPr="00B718F3">
        <w:rPr>
          <w:rFonts w:ascii="Times New Roman" w:hAnsi="Times New Roman" w:cs="Times New Roman"/>
        </w:rPr>
        <w:t xml:space="preserve">an average </w:t>
      </w:r>
      <w:r w:rsidR="00307C51" w:rsidRPr="00B718F3">
        <w:rPr>
          <w:rFonts w:ascii="Times New Roman" w:hAnsi="Times New Roman" w:cs="Times New Roman"/>
        </w:rPr>
        <w:t>of 848 per month,</w:t>
      </w:r>
      <w:r w:rsidR="00D616AB">
        <w:rPr>
          <w:rFonts w:ascii="Times New Roman" w:hAnsi="Times New Roman" w:cs="Times New Roman"/>
        </w:rPr>
        <w:t xml:space="preserve"> and a doubling of offences since </w:t>
      </w:r>
      <w:r w:rsidR="00D616AB" w:rsidRPr="00B718F3">
        <w:rPr>
          <w:rFonts w:ascii="Times New Roman" w:hAnsi="Times New Roman" w:cs="Times New Roman"/>
        </w:rPr>
        <w:t>December</w:t>
      </w:r>
      <w:r w:rsidR="00307C51" w:rsidRPr="00B718F3">
        <w:rPr>
          <w:rFonts w:ascii="Times New Roman" w:hAnsi="Times New Roman" w:cs="Times New Roman"/>
        </w:rPr>
        <w:t xml:space="preserve"> 2017</w:t>
      </w:r>
      <w:r w:rsidR="009E07E6">
        <w:rPr>
          <w:rFonts w:ascii="Times New Roman" w:hAnsi="Times New Roman" w:cs="Times New Roman"/>
        </w:rPr>
        <w:t xml:space="preserve"> </w:t>
      </w:r>
      <w:r w:rsidR="009E07E6" w:rsidRPr="00B718F3">
        <w:rPr>
          <w:rFonts w:ascii="Times New Roman" w:hAnsi="Times New Roman" w:cs="Times New Roman"/>
        </w:rPr>
        <w:t>(NPCC lead for Child Protection, personal communication, July 28, 2022)</w:t>
      </w:r>
      <w:r w:rsidR="00307C51" w:rsidRPr="00B718F3">
        <w:rPr>
          <w:rFonts w:ascii="Times New Roman" w:hAnsi="Times New Roman" w:cs="Times New Roman"/>
        </w:rPr>
        <w:t xml:space="preserve">. </w:t>
      </w:r>
    </w:p>
    <w:p w14:paraId="1F9B9DC8" w14:textId="77777777" w:rsidR="00D616AB" w:rsidRDefault="00D616AB" w:rsidP="00B718F3">
      <w:pPr>
        <w:spacing w:line="480" w:lineRule="auto"/>
        <w:jc w:val="both"/>
        <w:rPr>
          <w:rFonts w:ascii="Times New Roman" w:hAnsi="Times New Roman" w:cs="Times New Roman"/>
        </w:rPr>
      </w:pPr>
    </w:p>
    <w:p w14:paraId="107B717C" w14:textId="63598D34" w:rsidR="00C3641E" w:rsidRPr="00B718F3" w:rsidRDefault="009E07E6" w:rsidP="00B718F3">
      <w:pPr>
        <w:spacing w:line="480" w:lineRule="auto"/>
        <w:jc w:val="both"/>
        <w:rPr>
          <w:rFonts w:ascii="Times New Roman" w:hAnsi="Times New Roman" w:cs="Times New Roman"/>
        </w:rPr>
      </w:pPr>
      <w:r w:rsidRPr="00B718F3">
        <w:rPr>
          <w:rFonts w:ascii="Times New Roman" w:hAnsi="Times New Roman" w:cs="Times New Roman"/>
        </w:rPr>
        <w:t xml:space="preserve">CSAM offenders are more likely than other sex offenders to be married (Prat &amp; Jonas, 2013) and to have children (Wolak et al., 2011). </w:t>
      </w:r>
      <w:r w:rsidR="00CD38D2" w:rsidRPr="00B718F3">
        <w:rPr>
          <w:rFonts w:ascii="Times New Roman" w:hAnsi="Times New Roman" w:cs="Times New Roman"/>
        </w:rPr>
        <w:t xml:space="preserve">Data collected for those arrested or in treatment for the 2010-2011 financial year (for Australia, New Zealand, </w:t>
      </w:r>
      <w:proofErr w:type="gramStart"/>
      <w:r w:rsidR="00CD38D2" w:rsidRPr="00B718F3">
        <w:rPr>
          <w:rFonts w:ascii="Times New Roman" w:hAnsi="Times New Roman" w:cs="Times New Roman"/>
        </w:rPr>
        <w:t>Italy</w:t>
      </w:r>
      <w:proofErr w:type="gramEnd"/>
      <w:r w:rsidR="00CD38D2" w:rsidRPr="00B718F3">
        <w:rPr>
          <w:rFonts w:ascii="Times New Roman" w:hAnsi="Times New Roman" w:cs="Times New Roman"/>
        </w:rPr>
        <w:t xml:space="preserve"> and the US) suggest that 42% were living with a partner/child(ren) (</w:t>
      </w:r>
      <w:r w:rsidR="00CD38D2" w:rsidRPr="00921078">
        <w:rPr>
          <w:rFonts w:ascii="Times New Roman" w:hAnsi="Times New Roman" w:cs="Times New Roman"/>
        </w:rPr>
        <w:t>Salter</w:t>
      </w:r>
      <w:r w:rsidR="0013077A" w:rsidRPr="00921078">
        <w:rPr>
          <w:rFonts w:ascii="Times New Roman" w:hAnsi="Times New Roman" w:cs="Times New Roman"/>
        </w:rPr>
        <w:t xml:space="preserve"> et al.</w:t>
      </w:r>
      <w:r w:rsidR="00CD38D2" w:rsidRPr="00921078">
        <w:rPr>
          <w:rFonts w:ascii="Times New Roman" w:hAnsi="Times New Roman" w:cs="Times New Roman"/>
        </w:rPr>
        <w:t xml:space="preserve">, </w:t>
      </w:r>
      <w:r w:rsidR="00C21261">
        <w:rPr>
          <w:rFonts w:ascii="Times New Roman" w:hAnsi="Times New Roman" w:cs="Times New Roman"/>
        </w:rPr>
        <w:t>2022</w:t>
      </w:r>
      <w:r w:rsidR="00CD38D2" w:rsidRPr="00B718F3">
        <w:rPr>
          <w:rFonts w:ascii="Times New Roman" w:hAnsi="Times New Roman" w:cs="Times New Roman"/>
        </w:rPr>
        <w:t>)</w:t>
      </w:r>
      <w:r w:rsidR="00D616AB">
        <w:rPr>
          <w:rFonts w:ascii="Times New Roman" w:hAnsi="Times New Roman" w:cs="Times New Roman"/>
        </w:rPr>
        <w:t>.</w:t>
      </w:r>
      <w:r w:rsidR="00CD38D2" w:rsidRPr="00B718F3">
        <w:rPr>
          <w:rFonts w:ascii="Times New Roman" w:hAnsi="Times New Roman" w:cs="Times New Roman"/>
        </w:rPr>
        <w:t xml:space="preserve"> </w:t>
      </w:r>
      <w:r w:rsidR="00D616AB">
        <w:rPr>
          <w:rFonts w:ascii="Times New Roman" w:hAnsi="Times New Roman" w:cs="Times New Roman"/>
        </w:rPr>
        <w:t>Data</w:t>
      </w:r>
      <w:r w:rsidR="00CD38D2" w:rsidRPr="00B718F3">
        <w:rPr>
          <w:rFonts w:ascii="Times New Roman" w:hAnsi="Times New Roman" w:cs="Times New Roman"/>
        </w:rPr>
        <w:t xml:space="preserve"> provided by the NPCC for England and Wales (</w:t>
      </w:r>
      <w:r w:rsidR="00833AE7" w:rsidRPr="00B718F3">
        <w:rPr>
          <w:rFonts w:ascii="Times New Roman" w:hAnsi="Times New Roman" w:cs="Times New Roman"/>
        </w:rPr>
        <w:t xml:space="preserve">NPCC lead for child protection, </w:t>
      </w:r>
      <w:r w:rsidR="00045591" w:rsidRPr="00B718F3">
        <w:rPr>
          <w:rFonts w:ascii="Times New Roman" w:hAnsi="Times New Roman" w:cs="Times New Roman"/>
        </w:rPr>
        <w:t>personal communication</w:t>
      </w:r>
      <w:r w:rsidR="00CE4619" w:rsidRPr="00B718F3">
        <w:rPr>
          <w:rFonts w:ascii="Times New Roman" w:hAnsi="Times New Roman" w:cs="Times New Roman"/>
        </w:rPr>
        <w:t>,</w:t>
      </w:r>
      <w:r w:rsidR="003B63A3" w:rsidRPr="00B718F3">
        <w:rPr>
          <w:rFonts w:ascii="Times New Roman" w:hAnsi="Times New Roman" w:cs="Times New Roman"/>
        </w:rPr>
        <w:t xml:space="preserve"> </w:t>
      </w:r>
      <w:r w:rsidR="00045591" w:rsidRPr="00B718F3">
        <w:rPr>
          <w:rFonts w:ascii="Times New Roman" w:hAnsi="Times New Roman" w:cs="Times New Roman"/>
        </w:rPr>
        <w:t>June</w:t>
      </w:r>
      <w:r w:rsidR="00CE4619" w:rsidRPr="00B718F3">
        <w:rPr>
          <w:rFonts w:ascii="Times New Roman" w:hAnsi="Times New Roman" w:cs="Times New Roman"/>
        </w:rPr>
        <w:t xml:space="preserve"> 14,</w:t>
      </w:r>
      <w:r w:rsidR="00045591" w:rsidRPr="00B718F3">
        <w:rPr>
          <w:rFonts w:ascii="Times New Roman" w:hAnsi="Times New Roman" w:cs="Times New Roman"/>
        </w:rPr>
        <w:t xml:space="preserve"> 2021)</w:t>
      </w:r>
      <w:r w:rsidR="00CD38D2" w:rsidRPr="00B718F3">
        <w:rPr>
          <w:rFonts w:ascii="Times New Roman" w:hAnsi="Times New Roman" w:cs="Times New Roman"/>
        </w:rPr>
        <w:t xml:space="preserve"> for a </w:t>
      </w:r>
      <w:r w:rsidR="000577E5" w:rsidRPr="00B718F3">
        <w:rPr>
          <w:rFonts w:ascii="Times New Roman" w:hAnsi="Times New Roman" w:cs="Times New Roman"/>
        </w:rPr>
        <w:t>four-month</w:t>
      </w:r>
      <w:r w:rsidR="00CD38D2" w:rsidRPr="00B718F3">
        <w:rPr>
          <w:rFonts w:ascii="Times New Roman" w:hAnsi="Times New Roman" w:cs="Times New Roman"/>
        </w:rPr>
        <w:t xml:space="preserve"> period January-April 2019</w:t>
      </w:r>
      <w:r w:rsidR="00D616AB">
        <w:rPr>
          <w:rFonts w:ascii="Times New Roman" w:hAnsi="Times New Roman" w:cs="Times New Roman"/>
        </w:rPr>
        <w:t xml:space="preserve"> </w:t>
      </w:r>
      <w:r w:rsidR="000577E5">
        <w:rPr>
          <w:rFonts w:ascii="Times New Roman" w:hAnsi="Times New Roman" w:cs="Times New Roman"/>
        </w:rPr>
        <w:t xml:space="preserve">suggests </w:t>
      </w:r>
      <w:r w:rsidR="00CD38D2" w:rsidRPr="00B718F3">
        <w:rPr>
          <w:rFonts w:ascii="Times New Roman" w:hAnsi="Times New Roman" w:cs="Times New Roman"/>
        </w:rPr>
        <w:t xml:space="preserve">that 35% of those arrested for CSAM and communication offences had children living with them at the time of the </w:t>
      </w:r>
      <w:r w:rsidR="00A63C7A" w:rsidRPr="00B718F3">
        <w:rPr>
          <w:rFonts w:ascii="Times New Roman" w:hAnsi="Times New Roman" w:cs="Times New Roman"/>
        </w:rPr>
        <w:t xml:space="preserve">warrant taking place. </w:t>
      </w:r>
      <w:r w:rsidR="00A63C7A" w:rsidRPr="00B718F3">
        <w:rPr>
          <w:rFonts w:ascii="Times New Roman" w:hAnsi="Times New Roman" w:cs="Times New Roman"/>
        </w:rPr>
        <w:lastRenderedPageBreak/>
        <w:t xml:space="preserve">A rough extrapolation of these figures for England and Wales suggests that approximately 300 families (with children) each month </w:t>
      </w:r>
      <w:r w:rsidR="000577E5">
        <w:rPr>
          <w:rFonts w:ascii="Times New Roman" w:hAnsi="Times New Roman" w:cs="Times New Roman"/>
        </w:rPr>
        <w:t xml:space="preserve">will </w:t>
      </w:r>
      <w:r w:rsidR="00A63C7A" w:rsidRPr="00B718F3">
        <w:rPr>
          <w:rFonts w:ascii="Times New Roman" w:hAnsi="Times New Roman" w:cs="Times New Roman"/>
        </w:rPr>
        <w:t xml:space="preserve">experience the warrant </w:t>
      </w:r>
      <w:r w:rsidR="00D616AB">
        <w:rPr>
          <w:rFonts w:ascii="Times New Roman" w:hAnsi="Times New Roman" w:cs="Times New Roman"/>
        </w:rPr>
        <w:t xml:space="preserve">(often referred to as ‘the knock’) </w:t>
      </w:r>
      <w:r w:rsidR="00A63C7A" w:rsidRPr="00B718F3">
        <w:rPr>
          <w:rFonts w:ascii="Times New Roman" w:hAnsi="Times New Roman" w:cs="Times New Roman"/>
        </w:rPr>
        <w:t xml:space="preserve">and subsequent ‘aftershocks’ that this paper presents. </w:t>
      </w:r>
    </w:p>
    <w:p w14:paraId="7ED5F4C0" w14:textId="2432EE67" w:rsidR="00A63C7A" w:rsidRDefault="00A63C7A" w:rsidP="00B718F3">
      <w:pPr>
        <w:spacing w:line="480" w:lineRule="auto"/>
        <w:jc w:val="both"/>
        <w:rPr>
          <w:rFonts w:ascii="Times New Roman" w:hAnsi="Times New Roman" w:cs="Times New Roman"/>
        </w:rPr>
      </w:pPr>
    </w:p>
    <w:p w14:paraId="220711E3" w14:textId="0A4F298B" w:rsidR="00D616AB" w:rsidRDefault="00A63C7A" w:rsidP="00D616AB">
      <w:pPr>
        <w:spacing w:line="480" w:lineRule="auto"/>
        <w:jc w:val="both"/>
        <w:rPr>
          <w:rFonts w:ascii="Times New Roman" w:hAnsi="Times New Roman" w:cs="Times New Roman"/>
        </w:rPr>
      </w:pPr>
      <w:r w:rsidRPr="00B718F3">
        <w:rPr>
          <w:rFonts w:ascii="Times New Roman" w:hAnsi="Times New Roman" w:cs="Times New Roman"/>
        </w:rPr>
        <w:t>The wider impact</w:t>
      </w:r>
      <w:r w:rsidR="00074A1B" w:rsidRPr="00B718F3">
        <w:rPr>
          <w:rFonts w:ascii="Times New Roman" w:hAnsi="Times New Roman" w:cs="Times New Roman"/>
        </w:rPr>
        <w:t>s</w:t>
      </w:r>
      <w:r w:rsidRPr="00B718F3">
        <w:rPr>
          <w:rFonts w:ascii="Times New Roman" w:hAnsi="Times New Roman" w:cs="Times New Roman"/>
        </w:rPr>
        <w:t xml:space="preserve"> of this offence are significant</w:t>
      </w:r>
      <w:r w:rsidR="0077354D" w:rsidRPr="00B718F3">
        <w:rPr>
          <w:rFonts w:ascii="Times New Roman" w:hAnsi="Times New Roman" w:cs="Times New Roman"/>
        </w:rPr>
        <w:t>, and yet for reasons that include misconceptions about the impact and support available, t</w:t>
      </w:r>
      <w:r w:rsidR="00C07D06">
        <w:rPr>
          <w:rFonts w:ascii="Times New Roman" w:hAnsi="Times New Roman" w:cs="Times New Roman"/>
        </w:rPr>
        <w:t xml:space="preserve">he harms experienced by non-offending family members </w:t>
      </w:r>
      <w:r w:rsidR="0077354D" w:rsidRPr="00B718F3">
        <w:rPr>
          <w:rFonts w:ascii="Times New Roman" w:hAnsi="Times New Roman" w:cs="Times New Roman"/>
        </w:rPr>
        <w:t xml:space="preserve">have remained </w:t>
      </w:r>
      <w:r w:rsidR="00CB37AC">
        <w:rPr>
          <w:rFonts w:ascii="Times New Roman" w:hAnsi="Times New Roman" w:cs="Times New Roman"/>
        </w:rPr>
        <w:t xml:space="preserve">rarely </w:t>
      </w:r>
      <w:r w:rsidR="0077354D" w:rsidRPr="00B718F3">
        <w:rPr>
          <w:rFonts w:ascii="Times New Roman" w:hAnsi="Times New Roman" w:cs="Times New Roman"/>
        </w:rPr>
        <w:t>discussed (</w:t>
      </w:r>
      <w:r w:rsidR="00031DBB" w:rsidRPr="00921078">
        <w:rPr>
          <w:rFonts w:ascii="Times New Roman" w:hAnsi="Times New Roman" w:cs="Times New Roman"/>
        </w:rPr>
        <w:t>Duncan et al.,</w:t>
      </w:r>
      <w:r w:rsidR="00031DBB" w:rsidRPr="00921078">
        <w:rPr>
          <w:rFonts w:ascii="Times New Roman" w:hAnsi="Times New Roman" w:cs="Times New Roman"/>
          <w:i/>
          <w:iCs/>
        </w:rPr>
        <w:t xml:space="preserve"> </w:t>
      </w:r>
      <w:r w:rsidR="00031DBB" w:rsidRPr="00921078">
        <w:rPr>
          <w:rFonts w:ascii="Times New Roman" w:hAnsi="Times New Roman" w:cs="Times New Roman"/>
        </w:rPr>
        <w:t>2022</w:t>
      </w:r>
      <w:r w:rsidR="00031DBB">
        <w:rPr>
          <w:rFonts w:ascii="Times New Roman" w:hAnsi="Times New Roman" w:cs="Times New Roman"/>
        </w:rPr>
        <w:t xml:space="preserve">; </w:t>
      </w:r>
      <w:r w:rsidR="00031DBB" w:rsidRPr="00921078">
        <w:rPr>
          <w:rFonts w:ascii="Times New Roman" w:hAnsi="Times New Roman" w:cs="Times New Roman"/>
        </w:rPr>
        <w:t>Evans et al.,</w:t>
      </w:r>
      <w:r w:rsidR="00031DBB" w:rsidRPr="00921078">
        <w:rPr>
          <w:rFonts w:ascii="Times New Roman" w:hAnsi="Times New Roman" w:cs="Times New Roman"/>
          <w:i/>
          <w:iCs/>
        </w:rPr>
        <w:t xml:space="preserve"> </w:t>
      </w:r>
      <w:r w:rsidR="00031DBB" w:rsidRPr="00921078">
        <w:rPr>
          <w:rFonts w:ascii="Times New Roman" w:hAnsi="Times New Roman" w:cs="Times New Roman"/>
        </w:rPr>
        <w:t xml:space="preserve">2021; </w:t>
      </w:r>
      <w:r w:rsidR="00C21261">
        <w:rPr>
          <w:rFonts w:ascii="Times New Roman" w:hAnsi="Times New Roman" w:cs="Times New Roman"/>
        </w:rPr>
        <w:t>Jones et al., 2022</w:t>
      </w:r>
      <w:r w:rsidR="00031DBB">
        <w:rPr>
          <w:rFonts w:ascii="Times New Roman" w:hAnsi="Times New Roman" w:cs="Times New Roman"/>
        </w:rPr>
        <w:t xml:space="preserve">; </w:t>
      </w:r>
      <w:proofErr w:type="spellStart"/>
      <w:r w:rsidR="00031DBB" w:rsidRPr="00921078">
        <w:rPr>
          <w:rFonts w:ascii="Times New Roman" w:hAnsi="Times New Roman" w:cs="Times New Roman"/>
        </w:rPr>
        <w:t>Kotova</w:t>
      </w:r>
      <w:proofErr w:type="spellEnd"/>
      <w:r w:rsidR="00031DBB" w:rsidRPr="00921078">
        <w:rPr>
          <w:rFonts w:ascii="Times New Roman" w:hAnsi="Times New Roman" w:cs="Times New Roman"/>
        </w:rPr>
        <w:t>, 2017</w:t>
      </w:r>
      <w:r w:rsidR="0077354D" w:rsidRPr="00921078">
        <w:rPr>
          <w:rFonts w:ascii="Times New Roman" w:hAnsi="Times New Roman" w:cs="Times New Roman"/>
        </w:rPr>
        <w:t xml:space="preserve">) and virtually absent from academic research and publication. </w:t>
      </w:r>
      <w:r w:rsidR="00B76094">
        <w:rPr>
          <w:rFonts w:ascii="Times New Roman" w:hAnsi="Times New Roman" w:cs="Times New Roman"/>
        </w:rPr>
        <w:t>Where family members have been discussed, this is largely in relation to p</w:t>
      </w:r>
      <w:r w:rsidR="0077354D" w:rsidRPr="00921078">
        <w:rPr>
          <w:rFonts w:ascii="Times New Roman" w:hAnsi="Times New Roman" w:cs="Times New Roman"/>
        </w:rPr>
        <w:t>artners</w:t>
      </w:r>
      <w:r w:rsidR="00B76094">
        <w:rPr>
          <w:rFonts w:ascii="Times New Roman" w:hAnsi="Times New Roman" w:cs="Times New Roman"/>
        </w:rPr>
        <w:t>, particularly where there are children in the home</w:t>
      </w:r>
      <w:r w:rsidR="00CB37AC">
        <w:rPr>
          <w:rFonts w:ascii="Times New Roman" w:hAnsi="Times New Roman" w:cs="Times New Roman"/>
        </w:rPr>
        <w:t>, and where the offence relate</w:t>
      </w:r>
      <w:r w:rsidR="00F22916">
        <w:rPr>
          <w:rFonts w:ascii="Times New Roman" w:hAnsi="Times New Roman" w:cs="Times New Roman"/>
        </w:rPr>
        <w:t>s</w:t>
      </w:r>
      <w:r w:rsidR="00CB37AC">
        <w:rPr>
          <w:rFonts w:ascii="Times New Roman" w:hAnsi="Times New Roman" w:cs="Times New Roman"/>
        </w:rPr>
        <w:t xml:space="preserve"> to contact as opposed to online offences</w:t>
      </w:r>
      <w:r w:rsidR="00B76094">
        <w:rPr>
          <w:rFonts w:ascii="Times New Roman" w:hAnsi="Times New Roman" w:cs="Times New Roman"/>
        </w:rPr>
        <w:t xml:space="preserve">.  These partners </w:t>
      </w:r>
      <w:r w:rsidR="0077354D" w:rsidRPr="00921078">
        <w:rPr>
          <w:rFonts w:ascii="Times New Roman" w:hAnsi="Times New Roman" w:cs="Times New Roman"/>
        </w:rPr>
        <w:t xml:space="preserve">have been </w:t>
      </w:r>
      <w:r w:rsidR="00B76094">
        <w:rPr>
          <w:rFonts w:ascii="Times New Roman" w:hAnsi="Times New Roman" w:cs="Times New Roman"/>
        </w:rPr>
        <w:t xml:space="preserve">predominantly </w:t>
      </w:r>
      <w:r w:rsidR="0077354D" w:rsidRPr="00921078">
        <w:rPr>
          <w:rFonts w:ascii="Times New Roman" w:hAnsi="Times New Roman" w:cs="Times New Roman"/>
        </w:rPr>
        <w:t>regarded as a protective tool (</w:t>
      </w:r>
      <w:proofErr w:type="spellStart"/>
      <w:r w:rsidR="00044C7D" w:rsidRPr="00921078">
        <w:rPr>
          <w:rFonts w:ascii="Times New Roman" w:hAnsi="Times New Roman" w:cs="Times New Roman"/>
        </w:rPr>
        <w:t>Brogden</w:t>
      </w:r>
      <w:proofErr w:type="spellEnd"/>
      <w:r w:rsidR="00044C7D" w:rsidRPr="00921078">
        <w:rPr>
          <w:rFonts w:ascii="Times New Roman" w:hAnsi="Times New Roman" w:cs="Times New Roman"/>
        </w:rPr>
        <w:t xml:space="preserve"> &amp; Harkin, 2000</w:t>
      </w:r>
      <w:r w:rsidR="00044C7D">
        <w:rPr>
          <w:rFonts w:ascii="Times New Roman" w:hAnsi="Times New Roman" w:cs="Times New Roman"/>
        </w:rPr>
        <w:t xml:space="preserve">, </w:t>
      </w:r>
      <w:r w:rsidR="00044C7D" w:rsidRPr="00921078">
        <w:rPr>
          <w:rFonts w:ascii="Times New Roman" w:hAnsi="Times New Roman" w:cs="Times New Roman"/>
        </w:rPr>
        <w:t>Duff et al.,</w:t>
      </w:r>
      <w:r w:rsidR="00044C7D" w:rsidRPr="00921078">
        <w:rPr>
          <w:rFonts w:ascii="Times New Roman" w:hAnsi="Times New Roman" w:cs="Times New Roman"/>
          <w:i/>
          <w:iCs/>
        </w:rPr>
        <w:t xml:space="preserve"> </w:t>
      </w:r>
      <w:r w:rsidR="00044C7D" w:rsidRPr="00921078">
        <w:rPr>
          <w:rFonts w:ascii="Times New Roman" w:hAnsi="Times New Roman" w:cs="Times New Roman"/>
        </w:rPr>
        <w:t>2017</w:t>
      </w:r>
      <w:r w:rsidR="00044C7D">
        <w:rPr>
          <w:rFonts w:ascii="Times New Roman" w:hAnsi="Times New Roman" w:cs="Times New Roman"/>
        </w:rPr>
        <w:t xml:space="preserve">, </w:t>
      </w:r>
      <w:r w:rsidR="00044C7D" w:rsidRPr="00921078">
        <w:rPr>
          <w:rFonts w:ascii="Times New Roman" w:hAnsi="Times New Roman" w:cs="Times New Roman"/>
        </w:rPr>
        <w:t>Duncan et al.,</w:t>
      </w:r>
      <w:r w:rsidR="00044C7D" w:rsidRPr="00921078">
        <w:rPr>
          <w:rFonts w:ascii="Times New Roman" w:hAnsi="Times New Roman" w:cs="Times New Roman"/>
          <w:i/>
          <w:iCs/>
        </w:rPr>
        <w:t xml:space="preserve"> </w:t>
      </w:r>
      <w:r w:rsidR="00044C7D" w:rsidRPr="00921078">
        <w:rPr>
          <w:rFonts w:ascii="Times New Roman" w:hAnsi="Times New Roman" w:cs="Times New Roman"/>
        </w:rPr>
        <w:t>2022</w:t>
      </w:r>
      <w:r w:rsidR="00044C7D">
        <w:rPr>
          <w:rFonts w:ascii="Times New Roman" w:hAnsi="Times New Roman" w:cs="Times New Roman"/>
        </w:rPr>
        <w:t xml:space="preserve">, </w:t>
      </w:r>
      <w:r w:rsidR="00287A63" w:rsidRPr="00921078">
        <w:rPr>
          <w:rFonts w:ascii="Times New Roman" w:hAnsi="Times New Roman" w:cs="Times New Roman"/>
        </w:rPr>
        <w:t>Levenson &amp; Tewksbury, 2009;</w:t>
      </w:r>
      <w:r w:rsidR="001332B5">
        <w:rPr>
          <w:rFonts w:ascii="Times New Roman" w:hAnsi="Times New Roman" w:cs="Times New Roman"/>
        </w:rPr>
        <w:t xml:space="preserve"> </w:t>
      </w:r>
      <w:r w:rsidR="00044C7D" w:rsidRPr="00921078">
        <w:rPr>
          <w:rFonts w:ascii="Times New Roman" w:hAnsi="Times New Roman" w:cs="Times New Roman"/>
        </w:rPr>
        <w:t>Sample et al.,</w:t>
      </w:r>
      <w:r w:rsidR="00044C7D" w:rsidRPr="00921078">
        <w:rPr>
          <w:rFonts w:ascii="Times New Roman" w:hAnsi="Times New Roman" w:cs="Times New Roman"/>
          <w:i/>
          <w:iCs/>
        </w:rPr>
        <w:t xml:space="preserve"> </w:t>
      </w:r>
      <w:r w:rsidR="00044C7D" w:rsidRPr="00921078">
        <w:rPr>
          <w:rFonts w:ascii="Times New Roman" w:hAnsi="Times New Roman" w:cs="Times New Roman"/>
        </w:rPr>
        <w:t>2018</w:t>
      </w:r>
      <w:r w:rsidR="00287A63" w:rsidRPr="00921078">
        <w:rPr>
          <w:rFonts w:ascii="Times New Roman" w:hAnsi="Times New Roman" w:cs="Times New Roman"/>
        </w:rPr>
        <w:t>; Wager et al., 2015)</w:t>
      </w:r>
      <w:r w:rsidR="0077354D" w:rsidRPr="00921078">
        <w:rPr>
          <w:rFonts w:ascii="Times New Roman" w:hAnsi="Times New Roman" w:cs="Times New Roman"/>
        </w:rPr>
        <w:t xml:space="preserve"> </w:t>
      </w:r>
      <w:r w:rsidR="00B114D9" w:rsidRPr="00921078">
        <w:rPr>
          <w:rFonts w:ascii="Times New Roman" w:hAnsi="Times New Roman" w:cs="Times New Roman"/>
        </w:rPr>
        <w:t>to assist in the process of child protection</w:t>
      </w:r>
      <w:r w:rsidR="00B76094">
        <w:rPr>
          <w:rFonts w:ascii="Times New Roman" w:hAnsi="Times New Roman" w:cs="Times New Roman"/>
        </w:rPr>
        <w:t xml:space="preserve"> and/or to</w:t>
      </w:r>
      <w:r w:rsidR="006B1B27">
        <w:rPr>
          <w:rFonts w:ascii="Times New Roman" w:hAnsi="Times New Roman" w:cs="Times New Roman"/>
        </w:rPr>
        <w:t xml:space="preserve"> </w:t>
      </w:r>
      <w:r w:rsidR="00B114D9" w:rsidRPr="00921078">
        <w:rPr>
          <w:rFonts w:ascii="Times New Roman" w:hAnsi="Times New Roman" w:cs="Times New Roman"/>
        </w:rPr>
        <w:t>monitor</w:t>
      </w:r>
      <w:r w:rsidR="00B76094">
        <w:rPr>
          <w:rFonts w:ascii="Times New Roman" w:hAnsi="Times New Roman" w:cs="Times New Roman"/>
        </w:rPr>
        <w:t xml:space="preserve"> the</w:t>
      </w:r>
      <w:r w:rsidR="00B114D9" w:rsidRPr="00921078">
        <w:rPr>
          <w:rFonts w:ascii="Times New Roman" w:hAnsi="Times New Roman" w:cs="Times New Roman"/>
        </w:rPr>
        <w:t xml:space="preserve"> behaviour (</w:t>
      </w:r>
      <w:r w:rsidR="00287A63" w:rsidRPr="00921078">
        <w:rPr>
          <w:rFonts w:ascii="Times New Roman" w:hAnsi="Times New Roman" w:cs="Times New Roman"/>
        </w:rPr>
        <w:t xml:space="preserve">Galloway &amp; Hogg, 2008; </w:t>
      </w:r>
      <w:r w:rsidR="00B114D9" w:rsidRPr="00921078">
        <w:rPr>
          <w:rFonts w:ascii="Times New Roman" w:hAnsi="Times New Roman" w:cs="Times New Roman"/>
        </w:rPr>
        <w:t xml:space="preserve">Levenson </w:t>
      </w:r>
      <w:r w:rsidR="004972CC" w:rsidRPr="00921078">
        <w:rPr>
          <w:rFonts w:ascii="Times New Roman" w:hAnsi="Times New Roman" w:cs="Times New Roman"/>
        </w:rPr>
        <w:t>&amp;</w:t>
      </w:r>
      <w:r w:rsidR="00B114D9" w:rsidRPr="00921078">
        <w:rPr>
          <w:rFonts w:ascii="Times New Roman" w:hAnsi="Times New Roman" w:cs="Times New Roman"/>
        </w:rPr>
        <w:t xml:space="preserve"> Morin, 2020), aid rehabilitation, and reduce </w:t>
      </w:r>
      <w:r w:rsidR="00B76094">
        <w:rPr>
          <w:rFonts w:ascii="Times New Roman" w:hAnsi="Times New Roman" w:cs="Times New Roman"/>
        </w:rPr>
        <w:t xml:space="preserve">the </w:t>
      </w:r>
      <w:r w:rsidR="00B114D9" w:rsidRPr="00921078">
        <w:rPr>
          <w:rFonts w:ascii="Times New Roman" w:hAnsi="Times New Roman" w:cs="Times New Roman"/>
        </w:rPr>
        <w:t xml:space="preserve">suicidal risk </w:t>
      </w:r>
      <w:r w:rsidR="00B76094">
        <w:rPr>
          <w:rFonts w:ascii="Times New Roman" w:hAnsi="Times New Roman" w:cs="Times New Roman"/>
        </w:rPr>
        <w:t xml:space="preserve">of the offender </w:t>
      </w:r>
      <w:r w:rsidR="00B114D9" w:rsidRPr="00921078">
        <w:rPr>
          <w:rFonts w:ascii="Times New Roman" w:hAnsi="Times New Roman" w:cs="Times New Roman"/>
        </w:rPr>
        <w:t>(</w:t>
      </w:r>
      <w:r w:rsidR="00044C7D" w:rsidRPr="00921078">
        <w:rPr>
          <w:rFonts w:ascii="Times New Roman" w:hAnsi="Times New Roman" w:cs="Times New Roman"/>
        </w:rPr>
        <w:t>Duncan et al.,</w:t>
      </w:r>
      <w:r w:rsidR="00044C7D" w:rsidRPr="00921078">
        <w:rPr>
          <w:rFonts w:ascii="Times New Roman" w:hAnsi="Times New Roman" w:cs="Times New Roman"/>
          <w:i/>
          <w:iCs/>
        </w:rPr>
        <w:t xml:space="preserve"> </w:t>
      </w:r>
      <w:r w:rsidR="00044C7D" w:rsidRPr="00921078">
        <w:rPr>
          <w:rFonts w:ascii="Times New Roman" w:hAnsi="Times New Roman" w:cs="Times New Roman"/>
        </w:rPr>
        <w:t>2022</w:t>
      </w:r>
      <w:r w:rsidR="00044C7D">
        <w:rPr>
          <w:rFonts w:ascii="Times New Roman" w:hAnsi="Times New Roman" w:cs="Times New Roman"/>
        </w:rPr>
        <w:t xml:space="preserve">, </w:t>
      </w:r>
      <w:r w:rsidR="00287A63" w:rsidRPr="00921078">
        <w:rPr>
          <w:rFonts w:ascii="Times New Roman" w:hAnsi="Times New Roman" w:cs="Times New Roman"/>
        </w:rPr>
        <w:t>Halsey &amp; Deegan, 2015</w:t>
      </w:r>
      <w:r w:rsidR="00031DBB">
        <w:rPr>
          <w:rFonts w:ascii="Times New Roman" w:hAnsi="Times New Roman" w:cs="Times New Roman"/>
        </w:rPr>
        <w:t>)</w:t>
      </w:r>
      <w:r w:rsidR="00B114D9" w:rsidRPr="00921078">
        <w:rPr>
          <w:rFonts w:ascii="Times New Roman" w:hAnsi="Times New Roman" w:cs="Times New Roman"/>
        </w:rPr>
        <w:t xml:space="preserve">. </w:t>
      </w:r>
      <w:r w:rsidR="00B76094">
        <w:rPr>
          <w:rFonts w:ascii="Times New Roman" w:hAnsi="Times New Roman" w:cs="Times New Roman"/>
        </w:rPr>
        <w:t>T</w:t>
      </w:r>
      <w:r w:rsidR="0051143E">
        <w:rPr>
          <w:rFonts w:ascii="Times New Roman" w:hAnsi="Times New Roman" w:cs="Times New Roman"/>
        </w:rPr>
        <w:t>hese rehabilitative and</w:t>
      </w:r>
      <w:r w:rsidR="00B76094">
        <w:rPr>
          <w:rFonts w:ascii="Times New Roman" w:hAnsi="Times New Roman" w:cs="Times New Roman"/>
        </w:rPr>
        <w:t xml:space="preserve"> protective role</w:t>
      </w:r>
      <w:r w:rsidR="0051143E">
        <w:rPr>
          <w:rFonts w:ascii="Times New Roman" w:hAnsi="Times New Roman" w:cs="Times New Roman"/>
        </w:rPr>
        <w:t>s</w:t>
      </w:r>
      <w:r w:rsidR="008229F5">
        <w:rPr>
          <w:rFonts w:ascii="Times New Roman" w:hAnsi="Times New Roman" w:cs="Times New Roman"/>
        </w:rPr>
        <w:t xml:space="preserve"> of partners and families more broadly, </w:t>
      </w:r>
      <w:r w:rsidR="000D615F">
        <w:rPr>
          <w:rFonts w:ascii="Times New Roman" w:hAnsi="Times New Roman" w:cs="Times New Roman"/>
        </w:rPr>
        <w:t xml:space="preserve">have been described as </w:t>
      </w:r>
      <w:r w:rsidR="00C07D06" w:rsidRPr="00921078">
        <w:rPr>
          <w:rFonts w:ascii="Times New Roman" w:hAnsi="Times New Roman" w:cs="Times New Roman"/>
        </w:rPr>
        <w:t>“</w:t>
      </w:r>
      <w:r w:rsidR="00EA5AB4" w:rsidRPr="00921078">
        <w:rPr>
          <w:rFonts w:ascii="Times New Roman" w:hAnsi="Times New Roman" w:cs="Times New Roman"/>
          <w:i/>
          <w:iCs/>
        </w:rPr>
        <w:t>exploitative</w:t>
      </w:r>
      <w:r w:rsidR="00C07D06" w:rsidRPr="00921078">
        <w:rPr>
          <w:rFonts w:ascii="Times New Roman" w:hAnsi="Times New Roman" w:cs="Times New Roman"/>
        </w:rPr>
        <w:t>”</w:t>
      </w:r>
      <w:r w:rsidR="00EA5AB4" w:rsidRPr="00921078">
        <w:rPr>
          <w:rFonts w:ascii="Times New Roman" w:hAnsi="Times New Roman" w:cs="Times New Roman"/>
        </w:rPr>
        <w:t xml:space="preserve"> (Wager </w:t>
      </w:r>
      <w:r w:rsidR="002B7F44" w:rsidRPr="00921078">
        <w:rPr>
          <w:rFonts w:ascii="Times New Roman" w:hAnsi="Times New Roman" w:cs="Times New Roman"/>
        </w:rPr>
        <w:t>et al</w:t>
      </w:r>
      <w:r w:rsidR="00F01406" w:rsidRPr="00921078">
        <w:rPr>
          <w:rFonts w:ascii="Times New Roman" w:hAnsi="Times New Roman" w:cs="Times New Roman"/>
        </w:rPr>
        <w:t>.</w:t>
      </w:r>
      <w:r w:rsidR="002B7F44" w:rsidRPr="00921078">
        <w:rPr>
          <w:rFonts w:ascii="Times New Roman" w:hAnsi="Times New Roman" w:cs="Times New Roman"/>
        </w:rPr>
        <w:t>,</w:t>
      </w:r>
      <w:r w:rsidR="00EA5AB4" w:rsidRPr="00921078">
        <w:rPr>
          <w:rFonts w:ascii="Times New Roman" w:hAnsi="Times New Roman" w:cs="Times New Roman"/>
        </w:rPr>
        <w:t xml:space="preserve"> 2015, p. 358) as unrealistic (</w:t>
      </w:r>
      <w:proofErr w:type="spellStart"/>
      <w:r w:rsidR="00044C7D" w:rsidRPr="00921078">
        <w:rPr>
          <w:rFonts w:ascii="Times New Roman" w:hAnsi="Times New Roman" w:cs="Times New Roman"/>
        </w:rPr>
        <w:t>Brogden</w:t>
      </w:r>
      <w:proofErr w:type="spellEnd"/>
      <w:r w:rsidR="00044C7D" w:rsidRPr="00921078">
        <w:rPr>
          <w:rFonts w:ascii="Times New Roman" w:hAnsi="Times New Roman" w:cs="Times New Roman"/>
        </w:rPr>
        <w:t xml:space="preserve"> &amp; Harkin, 2000</w:t>
      </w:r>
      <w:r w:rsidR="001332B5">
        <w:rPr>
          <w:rFonts w:ascii="Times New Roman" w:hAnsi="Times New Roman" w:cs="Times New Roman"/>
        </w:rPr>
        <w:t>;</w:t>
      </w:r>
      <w:r w:rsidR="00044C7D">
        <w:rPr>
          <w:rFonts w:ascii="Times New Roman" w:hAnsi="Times New Roman" w:cs="Times New Roman"/>
        </w:rPr>
        <w:t xml:space="preserve"> </w:t>
      </w:r>
      <w:r w:rsidR="00D77F5B" w:rsidRPr="00921078">
        <w:rPr>
          <w:rFonts w:ascii="Times New Roman" w:hAnsi="Times New Roman" w:cs="Times New Roman"/>
        </w:rPr>
        <w:t>Shannon et al.,</w:t>
      </w:r>
      <w:r w:rsidR="00D77F5B" w:rsidRPr="00921078">
        <w:rPr>
          <w:rFonts w:ascii="Times New Roman" w:hAnsi="Times New Roman" w:cs="Times New Roman"/>
          <w:i/>
          <w:iCs/>
        </w:rPr>
        <w:t xml:space="preserve"> </w:t>
      </w:r>
      <w:r w:rsidR="00D77F5B" w:rsidRPr="00921078">
        <w:rPr>
          <w:rFonts w:ascii="Times New Roman" w:hAnsi="Times New Roman" w:cs="Times New Roman"/>
        </w:rPr>
        <w:t>2013</w:t>
      </w:r>
      <w:r w:rsidR="00D229A9" w:rsidRPr="00921078">
        <w:rPr>
          <w:rFonts w:ascii="Times New Roman" w:hAnsi="Times New Roman" w:cs="Times New Roman"/>
        </w:rPr>
        <w:t>) an</w:t>
      </w:r>
      <w:r w:rsidR="000D615F">
        <w:rPr>
          <w:rFonts w:ascii="Times New Roman" w:hAnsi="Times New Roman" w:cs="Times New Roman"/>
        </w:rPr>
        <w:t>d</w:t>
      </w:r>
      <w:r w:rsidR="006B1B27">
        <w:rPr>
          <w:rFonts w:ascii="Times New Roman" w:hAnsi="Times New Roman" w:cs="Times New Roman"/>
        </w:rPr>
        <w:t xml:space="preserve"> </w:t>
      </w:r>
      <w:r w:rsidR="00D229A9" w:rsidRPr="00921078">
        <w:rPr>
          <w:rFonts w:ascii="Times New Roman" w:hAnsi="Times New Roman" w:cs="Times New Roman"/>
        </w:rPr>
        <w:t>as a failure to address these individual</w:t>
      </w:r>
      <w:r w:rsidR="00D229A9" w:rsidRPr="00B718F3">
        <w:rPr>
          <w:rFonts w:ascii="Times New Roman" w:hAnsi="Times New Roman" w:cs="Times New Roman"/>
        </w:rPr>
        <w:t xml:space="preserve"> support needs </w:t>
      </w:r>
      <w:r w:rsidR="00D229A9" w:rsidRPr="00130E33">
        <w:rPr>
          <w:rFonts w:ascii="Times New Roman" w:hAnsi="Times New Roman" w:cs="Times New Roman"/>
        </w:rPr>
        <w:t>(</w:t>
      </w:r>
      <w:r w:rsidR="00044C7D" w:rsidRPr="00130E33">
        <w:rPr>
          <w:rFonts w:ascii="Times New Roman" w:hAnsi="Times New Roman" w:cs="Times New Roman"/>
        </w:rPr>
        <w:t>Serin, 2018</w:t>
      </w:r>
      <w:r w:rsidR="001332B5">
        <w:rPr>
          <w:rFonts w:ascii="Times New Roman" w:hAnsi="Times New Roman" w:cs="Times New Roman"/>
        </w:rPr>
        <w:t>;</w:t>
      </w:r>
      <w:r w:rsidR="00044C7D">
        <w:rPr>
          <w:rFonts w:ascii="Times New Roman" w:hAnsi="Times New Roman" w:cs="Times New Roman"/>
        </w:rPr>
        <w:t xml:space="preserve"> </w:t>
      </w:r>
      <w:r w:rsidR="00D229A9" w:rsidRPr="00130E33">
        <w:rPr>
          <w:rFonts w:ascii="Times New Roman" w:hAnsi="Times New Roman" w:cs="Times New Roman"/>
        </w:rPr>
        <w:t>Thompson, 2017)</w:t>
      </w:r>
      <w:r w:rsidR="00474BBC" w:rsidRPr="00130E33">
        <w:rPr>
          <w:rFonts w:ascii="Times New Roman" w:hAnsi="Times New Roman" w:cs="Times New Roman"/>
        </w:rPr>
        <w:t>.</w:t>
      </w:r>
      <w:r w:rsidR="00474BBC">
        <w:rPr>
          <w:rFonts w:ascii="Times New Roman" w:hAnsi="Times New Roman" w:cs="Times New Roman"/>
        </w:rPr>
        <w:t xml:space="preserve"> </w:t>
      </w:r>
      <w:r w:rsidR="00052015" w:rsidRPr="00B718F3">
        <w:rPr>
          <w:rFonts w:ascii="Times New Roman" w:hAnsi="Times New Roman" w:cs="Times New Roman"/>
        </w:rPr>
        <w:t>This paper aims to go some way towards redressing this imbalance</w:t>
      </w:r>
      <w:r w:rsidR="000D615F">
        <w:rPr>
          <w:rFonts w:ascii="Times New Roman" w:hAnsi="Times New Roman" w:cs="Times New Roman"/>
        </w:rPr>
        <w:t xml:space="preserve"> through identifying the impacts and support needs of this group of people.</w:t>
      </w:r>
      <w:r w:rsidR="00C07D06">
        <w:rPr>
          <w:rFonts w:ascii="Times New Roman" w:hAnsi="Times New Roman" w:cs="Times New Roman"/>
        </w:rPr>
        <w:t xml:space="preserve"> </w:t>
      </w:r>
      <w:r w:rsidR="000D615F">
        <w:rPr>
          <w:rFonts w:ascii="Times New Roman" w:hAnsi="Times New Roman" w:cs="Times New Roman"/>
        </w:rPr>
        <w:t xml:space="preserve">The </w:t>
      </w:r>
      <w:r w:rsidR="00196A18">
        <w:rPr>
          <w:rFonts w:ascii="Times New Roman" w:hAnsi="Times New Roman" w:cs="Times New Roman"/>
        </w:rPr>
        <w:t>objective</w:t>
      </w:r>
      <w:r w:rsidR="00F7219B">
        <w:rPr>
          <w:rFonts w:ascii="Times New Roman" w:hAnsi="Times New Roman" w:cs="Times New Roman"/>
        </w:rPr>
        <w:t>s</w:t>
      </w:r>
      <w:r w:rsidR="00196A18">
        <w:rPr>
          <w:rFonts w:ascii="Times New Roman" w:hAnsi="Times New Roman" w:cs="Times New Roman"/>
        </w:rPr>
        <w:t xml:space="preserve"> </w:t>
      </w:r>
      <w:r w:rsidR="000D615F">
        <w:rPr>
          <w:rFonts w:ascii="Times New Roman" w:hAnsi="Times New Roman" w:cs="Times New Roman"/>
        </w:rPr>
        <w:t>being</w:t>
      </w:r>
      <w:r w:rsidR="006B1B27">
        <w:rPr>
          <w:rFonts w:ascii="Times New Roman" w:hAnsi="Times New Roman" w:cs="Times New Roman"/>
        </w:rPr>
        <w:t>:</w:t>
      </w:r>
      <w:r w:rsidR="000D615F">
        <w:rPr>
          <w:rFonts w:ascii="Times New Roman" w:hAnsi="Times New Roman" w:cs="Times New Roman"/>
        </w:rPr>
        <w:t xml:space="preserve"> </w:t>
      </w:r>
      <w:r w:rsidR="006B1B27">
        <w:rPr>
          <w:rFonts w:ascii="Times New Roman" w:hAnsi="Times New Roman" w:cs="Times New Roman"/>
        </w:rPr>
        <w:t>T</w:t>
      </w:r>
      <w:r w:rsidR="000D615F">
        <w:rPr>
          <w:rFonts w:ascii="Times New Roman" w:hAnsi="Times New Roman" w:cs="Times New Roman"/>
        </w:rPr>
        <w:t>o further the</w:t>
      </w:r>
      <w:r w:rsidR="00052015" w:rsidRPr="00B718F3">
        <w:rPr>
          <w:rFonts w:ascii="Times New Roman" w:hAnsi="Times New Roman" w:cs="Times New Roman"/>
        </w:rPr>
        <w:t xml:space="preserve"> dialogue</w:t>
      </w:r>
      <w:r w:rsidR="000D615F">
        <w:rPr>
          <w:rFonts w:ascii="Times New Roman" w:hAnsi="Times New Roman" w:cs="Times New Roman"/>
        </w:rPr>
        <w:t xml:space="preserve"> on this issue</w:t>
      </w:r>
      <w:r w:rsidR="00C21261">
        <w:rPr>
          <w:rFonts w:ascii="Times New Roman" w:hAnsi="Times New Roman" w:cs="Times New Roman"/>
        </w:rPr>
        <w:t>, s</w:t>
      </w:r>
      <w:r w:rsidR="00052015" w:rsidRPr="00B718F3">
        <w:rPr>
          <w:rFonts w:ascii="Times New Roman" w:hAnsi="Times New Roman" w:cs="Times New Roman"/>
        </w:rPr>
        <w:t xml:space="preserve">tarted </w:t>
      </w:r>
      <w:r w:rsidR="00C21261">
        <w:rPr>
          <w:rFonts w:ascii="Times New Roman" w:hAnsi="Times New Roman" w:cs="Times New Roman"/>
        </w:rPr>
        <w:t>by</w:t>
      </w:r>
      <w:r w:rsidR="00052015" w:rsidRPr="00B718F3">
        <w:rPr>
          <w:rFonts w:ascii="Times New Roman" w:hAnsi="Times New Roman" w:cs="Times New Roman"/>
        </w:rPr>
        <w:t xml:space="preserve"> </w:t>
      </w:r>
      <w:r w:rsidR="00C21261">
        <w:rPr>
          <w:rFonts w:ascii="Times New Roman" w:hAnsi="Times New Roman" w:cs="Times New Roman"/>
        </w:rPr>
        <w:t>Liddell and Taylor (2015</w:t>
      </w:r>
      <w:r w:rsidR="00052015" w:rsidRPr="00B718F3">
        <w:rPr>
          <w:rFonts w:ascii="Times New Roman" w:hAnsi="Times New Roman" w:cs="Times New Roman"/>
        </w:rPr>
        <w:t xml:space="preserve">) </w:t>
      </w:r>
      <w:r w:rsidR="00C21261">
        <w:rPr>
          <w:rFonts w:ascii="Times New Roman" w:hAnsi="Times New Roman" w:cs="Times New Roman"/>
        </w:rPr>
        <w:t>and revived by Duncan et al</w:t>
      </w:r>
      <w:r w:rsidR="00FB4E9F">
        <w:rPr>
          <w:rFonts w:ascii="Times New Roman" w:hAnsi="Times New Roman" w:cs="Times New Roman"/>
        </w:rPr>
        <w:t>.</w:t>
      </w:r>
      <w:r w:rsidR="00C21261">
        <w:rPr>
          <w:rFonts w:ascii="Times New Roman" w:hAnsi="Times New Roman" w:cs="Times New Roman"/>
        </w:rPr>
        <w:t xml:space="preserve"> (202</w:t>
      </w:r>
      <w:r w:rsidR="00031DBB">
        <w:rPr>
          <w:rFonts w:ascii="Times New Roman" w:hAnsi="Times New Roman" w:cs="Times New Roman"/>
        </w:rPr>
        <w:t>2</w:t>
      </w:r>
      <w:r w:rsidR="00C21261">
        <w:rPr>
          <w:rFonts w:ascii="Times New Roman" w:hAnsi="Times New Roman" w:cs="Times New Roman"/>
        </w:rPr>
        <w:t>)</w:t>
      </w:r>
      <w:r w:rsidR="004C3A0D">
        <w:rPr>
          <w:rFonts w:ascii="Times New Roman" w:hAnsi="Times New Roman" w:cs="Times New Roman"/>
        </w:rPr>
        <w:t>,</w:t>
      </w:r>
      <w:r w:rsidR="00C21261">
        <w:rPr>
          <w:rFonts w:ascii="Times New Roman" w:hAnsi="Times New Roman" w:cs="Times New Roman"/>
        </w:rPr>
        <w:t xml:space="preserve"> </w:t>
      </w:r>
      <w:r w:rsidR="004C3A0D">
        <w:rPr>
          <w:rFonts w:ascii="Times New Roman" w:hAnsi="Times New Roman" w:cs="Times New Roman"/>
        </w:rPr>
        <w:t>J</w:t>
      </w:r>
      <w:r w:rsidR="00C21261">
        <w:rPr>
          <w:rFonts w:ascii="Times New Roman" w:hAnsi="Times New Roman" w:cs="Times New Roman"/>
        </w:rPr>
        <w:t>ones et al. (2022) and Salter et al. (2022)</w:t>
      </w:r>
      <w:r w:rsidR="006B1B27">
        <w:rPr>
          <w:rFonts w:ascii="Times New Roman" w:hAnsi="Times New Roman" w:cs="Times New Roman"/>
        </w:rPr>
        <w:t xml:space="preserve">; to explore the similarities and differences in the harms experienced by the families of CSAM offenders as compared to other sexual offences (particularly child sexual abuse); to </w:t>
      </w:r>
      <w:r w:rsidR="00F7219B">
        <w:rPr>
          <w:rFonts w:ascii="Times New Roman" w:hAnsi="Times New Roman" w:cs="Times New Roman"/>
        </w:rPr>
        <w:t xml:space="preserve">ascertain whether it is justified to draw upon </w:t>
      </w:r>
      <w:r w:rsidR="006B1B27">
        <w:rPr>
          <w:rFonts w:ascii="Times New Roman" w:hAnsi="Times New Roman" w:cs="Times New Roman"/>
        </w:rPr>
        <w:t xml:space="preserve">these </w:t>
      </w:r>
      <w:r w:rsidR="00F22916">
        <w:rPr>
          <w:rFonts w:ascii="Times New Roman" w:hAnsi="Times New Roman" w:cs="Times New Roman"/>
        </w:rPr>
        <w:t xml:space="preserve">experiences </w:t>
      </w:r>
      <w:r w:rsidR="006B1B27">
        <w:rPr>
          <w:rFonts w:ascii="Times New Roman" w:hAnsi="Times New Roman" w:cs="Times New Roman"/>
        </w:rPr>
        <w:t xml:space="preserve">to </w:t>
      </w:r>
      <w:r w:rsidR="00F7219B">
        <w:rPr>
          <w:rFonts w:ascii="Times New Roman" w:hAnsi="Times New Roman" w:cs="Times New Roman"/>
        </w:rPr>
        <w:t>further the existing theoretical explanation</w:t>
      </w:r>
      <w:r w:rsidR="00F31C22">
        <w:rPr>
          <w:rFonts w:ascii="Times New Roman" w:hAnsi="Times New Roman" w:cs="Times New Roman"/>
        </w:rPr>
        <w:t>s</w:t>
      </w:r>
      <w:r w:rsidR="00F7219B">
        <w:rPr>
          <w:rFonts w:ascii="Times New Roman" w:hAnsi="Times New Roman" w:cs="Times New Roman"/>
        </w:rPr>
        <w:t xml:space="preserve"> </w:t>
      </w:r>
      <w:r w:rsidR="006B1B27">
        <w:rPr>
          <w:rFonts w:ascii="Times New Roman" w:hAnsi="Times New Roman" w:cs="Times New Roman"/>
        </w:rPr>
        <w:t xml:space="preserve">of harm, </w:t>
      </w:r>
      <w:r w:rsidR="006B1B27">
        <w:rPr>
          <w:rFonts w:ascii="Times New Roman" w:hAnsi="Times New Roman" w:cs="Times New Roman"/>
        </w:rPr>
        <w:lastRenderedPageBreak/>
        <w:t xml:space="preserve">and to </w:t>
      </w:r>
      <w:r w:rsidR="00F22916">
        <w:rPr>
          <w:rFonts w:ascii="Times New Roman" w:hAnsi="Times New Roman" w:cs="Times New Roman"/>
        </w:rPr>
        <w:t xml:space="preserve">establish the extent to which policy and practice interventions can be developed to minimise these </w:t>
      </w:r>
      <w:r w:rsidR="00524F7D">
        <w:rPr>
          <w:rFonts w:ascii="Times New Roman" w:hAnsi="Times New Roman" w:cs="Times New Roman"/>
        </w:rPr>
        <w:t>largely predictable harms</w:t>
      </w:r>
      <w:r w:rsidR="00F7219B">
        <w:rPr>
          <w:rFonts w:ascii="Times New Roman" w:hAnsi="Times New Roman" w:cs="Times New Roman"/>
        </w:rPr>
        <w:t>.</w:t>
      </w:r>
      <w:r w:rsidR="0031402D">
        <w:rPr>
          <w:rFonts w:ascii="Times New Roman" w:hAnsi="Times New Roman" w:cs="Times New Roman"/>
        </w:rPr>
        <w:t xml:space="preserve"> </w:t>
      </w:r>
    </w:p>
    <w:p w14:paraId="2CBF5B61" w14:textId="77777777" w:rsidR="000B39AF" w:rsidRPr="000B39AF" w:rsidRDefault="000B39AF" w:rsidP="00D616AB">
      <w:pPr>
        <w:spacing w:line="480" w:lineRule="auto"/>
        <w:jc w:val="both"/>
        <w:rPr>
          <w:rFonts w:ascii="Times New Roman" w:hAnsi="Times New Roman" w:cs="Times New Roman"/>
        </w:rPr>
      </w:pPr>
    </w:p>
    <w:p w14:paraId="3CF81ECC" w14:textId="2C5BD4D2" w:rsidR="005A7ACD" w:rsidRDefault="00D616AB" w:rsidP="00B718F3">
      <w:pPr>
        <w:spacing w:line="480" w:lineRule="auto"/>
        <w:jc w:val="both"/>
        <w:rPr>
          <w:rFonts w:ascii="Times New Roman" w:hAnsi="Times New Roman" w:cs="Times New Roman"/>
          <w:b/>
          <w:bCs/>
        </w:rPr>
      </w:pPr>
      <w:r>
        <w:rPr>
          <w:rFonts w:ascii="Times New Roman" w:hAnsi="Times New Roman" w:cs="Times New Roman"/>
          <w:b/>
          <w:bCs/>
        </w:rPr>
        <w:t xml:space="preserve">Literature Review </w:t>
      </w:r>
    </w:p>
    <w:p w14:paraId="74101758" w14:textId="0B5145CD" w:rsidR="00E816B6" w:rsidRDefault="00E816B6" w:rsidP="00B718F3">
      <w:pPr>
        <w:spacing w:line="480" w:lineRule="auto"/>
        <w:jc w:val="both"/>
        <w:rPr>
          <w:rFonts w:ascii="Times New Roman" w:hAnsi="Times New Roman" w:cs="Times New Roman"/>
          <w:color w:val="000000" w:themeColor="text1"/>
        </w:rPr>
      </w:pPr>
      <w:r>
        <w:rPr>
          <w:rFonts w:ascii="Times New Roman" w:hAnsi="Times New Roman" w:cs="Times New Roman"/>
          <w:b/>
          <w:bCs/>
          <w:i/>
          <w:iCs/>
          <w:color w:val="000000" w:themeColor="text1"/>
        </w:rPr>
        <w:t>The impact of CSAM on families of suspects/offende</w:t>
      </w:r>
      <w:r w:rsidRPr="00F22916">
        <w:rPr>
          <w:rFonts w:ascii="Times New Roman" w:hAnsi="Times New Roman" w:cs="Times New Roman"/>
          <w:b/>
          <w:bCs/>
          <w:i/>
          <w:iCs/>
          <w:color w:val="000000" w:themeColor="text1"/>
        </w:rPr>
        <w:t>r</w:t>
      </w:r>
      <w:r w:rsidR="0087491F" w:rsidRPr="00F22916">
        <w:rPr>
          <w:rFonts w:ascii="Times New Roman" w:hAnsi="Times New Roman" w:cs="Times New Roman"/>
          <w:b/>
          <w:bCs/>
          <w:i/>
          <w:iCs/>
          <w:color w:val="000000" w:themeColor="text1"/>
        </w:rPr>
        <w:t>s</w:t>
      </w:r>
    </w:p>
    <w:p w14:paraId="55ECBE39" w14:textId="1D11496A" w:rsidR="00E816B6" w:rsidRDefault="0087491F" w:rsidP="00B718F3">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A recent review </w:t>
      </w:r>
      <w:r w:rsidR="00A0095F">
        <w:rPr>
          <w:rFonts w:ascii="Times New Roman" w:hAnsi="Times New Roman" w:cs="Times New Roman"/>
          <w:color w:val="000000" w:themeColor="text1"/>
        </w:rPr>
        <w:t xml:space="preserve">of </w:t>
      </w:r>
      <w:r>
        <w:rPr>
          <w:rFonts w:ascii="Times New Roman" w:hAnsi="Times New Roman" w:cs="Times New Roman"/>
          <w:color w:val="000000" w:themeColor="text1"/>
        </w:rPr>
        <w:t>the existing literature on the impact of non-contact sexual offences on family members, conclud</w:t>
      </w:r>
      <w:r w:rsidR="00A0095F">
        <w:rPr>
          <w:rFonts w:ascii="Times New Roman" w:hAnsi="Times New Roman" w:cs="Times New Roman"/>
          <w:color w:val="000000" w:themeColor="text1"/>
        </w:rPr>
        <w:t>ed</w:t>
      </w:r>
      <w:r>
        <w:rPr>
          <w:rFonts w:ascii="Times New Roman" w:hAnsi="Times New Roman" w:cs="Times New Roman"/>
          <w:color w:val="000000" w:themeColor="text1"/>
        </w:rPr>
        <w:t xml:space="preserve"> that: </w:t>
      </w:r>
      <w:r>
        <w:rPr>
          <w:rFonts w:ascii="Times New Roman" w:hAnsi="Times New Roman" w:cs="Times New Roman"/>
          <w:i/>
          <w:iCs/>
          <w:color w:val="000000" w:themeColor="text1"/>
        </w:rPr>
        <w:t>‘The experiences of families of perpetrators of non-contact sexual offences, such as CSAM offenders, have been subject to minimal research attention”</w:t>
      </w:r>
      <w:r>
        <w:rPr>
          <w:rFonts w:ascii="Times New Roman" w:hAnsi="Times New Roman" w:cs="Times New Roman"/>
          <w:color w:val="000000" w:themeColor="text1"/>
        </w:rPr>
        <w:t xml:space="preserve"> (Jones et al., 2022: 2). </w:t>
      </w:r>
      <w:r w:rsidR="00C74C05">
        <w:rPr>
          <w:rFonts w:ascii="Times New Roman" w:hAnsi="Times New Roman" w:cs="Times New Roman"/>
          <w:color w:val="000000" w:themeColor="text1"/>
        </w:rPr>
        <w:t>T</w:t>
      </w:r>
      <w:r w:rsidR="00316432">
        <w:rPr>
          <w:rFonts w:ascii="Times New Roman" w:hAnsi="Times New Roman" w:cs="Times New Roman"/>
          <w:color w:val="000000" w:themeColor="text1"/>
        </w:rPr>
        <w:t xml:space="preserve">he few </w:t>
      </w:r>
      <w:r w:rsidR="00E816B6">
        <w:rPr>
          <w:rFonts w:ascii="Times New Roman" w:hAnsi="Times New Roman" w:cs="Times New Roman"/>
          <w:color w:val="000000" w:themeColor="text1"/>
        </w:rPr>
        <w:t xml:space="preserve">studies that have been conducted </w:t>
      </w:r>
      <w:r w:rsidR="00316432">
        <w:rPr>
          <w:rFonts w:ascii="Times New Roman" w:hAnsi="Times New Roman" w:cs="Times New Roman"/>
          <w:color w:val="000000" w:themeColor="text1"/>
        </w:rPr>
        <w:t>with</w:t>
      </w:r>
      <w:r w:rsidR="00C74C05">
        <w:rPr>
          <w:rFonts w:ascii="Times New Roman" w:hAnsi="Times New Roman" w:cs="Times New Roman"/>
          <w:color w:val="000000" w:themeColor="text1"/>
        </w:rPr>
        <w:t xml:space="preserve"> </w:t>
      </w:r>
      <w:r w:rsidR="00316432">
        <w:rPr>
          <w:rFonts w:ascii="Times New Roman" w:hAnsi="Times New Roman" w:cs="Times New Roman"/>
          <w:color w:val="000000" w:themeColor="text1"/>
        </w:rPr>
        <w:t>families of CSAM offenders in</w:t>
      </w:r>
      <w:r w:rsidR="00E816B6">
        <w:rPr>
          <w:rFonts w:ascii="Times New Roman" w:hAnsi="Times New Roman" w:cs="Times New Roman"/>
          <w:color w:val="000000" w:themeColor="text1"/>
        </w:rPr>
        <w:t xml:space="preserve"> Australia </w:t>
      </w:r>
      <w:r w:rsidR="00316432">
        <w:rPr>
          <w:rFonts w:ascii="Times New Roman" w:hAnsi="Times New Roman" w:cs="Times New Roman"/>
          <w:color w:val="000000" w:themeColor="text1"/>
        </w:rPr>
        <w:t>(</w:t>
      </w:r>
      <w:proofErr w:type="gramStart"/>
      <w:r w:rsidR="00316432">
        <w:rPr>
          <w:rFonts w:ascii="Times New Roman" w:hAnsi="Times New Roman" w:cs="Times New Roman"/>
          <w:color w:val="000000" w:themeColor="text1"/>
        </w:rPr>
        <w:t>e.g.</w:t>
      </w:r>
      <w:proofErr w:type="gramEnd"/>
      <w:r w:rsidR="00316432">
        <w:rPr>
          <w:rFonts w:ascii="Times New Roman" w:hAnsi="Times New Roman" w:cs="Times New Roman"/>
          <w:color w:val="000000" w:themeColor="text1"/>
        </w:rPr>
        <w:t xml:space="preserve"> Jones</w:t>
      </w:r>
      <w:r w:rsidR="00C74C05">
        <w:rPr>
          <w:rFonts w:ascii="Times New Roman" w:hAnsi="Times New Roman" w:cs="Times New Roman"/>
          <w:color w:val="000000" w:themeColor="text1"/>
        </w:rPr>
        <w:t xml:space="preserve"> et al.</w:t>
      </w:r>
      <w:r w:rsidR="00316432">
        <w:rPr>
          <w:rFonts w:ascii="Times New Roman" w:hAnsi="Times New Roman" w:cs="Times New Roman"/>
          <w:color w:val="000000" w:themeColor="text1"/>
        </w:rPr>
        <w:t xml:space="preserve">, 2022; </w:t>
      </w:r>
      <w:r w:rsidR="00682D20" w:rsidRPr="002C429B">
        <w:rPr>
          <w:rFonts w:ascii="Times New Roman" w:hAnsi="Times New Roman" w:cs="Times New Roman"/>
          <w:color w:val="000000" w:themeColor="text1"/>
        </w:rPr>
        <w:t xml:space="preserve">Liddell </w:t>
      </w:r>
      <w:r w:rsidR="00682D20">
        <w:rPr>
          <w:rFonts w:ascii="Times New Roman" w:hAnsi="Times New Roman" w:cs="Times New Roman"/>
          <w:color w:val="000000" w:themeColor="text1"/>
        </w:rPr>
        <w:t>&amp;</w:t>
      </w:r>
      <w:r w:rsidR="00682D20" w:rsidRPr="002C429B">
        <w:rPr>
          <w:rFonts w:ascii="Times New Roman" w:hAnsi="Times New Roman" w:cs="Times New Roman"/>
          <w:color w:val="000000" w:themeColor="text1"/>
        </w:rPr>
        <w:t>Taylor</w:t>
      </w:r>
      <w:r w:rsidR="00682D20">
        <w:rPr>
          <w:rFonts w:ascii="Times New Roman" w:hAnsi="Times New Roman" w:cs="Times New Roman"/>
          <w:color w:val="000000" w:themeColor="text1"/>
        </w:rPr>
        <w:t xml:space="preserve">, 2015: </w:t>
      </w:r>
      <w:r w:rsidR="00316432">
        <w:rPr>
          <w:rFonts w:ascii="Times New Roman" w:hAnsi="Times New Roman" w:cs="Times New Roman"/>
          <w:color w:val="000000" w:themeColor="text1"/>
        </w:rPr>
        <w:t xml:space="preserve">Slater et al., 2022) </w:t>
      </w:r>
      <w:r w:rsidR="00E816B6">
        <w:rPr>
          <w:rFonts w:ascii="Times New Roman" w:hAnsi="Times New Roman" w:cs="Times New Roman"/>
          <w:color w:val="000000" w:themeColor="text1"/>
        </w:rPr>
        <w:t>and the UK</w:t>
      </w:r>
      <w:r w:rsidR="00682D20">
        <w:rPr>
          <w:rFonts w:ascii="Times New Roman" w:hAnsi="Times New Roman" w:cs="Times New Roman"/>
          <w:color w:val="000000" w:themeColor="text1"/>
        </w:rPr>
        <w:t xml:space="preserve"> (e.g. </w:t>
      </w:r>
      <w:r w:rsidR="00682D20" w:rsidRPr="00687785">
        <w:rPr>
          <w:rFonts w:ascii="Times New Roman" w:hAnsi="Times New Roman" w:cs="Times New Roman"/>
          <w:color w:val="000000" w:themeColor="text1"/>
        </w:rPr>
        <w:t>Absalom</w:t>
      </w:r>
      <w:r w:rsidR="00682D20">
        <w:rPr>
          <w:rFonts w:ascii="Times New Roman" w:hAnsi="Times New Roman" w:cs="Times New Roman"/>
          <w:color w:val="000000" w:themeColor="text1"/>
        </w:rPr>
        <w:t>, 2021; Duncan et al., 2022</w:t>
      </w:r>
      <w:r w:rsidR="00A0095F">
        <w:rPr>
          <w:rFonts w:ascii="Times New Roman" w:hAnsi="Times New Roman" w:cs="Times New Roman"/>
          <w:color w:val="000000" w:themeColor="text1"/>
        </w:rPr>
        <w:t>)</w:t>
      </w:r>
      <w:r w:rsidR="00E816B6">
        <w:rPr>
          <w:rFonts w:ascii="Times New Roman" w:hAnsi="Times New Roman" w:cs="Times New Roman"/>
          <w:color w:val="000000" w:themeColor="text1"/>
        </w:rPr>
        <w:t xml:space="preserve"> reveal extensive and ongoing </w:t>
      </w:r>
      <w:r w:rsidR="00913157">
        <w:rPr>
          <w:rFonts w:ascii="Times New Roman" w:hAnsi="Times New Roman" w:cs="Times New Roman"/>
          <w:color w:val="000000" w:themeColor="text1"/>
        </w:rPr>
        <w:t>trauma,</w:t>
      </w:r>
      <w:r w:rsidR="00E816B6">
        <w:rPr>
          <w:rFonts w:ascii="Times New Roman" w:hAnsi="Times New Roman" w:cs="Times New Roman"/>
          <w:color w:val="000000" w:themeColor="text1"/>
        </w:rPr>
        <w:t xml:space="preserve"> and highlight the need for policy and practice to consider this group </w:t>
      </w:r>
      <w:r w:rsidR="00C74C05">
        <w:rPr>
          <w:rFonts w:ascii="Times New Roman" w:hAnsi="Times New Roman" w:cs="Times New Roman"/>
          <w:color w:val="000000" w:themeColor="text1"/>
        </w:rPr>
        <w:t xml:space="preserve">of individuals </w:t>
      </w:r>
      <w:r w:rsidR="00E816B6">
        <w:rPr>
          <w:rFonts w:ascii="Times New Roman" w:hAnsi="Times New Roman" w:cs="Times New Roman"/>
          <w:color w:val="000000" w:themeColor="text1"/>
        </w:rPr>
        <w:t>as secondary victims</w:t>
      </w:r>
      <w:r w:rsidR="004C3A0D">
        <w:rPr>
          <w:rFonts w:ascii="Times New Roman" w:hAnsi="Times New Roman" w:cs="Times New Roman"/>
          <w:color w:val="000000" w:themeColor="text1"/>
        </w:rPr>
        <w:t xml:space="preserve"> and to recognise the unique </w:t>
      </w:r>
      <w:r w:rsidR="00C74C05">
        <w:rPr>
          <w:rFonts w:ascii="Times New Roman" w:hAnsi="Times New Roman" w:cs="Times New Roman"/>
          <w:color w:val="000000" w:themeColor="text1"/>
        </w:rPr>
        <w:t xml:space="preserve">and complex </w:t>
      </w:r>
      <w:r w:rsidR="004C3A0D">
        <w:rPr>
          <w:rFonts w:ascii="Times New Roman" w:hAnsi="Times New Roman" w:cs="Times New Roman"/>
          <w:color w:val="000000" w:themeColor="text1"/>
        </w:rPr>
        <w:t xml:space="preserve">harms that they experience. </w:t>
      </w:r>
    </w:p>
    <w:p w14:paraId="1BA722CD" w14:textId="6966B11E" w:rsidR="00E816B6" w:rsidRDefault="00E816B6" w:rsidP="00B718F3">
      <w:pPr>
        <w:spacing w:line="480" w:lineRule="auto"/>
        <w:jc w:val="both"/>
        <w:rPr>
          <w:rFonts w:ascii="Times New Roman" w:hAnsi="Times New Roman" w:cs="Times New Roman"/>
          <w:color w:val="000000" w:themeColor="text1"/>
        </w:rPr>
      </w:pPr>
    </w:p>
    <w:p w14:paraId="1D6805DF" w14:textId="4383E505" w:rsidR="00E816B6" w:rsidRDefault="000918FF" w:rsidP="00B718F3">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Using a survey (n=45) and follow-up interviews (n=7) with family members of CSAM offenders</w:t>
      </w:r>
      <w:r w:rsidR="008719F3">
        <w:rPr>
          <w:rFonts w:ascii="Times New Roman" w:hAnsi="Times New Roman" w:cs="Times New Roman"/>
          <w:color w:val="000000" w:themeColor="text1"/>
        </w:rPr>
        <w:t xml:space="preserve"> in Victoria, Australia</w:t>
      </w:r>
      <w:r>
        <w:rPr>
          <w:rFonts w:ascii="Times New Roman" w:hAnsi="Times New Roman" w:cs="Times New Roman"/>
          <w:color w:val="000000" w:themeColor="text1"/>
        </w:rPr>
        <w:t>, Jones et al</w:t>
      </w:r>
      <w:r w:rsidR="00741AA3">
        <w:rPr>
          <w:rFonts w:ascii="Times New Roman" w:hAnsi="Times New Roman" w:cs="Times New Roman"/>
          <w:color w:val="000000" w:themeColor="text1"/>
        </w:rPr>
        <w:t>.</w:t>
      </w:r>
      <w:r>
        <w:rPr>
          <w:rFonts w:ascii="Times New Roman" w:hAnsi="Times New Roman" w:cs="Times New Roman"/>
          <w:color w:val="000000" w:themeColor="text1"/>
        </w:rPr>
        <w:t xml:space="preserve"> (2022) identified several recurring themes that characterise the impacts of the discovery and aftermath. Participants described </w:t>
      </w:r>
      <w:r>
        <w:rPr>
          <w:rFonts w:ascii="Times New Roman" w:hAnsi="Times New Roman" w:cs="Times New Roman"/>
          <w:i/>
          <w:iCs/>
          <w:color w:val="000000" w:themeColor="text1"/>
        </w:rPr>
        <w:t xml:space="preserve">stigma </w:t>
      </w:r>
      <w:r>
        <w:rPr>
          <w:rFonts w:ascii="Times New Roman" w:hAnsi="Times New Roman" w:cs="Times New Roman"/>
          <w:color w:val="000000" w:themeColor="text1"/>
        </w:rPr>
        <w:t xml:space="preserve">and </w:t>
      </w:r>
      <w:r>
        <w:rPr>
          <w:rFonts w:ascii="Times New Roman" w:hAnsi="Times New Roman" w:cs="Times New Roman"/>
          <w:i/>
          <w:iCs/>
          <w:color w:val="000000" w:themeColor="text1"/>
        </w:rPr>
        <w:t>shame</w:t>
      </w:r>
      <w:r>
        <w:rPr>
          <w:rFonts w:ascii="Times New Roman" w:hAnsi="Times New Roman" w:cs="Times New Roman"/>
          <w:color w:val="000000" w:themeColor="text1"/>
        </w:rPr>
        <w:t xml:space="preserve">, not only related to the impact of the offence itself, but the responses from agencies, friends and family </w:t>
      </w:r>
      <w:r w:rsidR="00C1698E">
        <w:rPr>
          <w:rFonts w:ascii="Times New Roman" w:hAnsi="Times New Roman" w:cs="Times New Roman"/>
          <w:color w:val="000000" w:themeColor="text1"/>
        </w:rPr>
        <w:t>also</w:t>
      </w:r>
      <w:r>
        <w:rPr>
          <w:rFonts w:ascii="Times New Roman" w:hAnsi="Times New Roman" w:cs="Times New Roman"/>
          <w:color w:val="000000" w:themeColor="text1"/>
        </w:rPr>
        <w:t xml:space="preserve"> compounded their feelings of shame, humiliation, and judgement. Partners described the </w:t>
      </w:r>
      <w:r w:rsidRPr="00CE15D8">
        <w:rPr>
          <w:rFonts w:ascii="Times New Roman" w:hAnsi="Times New Roman" w:cs="Times New Roman"/>
          <w:i/>
          <w:iCs/>
          <w:color w:val="000000" w:themeColor="text1"/>
        </w:rPr>
        <w:t>dual judgement</w:t>
      </w:r>
      <w:r w:rsidR="00DC56C9">
        <w:rPr>
          <w:rFonts w:ascii="Times New Roman" w:hAnsi="Times New Roman" w:cs="Times New Roman"/>
          <w:color w:val="000000" w:themeColor="text1"/>
        </w:rPr>
        <w:t xml:space="preserve"> – a ‘no win’ situation</w:t>
      </w:r>
      <w:r>
        <w:rPr>
          <w:rFonts w:ascii="Times New Roman" w:hAnsi="Times New Roman" w:cs="Times New Roman"/>
          <w:color w:val="000000" w:themeColor="text1"/>
        </w:rPr>
        <w:t xml:space="preserve">, specific in their view to this non-contact offence, which involved minimisation by some, and revulsion by others. Partners also described the </w:t>
      </w:r>
      <w:r>
        <w:rPr>
          <w:rFonts w:ascii="Times New Roman" w:hAnsi="Times New Roman" w:cs="Times New Roman"/>
          <w:i/>
          <w:iCs/>
          <w:color w:val="000000" w:themeColor="text1"/>
        </w:rPr>
        <w:t>isolation</w:t>
      </w:r>
      <w:r w:rsidR="008719F3">
        <w:rPr>
          <w:rFonts w:ascii="Times New Roman" w:hAnsi="Times New Roman" w:cs="Times New Roman"/>
          <w:i/>
          <w:iCs/>
          <w:color w:val="000000" w:themeColor="text1"/>
        </w:rPr>
        <w:t xml:space="preserve"> </w:t>
      </w:r>
      <w:r w:rsidR="008719F3">
        <w:rPr>
          <w:rFonts w:ascii="Times New Roman" w:hAnsi="Times New Roman" w:cs="Times New Roman"/>
          <w:color w:val="000000" w:themeColor="text1"/>
        </w:rPr>
        <w:t xml:space="preserve">experienced through internalising emotions (linked to stigma and shame) and the humiliation </w:t>
      </w:r>
      <w:r w:rsidR="00913157">
        <w:rPr>
          <w:rFonts w:ascii="Times New Roman" w:hAnsi="Times New Roman" w:cs="Times New Roman"/>
          <w:color w:val="000000" w:themeColor="text1"/>
        </w:rPr>
        <w:t xml:space="preserve">specific to external (social, community and agency) judgement. </w:t>
      </w:r>
      <w:r w:rsidR="00C1698E">
        <w:rPr>
          <w:rFonts w:ascii="Times New Roman" w:hAnsi="Times New Roman" w:cs="Times New Roman"/>
          <w:color w:val="000000" w:themeColor="text1"/>
        </w:rPr>
        <w:t xml:space="preserve">The study identified </w:t>
      </w:r>
      <w:r w:rsidR="008719F3">
        <w:rPr>
          <w:rFonts w:ascii="Times New Roman" w:hAnsi="Times New Roman" w:cs="Times New Roman"/>
          <w:color w:val="000000" w:themeColor="text1"/>
        </w:rPr>
        <w:t xml:space="preserve">far reaching and relentless practical, emotional, </w:t>
      </w:r>
      <w:proofErr w:type="gramStart"/>
      <w:r w:rsidR="008719F3">
        <w:rPr>
          <w:rFonts w:ascii="Times New Roman" w:hAnsi="Times New Roman" w:cs="Times New Roman"/>
          <w:color w:val="000000" w:themeColor="text1"/>
        </w:rPr>
        <w:t>physical</w:t>
      </w:r>
      <w:proofErr w:type="gramEnd"/>
      <w:r w:rsidR="008719F3">
        <w:rPr>
          <w:rFonts w:ascii="Times New Roman" w:hAnsi="Times New Roman" w:cs="Times New Roman"/>
          <w:color w:val="000000" w:themeColor="text1"/>
        </w:rPr>
        <w:t xml:space="preserve"> and financial </w:t>
      </w:r>
      <w:r w:rsidR="008719F3">
        <w:rPr>
          <w:rFonts w:ascii="Times New Roman" w:hAnsi="Times New Roman" w:cs="Times New Roman"/>
          <w:i/>
          <w:iCs/>
          <w:color w:val="000000" w:themeColor="text1"/>
        </w:rPr>
        <w:lastRenderedPageBreak/>
        <w:t xml:space="preserve">‘crises’ </w:t>
      </w:r>
      <w:r w:rsidR="008719F3">
        <w:rPr>
          <w:rFonts w:ascii="Times New Roman" w:hAnsi="Times New Roman" w:cs="Times New Roman"/>
          <w:color w:val="000000" w:themeColor="text1"/>
        </w:rPr>
        <w:t xml:space="preserve">that the discovery brought, including sudden single parent status, childcare, housing and financial impacts that were </w:t>
      </w:r>
      <w:r w:rsidR="008719F3">
        <w:rPr>
          <w:rFonts w:ascii="Times New Roman" w:hAnsi="Times New Roman" w:cs="Times New Roman"/>
          <w:i/>
          <w:iCs/>
          <w:color w:val="000000" w:themeColor="text1"/>
        </w:rPr>
        <w:t xml:space="preserve">‘thrown into turmoil’ </w:t>
      </w:r>
      <w:r w:rsidR="008719F3">
        <w:rPr>
          <w:rFonts w:ascii="Times New Roman" w:hAnsi="Times New Roman" w:cs="Times New Roman"/>
          <w:color w:val="000000" w:themeColor="text1"/>
        </w:rPr>
        <w:t xml:space="preserve">(p.12). </w:t>
      </w:r>
    </w:p>
    <w:p w14:paraId="02EC0497" w14:textId="3378B9A5" w:rsidR="000407D1" w:rsidRDefault="000407D1" w:rsidP="00B718F3">
      <w:pPr>
        <w:spacing w:line="480" w:lineRule="auto"/>
        <w:jc w:val="both"/>
        <w:rPr>
          <w:rFonts w:ascii="Times New Roman" w:hAnsi="Times New Roman" w:cs="Times New Roman"/>
          <w:color w:val="000000" w:themeColor="text1"/>
        </w:rPr>
      </w:pPr>
    </w:p>
    <w:p w14:paraId="0211E180" w14:textId="5C8012DE" w:rsidR="00420F0F" w:rsidRDefault="000407D1" w:rsidP="00B718F3">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Using the same data</w:t>
      </w:r>
      <w:r w:rsidR="00C74C05">
        <w:rPr>
          <w:rFonts w:ascii="Times New Roman" w:hAnsi="Times New Roman" w:cs="Times New Roman"/>
          <w:color w:val="000000" w:themeColor="text1"/>
        </w:rPr>
        <w:t xml:space="preserve"> as Jones et al. (2022),</w:t>
      </w:r>
      <w:r>
        <w:rPr>
          <w:rFonts w:ascii="Times New Roman" w:hAnsi="Times New Roman" w:cs="Times New Roman"/>
          <w:color w:val="000000" w:themeColor="text1"/>
        </w:rPr>
        <w:t xml:space="preserve"> </w:t>
      </w:r>
      <w:r w:rsidRPr="001036B2">
        <w:rPr>
          <w:rFonts w:ascii="Times New Roman" w:hAnsi="Times New Roman" w:cs="Times New Roman"/>
          <w:color w:val="000000" w:themeColor="text1"/>
        </w:rPr>
        <w:t>Salter et al</w:t>
      </w:r>
      <w:r w:rsidR="00741AA3" w:rsidRPr="001036B2">
        <w:rPr>
          <w:rFonts w:ascii="Times New Roman" w:hAnsi="Times New Roman" w:cs="Times New Roman"/>
          <w:color w:val="000000" w:themeColor="text1"/>
        </w:rPr>
        <w:t>.</w:t>
      </w:r>
      <w:r w:rsidRPr="001036B2">
        <w:rPr>
          <w:rFonts w:ascii="Times New Roman" w:hAnsi="Times New Roman" w:cs="Times New Roman"/>
          <w:color w:val="000000" w:themeColor="text1"/>
        </w:rPr>
        <w:t xml:space="preserve"> </w:t>
      </w:r>
      <w:r w:rsidRPr="00741AA3">
        <w:rPr>
          <w:rFonts w:ascii="Times New Roman" w:hAnsi="Times New Roman" w:cs="Times New Roman"/>
          <w:color w:val="000000" w:themeColor="text1"/>
        </w:rPr>
        <w:t>(2022)</w:t>
      </w:r>
      <w:r>
        <w:rPr>
          <w:rFonts w:ascii="Times New Roman" w:hAnsi="Times New Roman" w:cs="Times New Roman"/>
          <w:color w:val="000000" w:themeColor="text1"/>
        </w:rPr>
        <w:t xml:space="preserve"> identif</w:t>
      </w:r>
      <w:r w:rsidR="00913157">
        <w:rPr>
          <w:rFonts w:ascii="Times New Roman" w:hAnsi="Times New Roman" w:cs="Times New Roman"/>
          <w:color w:val="000000" w:themeColor="text1"/>
        </w:rPr>
        <w:t>ied</w:t>
      </w:r>
      <w:r>
        <w:rPr>
          <w:rFonts w:ascii="Times New Roman" w:hAnsi="Times New Roman" w:cs="Times New Roman"/>
          <w:color w:val="000000" w:themeColor="text1"/>
        </w:rPr>
        <w:t xml:space="preserve"> three key themes emerging from </w:t>
      </w:r>
      <w:r w:rsidR="00C74C05">
        <w:rPr>
          <w:rFonts w:ascii="Times New Roman" w:hAnsi="Times New Roman" w:cs="Times New Roman"/>
          <w:color w:val="000000" w:themeColor="text1"/>
        </w:rPr>
        <w:t>female partner</w:t>
      </w:r>
      <w:r>
        <w:rPr>
          <w:rFonts w:ascii="Times New Roman" w:hAnsi="Times New Roman" w:cs="Times New Roman"/>
          <w:color w:val="000000" w:themeColor="text1"/>
        </w:rPr>
        <w:t xml:space="preserve">’s experiences.  The impact of </w:t>
      </w:r>
      <w:r>
        <w:rPr>
          <w:rFonts w:ascii="Times New Roman" w:hAnsi="Times New Roman" w:cs="Times New Roman"/>
          <w:i/>
          <w:iCs/>
          <w:color w:val="000000" w:themeColor="text1"/>
        </w:rPr>
        <w:t xml:space="preserve">discovery </w:t>
      </w:r>
      <w:r>
        <w:rPr>
          <w:rFonts w:ascii="Times New Roman" w:hAnsi="Times New Roman" w:cs="Times New Roman"/>
          <w:color w:val="000000" w:themeColor="text1"/>
        </w:rPr>
        <w:t xml:space="preserve">– the shock associated with the event itself and agency responses that include suspicion, blame and humiliation. </w:t>
      </w:r>
      <w:r w:rsidR="00913157">
        <w:rPr>
          <w:rFonts w:ascii="Times New Roman" w:hAnsi="Times New Roman" w:cs="Times New Roman"/>
          <w:color w:val="000000" w:themeColor="text1"/>
        </w:rPr>
        <w:t>P</w:t>
      </w:r>
      <w:r>
        <w:rPr>
          <w:rFonts w:ascii="Times New Roman" w:hAnsi="Times New Roman" w:cs="Times New Roman"/>
          <w:color w:val="000000" w:themeColor="text1"/>
        </w:rPr>
        <w:t xml:space="preserve">artners also spoke of the impacts associated with the </w:t>
      </w:r>
      <w:r>
        <w:rPr>
          <w:rFonts w:ascii="Times New Roman" w:hAnsi="Times New Roman" w:cs="Times New Roman"/>
          <w:i/>
          <w:iCs/>
          <w:color w:val="000000" w:themeColor="text1"/>
        </w:rPr>
        <w:t xml:space="preserve">aftermath </w:t>
      </w:r>
      <w:r>
        <w:rPr>
          <w:rFonts w:ascii="Times New Roman" w:hAnsi="Times New Roman" w:cs="Times New Roman"/>
          <w:color w:val="000000" w:themeColor="text1"/>
        </w:rPr>
        <w:t>of discovery, includ</w:t>
      </w:r>
      <w:r w:rsidR="00913157">
        <w:rPr>
          <w:rFonts w:ascii="Times New Roman" w:hAnsi="Times New Roman" w:cs="Times New Roman"/>
          <w:color w:val="000000" w:themeColor="text1"/>
        </w:rPr>
        <w:t>ing</w:t>
      </w:r>
      <w:r>
        <w:rPr>
          <w:rFonts w:ascii="Times New Roman" w:hAnsi="Times New Roman" w:cs="Times New Roman"/>
          <w:color w:val="000000" w:themeColor="text1"/>
        </w:rPr>
        <w:t xml:space="preserve"> the lack of information </w:t>
      </w:r>
      <w:r w:rsidR="00420F0F">
        <w:rPr>
          <w:rFonts w:ascii="Times New Roman" w:hAnsi="Times New Roman" w:cs="Times New Roman"/>
          <w:color w:val="000000" w:themeColor="text1"/>
        </w:rPr>
        <w:t>shared regarding the offence, guilt</w:t>
      </w:r>
      <w:r w:rsidR="00913157">
        <w:rPr>
          <w:rFonts w:ascii="Times New Roman" w:hAnsi="Times New Roman" w:cs="Times New Roman"/>
          <w:color w:val="000000" w:themeColor="text1"/>
        </w:rPr>
        <w:t xml:space="preserve">, a burden of </w:t>
      </w:r>
      <w:r w:rsidR="00B663CA">
        <w:rPr>
          <w:rFonts w:ascii="Times New Roman" w:hAnsi="Times New Roman" w:cs="Times New Roman"/>
          <w:color w:val="000000" w:themeColor="text1"/>
        </w:rPr>
        <w:t>responsibility</w:t>
      </w:r>
      <w:r w:rsidR="00420F0F">
        <w:rPr>
          <w:rFonts w:ascii="Times New Roman" w:hAnsi="Times New Roman" w:cs="Times New Roman"/>
          <w:color w:val="000000" w:themeColor="text1"/>
        </w:rPr>
        <w:t>, fear of judgement, feeling stigmatised and the realisation of a shattered identity. Salter et al</w:t>
      </w:r>
      <w:r w:rsidR="0092409B">
        <w:rPr>
          <w:rFonts w:ascii="Times New Roman" w:hAnsi="Times New Roman" w:cs="Times New Roman"/>
          <w:color w:val="000000" w:themeColor="text1"/>
        </w:rPr>
        <w:t>.</w:t>
      </w:r>
      <w:r w:rsidR="00420F0F">
        <w:rPr>
          <w:rFonts w:ascii="Times New Roman" w:hAnsi="Times New Roman" w:cs="Times New Roman"/>
          <w:color w:val="000000" w:themeColor="text1"/>
        </w:rPr>
        <w:t xml:space="preserve">’s </w:t>
      </w:r>
      <w:r w:rsidR="00B471BC">
        <w:rPr>
          <w:rFonts w:ascii="Times New Roman" w:hAnsi="Times New Roman" w:cs="Times New Roman"/>
          <w:color w:val="000000" w:themeColor="text1"/>
        </w:rPr>
        <w:t xml:space="preserve">(2022) </w:t>
      </w:r>
      <w:r w:rsidR="00420F0F">
        <w:rPr>
          <w:rFonts w:ascii="Times New Roman" w:hAnsi="Times New Roman" w:cs="Times New Roman"/>
          <w:color w:val="000000" w:themeColor="text1"/>
        </w:rPr>
        <w:t>final theme</w:t>
      </w:r>
      <w:r w:rsidR="00C74C05">
        <w:rPr>
          <w:rFonts w:ascii="Times New Roman" w:hAnsi="Times New Roman" w:cs="Times New Roman"/>
          <w:color w:val="000000" w:themeColor="text1"/>
        </w:rPr>
        <w:t xml:space="preserve">, </w:t>
      </w:r>
      <w:r w:rsidR="00420F0F">
        <w:rPr>
          <w:rFonts w:ascii="Times New Roman" w:hAnsi="Times New Roman" w:cs="Times New Roman"/>
          <w:color w:val="000000" w:themeColor="text1"/>
        </w:rPr>
        <w:t xml:space="preserve">labelled </w:t>
      </w:r>
      <w:r w:rsidR="00420F0F">
        <w:rPr>
          <w:rFonts w:ascii="Times New Roman" w:hAnsi="Times New Roman" w:cs="Times New Roman"/>
          <w:i/>
          <w:iCs/>
          <w:color w:val="000000" w:themeColor="text1"/>
        </w:rPr>
        <w:t>Connections</w:t>
      </w:r>
      <w:r w:rsidR="00C74C05">
        <w:rPr>
          <w:rFonts w:ascii="Times New Roman" w:hAnsi="Times New Roman" w:cs="Times New Roman"/>
          <w:color w:val="000000" w:themeColor="text1"/>
        </w:rPr>
        <w:t xml:space="preserve">, </w:t>
      </w:r>
      <w:r w:rsidR="00420F0F">
        <w:rPr>
          <w:rFonts w:ascii="Times New Roman" w:hAnsi="Times New Roman" w:cs="Times New Roman"/>
          <w:color w:val="000000" w:themeColor="text1"/>
        </w:rPr>
        <w:t>focuse</w:t>
      </w:r>
      <w:r w:rsidR="00C74C05">
        <w:rPr>
          <w:rFonts w:ascii="Times New Roman" w:hAnsi="Times New Roman" w:cs="Times New Roman"/>
          <w:color w:val="000000" w:themeColor="text1"/>
        </w:rPr>
        <w:t>d</w:t>
      </w:r>
      <w:r w:rsidR="00420F0F">
        <w:rPr>
          <w:rFonts w:ascii="Times New Roman" w:hAnsi="Times New Roman" w:cs="Times New Roman"/>
          <w:color w:val="000000" w:themeColor="text1"/>
        </w:rPr>
        <w:t xml:space="preserve"> on the overlap with other offence types – particularly domestic violence and coercive control. Salter and </w:t>
      </w:r>
      <w:proofErr w:type="spellStart"/>
      <w:r w:rsidR="00420F0F">
        <w:rPr>
          <w:rFonts w:ascii="Times New Roman" w:hAnsi="Times New Roman" w:cs="Times New Roman"/>
          <w:color w:val="000000" w:themeColor="text1"/>
        </w:rPr>
        <w:t>Woodlock</w:t>
      </w:r>
      <w:proofErr w:type="spellEnd"/>
      <w:r w:rsidR="00420F0F">
        <w:rPr>
          <w:rFonts w:ascii="Times New Roman" w:hAnsi="Times New Roman" w:cs="Times New Roman"/>
          <w:color w:val="000000" w:themeColor="text1"/>
        </w:rPr>
        <w:t xml:space="preserve"> </w:t>
      </w:r>
      <w:r w:rsidR="00741AA3">
        <w:rPr>
          <w:rFonts w:ascii="Times New Roman" w:hAnsi="Times New Roman" w:cs="Times New Roman"/>
          <w:color w:val="000000" w:themeColor="text1"/>
        </w:rPr>
        <w:t xml:space="preserve">(2021) </w:t>
      </w:r>
      <w:r w:rsidR="00420F0F">
        <w:rPr>
          <w:rFonts w:ascii="Times New Roman" w:hAnsi="Times New Roman" w:cs="Times New Roman"/>
          <w:color w:val="000000" w:themeColor="text1"/>
        </w:rPr>
        <w:t>further explore</w:t>
      </w:r>
      <w:r w:rsidR="00C74C05">
        <w:rPr>
          <w:rFonts w:ascii="Times New Roman" w:hAnsi="Times New Roman" w:cs="Times New Roman"/>
          <w:color w:val="000000" w:themeColor="text1"/>
        </w:rPr>
        <w:t>d</w:t>
      </w:r>
      <w:r w:rsidR="00420F0F">
        <w:rPr>
          <w:rFonts w:ascii="Times New Roman" w:hAnsi="Times New Roman" w:cs="Times New Roman"/>
          <w:color w:val="000000" w:themeColor="text1"/>
        </w:rPr>
        <w:t xml:space="preserve"> this intersection with domestic abuse, both in terms of the experiences described by partners (often not realised until the disclosure), of the challenges of leaving the relationship, and of the need to explore the expansion of services that currently exist to support victims of domestic abuse. </w:t>
      </w:r>
    </w:p>
    <w:p w14:paraId="662D8CB2" w14:textId="7C7B8617" w:rsidR="008719F3" w:rsidRDefault="008719F3" w:rsidP="00B718F3">
      <w:pPr>
        <w:spacing w:line="480" w:lineRule="auto"/>
        <w:jc w:val="both"/>
        <w:rPr>
          <w:rFonts w:ascii="Times New Roman" w:hAnsi="Times New Roman" w:cs="Times New Roman"/>
          <w:color w:val="000000" w:themeColor="text1"/>
        </w:rPr>
      </w:pPr>
    </w:p>
    <w:p w14:paraId="29D4231B" w14:textId="390EBC9D" w:rsidR="008719F3" w:rsidRPr="00245D19" w:rsidRDefault="008719F3" w:rsidP="00B718F3">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Walker (2019) again focuses specifically on the families of CSAM offenders in Australia and frames the impact around </w:t>
      </w:r>
      <w:r w:rsidRPr="008719F3">
        <w:rPr>
          <w:rFonts w:ascii="Times New Roman" w:hAnsi="Times New Roman" w:cs="Times New Roman"/>
          <w:i/>
          <w:iCs/>
          <w:color w:val="000000" w:themeColor="text1"/>
        </w:rPr>
        <w:t>trauma</w:t>
      </w:r>
      <w:r>
        <w:rPr>
          <w:rFonts w:ascii="Times New Roman" w:hAnsi="Times New Roman" w:cs="Times New Roman"/>
          <w:color w:val="000000" w:themeColor="text1"/>
        </w:rPr>
        <w:t xml:space="preserve"> – specific to the shock of discovery</w:t>
      </w:r>
      <w:r w:rsidR="004C3A0D">
        <w:rPr>
          <w:rFonts w:ascii="Times New Roman" w:hAnsi="Times New Roman" w:cs="Times New Roman"/>
          <w:color w:val="000000" w:themeColor="text1"/>
        </w:rPr>
        <w:t xml:space="preserve"> and</w:t>
      </w:r>
      <w:r>
        <w:rPr>
          <w:rFonts w:ascii="Times New Roman" w:hAnsi="Times New Roman" w:cs="Times New Roman"/>
          <w:color w:val="000000" w:themeColor="text1"/>
        </w:rPr>
        <w:t xml:space="preserve"> the responses from agencies, </w:t>
      </w:r>
      <w:proofErr w:type="gramStart"/>
      <w:r>
        <w:rPr>
          <w:rFonts w:ascii="Times New Roman" w:hAnsi="Times New Roman" w:cs="Times New Roman"/>
          <w:color w:val="000000" w:themeColor="text1"/>
        </w:rPr>
        <w:t>friend</w:t>
      </w:r>
      <w:r w:rsidR="00913157">
        <w:rPr>
          <w:rFonts w:ascii="Times New Roman" w:hAnsi="Times New Roman" w:cs="Times New Roman"/>
          <w:color w:val="000000" w:themeColor="text1"/>
        </w:rPr>
        <w:t>s</w:t>
      </w:r>
      <w:proofErr w:type="gramEnd"/>
      <w:r>
        <w:rPr>
          <w:rFonts w:ascii="Times New Roman" w:hAnsi="Times New Roman" w:cs="Times New Roman"/>
          <w:color w:val="000000" w:themeColor="text1"/>
        </w:rPr>
        <w:t xml:space="preserve"> and family. Partners </w:t>
      </w:r>
      <w:r w:rsidR="00C74C05">
        <w:rPr>
          <w:rFonts w:ascii="Times New Roman" w:hAnsi="Times New Roman" w:cs="Times New Roman"/>
          <w:color w:val="000000" w:themeColor="text1"/>
        </w:rPr>
        <w:t xml:space="preserve">in Walker’s (2019) study </w:t>
      </w:r>
      <w:r>
        <w:rPr>
          <w:rFonts w:ascii="Times New Roman" w:hAnsi="Times New Roman" w:cs="Times New Roman"/>
          <w:color w:val="000000" w:themeColor="text1"/>
        </w:rPr>
        <w:t xml:space="preserve">described </w:t>
      </w:r>
      <w:r>
        <w:rPr>
          <w:rFonts w:ascii="Times New Roman" w:hAnsi="Times New Roman" w:cs="Times New Roman"/>
          <w:i/>
          <w:iCs/>
          <w:color w:val="000000" w:themeColor="text1"/>
        </w:rPr>
        <w:t xml:space="preserve">isolation, shame, </w:t>
      </w:r>
      <w:proofErr w:type="gramStart"/>
      <w:r>
        <w:rPr>
          <w:rFonts w:ascii="Times New Roman" w:hAnsi="Times New Roman" w:cs="Times New Roman"/>
          <w:i/>
          <w:iCs/>
          <w:color w:val="000000" w:themeColor="text1"/>
        </w:rPr>
        <w:t>stigma</w:t>
      </w:r>
      <w:proofErr w:type="gramEnd"/>
      <w:r>
        <w:rPr>
          <w:rFonts w:ascii="Times New Roman" w:hAnsi="Times New Roman" w:cs="Times New Roman"/>
          <w:i/>
          <w:iCs/>
          <w:color w:val="000000" w:themeColor="text1"/>
        </w:rPr>
        <w:t xml:space="preserve"> </w:t>
      </w:r>
      <w:r>
        <w:rPr>
          <w:rFonts w:ascii="Times New Roman" w:hAnsi="Times New Roman" w:cs="Times New Roman"/>
          <w:color w:val="000000" w:themeColor="text1"/>
        </w:rPr>
        <w:t xml:space="preserve">and </w:t>
      </w:r>
      <w:r>
        <w:rPr>
          <w:rFonts w:ascii="Times New Roman" w:hAnsi="Times New Roman" w:cs="Times New Roman"/>
          <w:i/>
          <w:iCs/>
          <w:color w:val="000000" w:themeColor="text1"/>
        </w:rPr>
        <w:t>blame.</w:t>
      </w:r>
      <w:r w:rsidR="00245D19">
        <w:rPr>
          <w:rFonts w:ascii="Times New Roman" w:hAnsi="Times New Roman" w:cs="Times New Roman"/>
          <w:i/>
          <w:iCs/>
          <w:color w:val="000000" w:themeColor="text1"/>
        </w:rPr>
        <w:t xml:space="preserve"> </w:t>
      </w:r>
    </w:p>
    <w:p w14:paraId="5F671E49" w14:textId="65E9EF4E" w:rsidR="00E61EA4" w:rsidRDefault="00E61EA4" w:rsidP="00B718F3">
      <w:pPr>
        <w:spacing w:line="480" w:lineRule="auto"/>
        <w:jc w:val="both"/>
        <w:rPr>
          <w:color w:val="000000" w:themeColor="text1"/>
          <w:highlight w:val="yellow"/>
        </w:rPr>
      </w:pPr>
    </w:p>
    <w:p w14:paraId="2ADA5CBA" w14:textId="032CD14E" w:rsidR="00C921C8" w:rsidRPr="000407D1" w:rsidRDefault="00245D19" w:rsidP="00B718F3">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In their evaluation of the </w:t>
      </w:r>
      <w:proofErr w:type="spellStart"/>
      <w:r>
        <w:rPr>
          <w:rFonts w:ascii="Times New Roman" w:hAnsi="Times New Roman" w:cs="Times New Roman"/>
          <w:color w:val="000000" w:themeColor="text1"/>
        </w:rPr>
        <w:t>PartnerSpeak</w:t>
      </w:r>
      <w:proofErr w:type="spellEnd"/>
      <w:r>
        <w:rPr>
          <w:rFonts w:ascii="Times New Roman" w:hAnsi="Times New Roman" w:cs="Times New Roman"/>
          <w:color w:val="000000" w:themeColor="text1"/>
        </w:rPr>
        <w:t xml:space="preserve"> peer support group established by Walker in Victoria, Australia, </w:t>
      </w:r>
      <w:proofErr w:type="gramStart"/>
      <w:r w:rsidRPr="002C429B">
        <w:rPr>
          <w:rFonts w:ascii="Times New Roman" w:hAnsi="Times New Roman" w:cs="Times New Roman"/>
          <w:color w:val="000000" w:themeColor="text1"/>
        </w:rPr>
        <w:t>Liddell</w:t>
      </w:r>
      <w:proofErr w:type="gramEnd"/>
      <w:r w:rsidRPr="002C429B">
        <w:rPr>
          <w:rFonts w:ascii="Times New Roman" w:hAnsi="Times New Roman" w:cs="Times New Roman"/>
          <w:color w:val="000000" w:themeColor="text1"/>
        </w:rPr>
        <w:t xml:space="preserve"> and Taylor (2015)</w:t>
      </w:r>
      <w:r w:rsidRPr="00245D19">
        <w:rPr>
          <w:rFonts w:ascii="Times New Roman" w:hAnsi="Times New Roman" w:cs="Times New Roman"/>
          <w:color w:val="000000" w:themeColor="text1"/>
        </w:rPr>
        <w:t xml:space="preserve"> </w:t>
      </w:r>
      <w:r>
        <w:rPr>
          <w:rFonts w:ascii="Times New Roman" w:hAnsi="Times New Roman" w:cs="Times New Roman"/>
          <w:color w:val="000000" w:themeColor="text1"/>
        </w:rPr>
        <w:t>identif</w:t>
      </w:r>
      <w:r w:rsidR="00C74C05">
        <w:rPr>
          <w:rFonts w:ascii="Times New Roman" w:hAnsi="Times New Roman" w:cs="Times New Roman"/>
          <w:color w:val="000000" w:themeColor="text1"/>
        </w:rPr>
        <w:t>ied</w:t>
      </w:r>
      <w:r>
        <w:rPr>
          <w:rFonts w:ascii="Times New Roman" w:hAnsi="Times New Roman" w:cs="Times New Roman"/>
          <w:color w:val="000000" w:themeColor="text1"/>
        </w:rPr>
        <w:t xml:space="preserve"> several key themes specific to the experiences of families of CSAM offenders. </w:t>
      </w:r>
      <w:r>
        <w:rPr>
          <w:rFonts w:ascii="Times New Roman" w:hAnsi="Times New Roman" w:cs="Times New Roman"/>
          <w:i/>
          <w:iCs/>
          <w:color w:val="000000" w:themeColor="text1"/>
        </w:rPr>
        <w:t xml:space="preserve">Police responses </w:t>
      </w:r>
      <w:r>
        <w:rPr>
          <w:rFonts w:ascii="Times New Roman" w:hAnsi="Times New Roman" w:cs="Times New Roman"/>
          <w:color w:val="000000" w:themeColor="text1"/>
        </w:rPr>
        <w:t>included a lack of communication, a ‘secrecy’ that often left them learning of key information through the media</w:t>
      </w:r>
      <w:r w:rsidR="004C3A0D">
        <w:rPr>
          <w:rFonts w:ascii="Times New Roman" w:hAnsi="Times New Roman" w:cs="Times New Roman"/>
          <w:color w:val="000000" w:themeColor="text1"/>
        </w:rPr>
        <w:t>,</w:t>
      </w:r>
      <w:r w:rsidR="00913157">
        <w:rPr>
          <w:rFonts w:ascii="Times New Roman" w:hAnsi="Times New Roman" w:cs="Times New Roman"/>
          <w:color w:val="000000" w:themeColor="text1"/>
        </w:rPr>
        <w:t xml:space="preserve"> and a judgement </w:t>
      </w:r>
      <w:r w:rsidR="004C3A0D">
        <w:rPr>
          <w:rFonts w:ascii="Times New Roman" w:hAnsi="Times New Roman" w:cs="Times New Roman"/>
          <w:color w:val="000000" w:themeColor="text1"/>
        </w:rPr>
        <w:lastRenderedPageBreak/>
        <w:t>of assumed</w:t>
      </w:r>
      <w:r w:rsidR="00913157">
        <w:rPr>
          <w:rFonts w:ascii="Times New Roman" w:hAnsi="Times New Roman" w:cs="Times New Roman"/>
          <w:color w:val="000000" w:themeColor="text1"/>
        </w:rPr>
        <w:t xml:space="preserve"> collusion. </w:t>
      </w:r>
      <w:r>
        <w:rPr>
          <w:rFonts w:ascii="Times New Roman" w:hAnsi="Times New Roman" w:cs="Times New Roman"/>
          <w:i/>
          <w:iCs/>
          <w:color w:val="000000" w:themeColor="text1"/>
        </w:rPr>
        <w:t xml:space="preserve">Partner reactions </w:t>
      </w:r>
      <w:r>
        <w:rPr>
          <w:rFonts w:ascii="Times New Roman" w:hAnsi="Times New Roman" w:cs="Times New Roman"/>
          <w:color w:val="000000" w:themeColor="text1"/>
        </w:rPr>
        <w:t xml:space="preserve">to the discovery led to </w:t>
      </w:r>
      <w:r w:rsidR="00913157">
        <w:rPr>
          <w:rFonts w:ascii="Times New Roman" w:hAnsi="Times New Roman" w:cs="Times New Roman"/>
          <w:color w:val="000000" w:themeColor="text1"/>
        </w:rPr>
        <w:t xml:space="preserve">an adoption of </w:t>
      </w:r>
      <w:r>
        <w:rPr>
          <w:rFonts w:ascii="Times New Roman" w:hAnsi="Times New Roman" w:cs="Times New Roman"/>
          <w:color w:val="000000" w:themeColor="text1"/>
        </w:rPr>
        <w:t xml:space="preserve">responsibility for managing suicide risk, mental health support and supervision of children. Blame, particularly </w:t>
      </w:r>
      <w:r w:rsidR="004C3A0D">
        <w:rPr>
          <w:rFonts w:ascii="Times New Roman" w:hAnsi="Times New Roman" w:cs="Times New Roman"/>
          <w:color w:val="000000" w:themeColor="text1"/>
        </w:rPr>
        <w:t>experienced by</w:t>
      </w:r>
      <w:r>
        <w:rPr>
          <w:rFonts w:ascii="Times New Roman" w:hAnsi="Times New Roman" w:cs="Times New Roman"/>
          <w:color w:val="000000" w:themeColor="text1"/>
        </w:rPr>
        <w:t xml:space="preserve"> sexual partners, was a common response that increased the psychological impact of this offence. </w:t>
      </w:r>
      <w:r>
        <w:rPr>
          <w:rFonts w:ascii="Times New Roman" w:hAnsi="Times New Roman" w:cs="Times New Roman"/>
          <w:i/>
          <w:iCs/>
          <w:color w:val="000000" w:themeColor="text1"/>
        </w:rPr>
        <w:t xml:space="preserve">Their own reaction </w:t>
      </w:r>
      <w:r>
        <w:rPr>
          <w:rFonts w:ascii="Times New Roman" w:hAnsi="Times New Roman" w:cs="Times New Roman"/>
          <w:color w:val="000000" w:themeColor="text1"/>
        </w:rPr>
        <w:t xml:space="preserve">focused largely upon shock, trauma, disbelief, shame, stigma and a sense of bereavement and loss. </w:t>
      </w:r>
      <w:r>
        <w:rPr>
          <w:rFonts w:ascii="Times New Roman" w:hAnsi="Times New Roman" w:cs="Times New Roman"/>
          <w:i/>
          <w:iCs/>
          <w:color w:val="000000" w:themeColor="text1"/>
        </w:rPr>
        <w:t xml:space="preserve">Family tension, disruption and the loss of friendships </w:t>
      </w:r>
      <w:r>
        <w:rPr>
          <w:rFonts w:ascii="Times New Roman" w:hAnsi="Times New Roman" w:cs="Times New Roman"/>
          <w:color w:val="000000" w:themeColor="text1"/>
        </w:rPr>
        <w:t xml:space="preserve">was a common theme – with </w:t>
      </w:r>
      <w:r w:rsidR="000407D1">
        <w:rPr>
          <w:rFonts w:ascii="Times New Roman" w:hAnsi="Times New Roman" w:cs="Times New Roman"/>
          <w:color w:val="000000" w:themeColor="text1"/>
        </w:rPr>
        <w:t xml:space="preserve">judgement, disassociation, loss of contact and the pressure of </w:t>
      </w:r>
      <w:r w:rsidR="00913157">
        <w:rPr>
          <w:rFonts w:ascii="Times New Roman" w:hAnsi="Times New Roman" w:cs="Times New Roman"/>
          <w:color w:val="000000" w:themeColor="text1"/>
        </w:rPr>
        <w:t xml:space="preserve">managing multiple </w:t>
      </w:r>
      <w:r w:rsidR="000407D1">
        <w:rPr>
          <w:rFonts w:ascii="Times New Roman" w:hAnsi="Times New Roman" w:cs="Times New Roman"/>
          <w:color w:val="000000" w:themeColor="text1"/>
        </w:rPr>
        <w:t>disclosure</w:t>
      </w:r>
      <w:r w:rsidR="00913157">
        <w:rPr>
          <w:rFonts w:ascii="Times New Roman" w:hAnsi="Times New Roman" w:cs="Times New Roman"/>
          <w:color w:val="000000" w:themeColor="text1"/>
        </w:rPr>
        <w:t xml:space="preserve">s. </w:t>
      </w:r>
      <w:r w:rsidR="000407D1">
        <w:rPr>
          <w:rFonts w:ascii="Times New Roman" w:hAnsi="Times New Roman" w:cs="Times New Roman"/>
          <w:color w:val="000000" w:themeColor="text1"/>
        </w:rPr>
        <w:t>As with Jones et al</w:t>
      </w:r>
      <w:r w:rsidR="0013010D">
        <w:rPr>
          <w:rFonts w:ascii="Times New Roman" w:hAnsi="Times New Roman" w:cs="Times New Roman"/>
          <w:color w:val="000000" w:themeColor="text1"/>
        </w:rPr>
        <w:t>.</w:t>
      </w:r>
      <w:r w:rsidR="000407D1">
        <w:rPr>
          <w:rFonts w:ascii="Times New Roman" w:hAnsi="Times New Roman" w:cs="Times New Roman"/>
          <w:color w:val="000000" w:themeColor="text1"/>
        </w:rPr>
        <w:t xml:space="preserve"> (2022) and Walker (2019), Liddell and Taylor (2015) reported </w:t>
      </w:r>
      <w:r w:rsidR="00913157">
        <w:rPr>
          <w:rFonts w:ascii="Times New Roman" w:hAnsi="Times New Roman" w:cs="Times New Roman"/>
          <w:color w:val="000000" w:themeColor="text1"/>
        </w:rPr>
        <w:t xml:space="preserve">the sense of </w:t>
      </w:r>
      <w:r w:rsidR="00A0095F">
        <w:rPr>
          <w:rFonts w:ascii="Times New Roman" w:hAnsi="Times New Roman" w:cs="Times New Roman"/>
          <w:color w:val="000000" w:themeColor="text1"/>
        </w:rPr>
        <w:t>feeling</w:t>
      </w:r>
      <w:r w:rsidR="00554C94">
        <w:rPr>
          <w:rFonts w:ascii="Times New Roman" w:hAnsi="Times New Roman" w:cs="Times New Roman"/>
          <w:color w:val="000000" w:themeColor="text1"/>
        </w:rPr>
        <w:t xml:space="preserve"> judged</w:t>
      </w:r>
      <w:r w:rsidR="000407D1">
        <w:rPr>
          <w:rFonts w:ascii="Times New Roman" w:hAnsi="Times New Roman" w:cs="Times New Roman"/>
          <w:color w:val="000000" w:themeColor="text1"/>
        </w:rPr>
        <w:t xml:space="preserve"> whatever decision they ma</w:t>
      </w:r>
      <w:r w:rsidR="00554C94">
        <w:rPr>
          <w:rFonts w:ascii="Times New Roman" w:hAnsi="Times New Roman" w:cs="Times New Roman"/>
          <w:color w:val="000000" w:themeColor="text1"/>
        </w:rPr>
        <w:t>d</w:t>
      </w:r>
      <w:r w:rsidR="000407D1">
        <w:rPr>
          <w:rFonts w:ascii="Times New Roman" w:hAnsi="Times New Roman" w:cs="Times New Roman"/>
          <w:color w:val="000000" w:themeColor="text1"/>
        </w:rPr>
        <w:t xml:space="preserve">e regarding </w:t>
      </w:r>
      <w:r w:rsidR="00A0095F">
        <w:rPr>
          <w:rFonts w:ascii="Times New Roman" w:hAnsi="Times New Roman" w:cs="Times New Roman"/>
          <w:color w:val="000000" w:themeColor="text1"/>
        </w:rPr>
        <w:t xml:space="preserve">the future of </w:t>
      </w:r>
      <w:r w:rsidR="000407D1">
        <w:rPr>
          <w:rFonts w:ascii="Times New Roman" w:hAnsi="Times New Roman" w:cs="Times New Roman"/>
          <w:color w:val="000000" w:themeColor="text1"/>
        </w:rPr>
        <w:t xml:space="preserve">their relationship with the offender. Partners also highlighted the </w:t>
      </w:r>
      <w:r w:rsidR="000407D1">
        <w:rPr>
          <w:rFonts w:ascii="Times New Roman" w:hAnsi="Times New Roman" w:cs="Times New Roman"/>
          <w:i/>
          <w:iCs/>
          <w:color w:val="000000" w:themeColor="text1"/>
        </w:rPr>
        <w:t xml:space="preserve">lack of support </w:t>
      </w:r>
      <w:r w:rsidR="000407D1">
        <w:rPr>
          <w:rFonts w:ascii="Times New Roman" w:hAnsi="Times New Roman" w:cs="Times New Roman"/>
          <w:color w:val="000000" w:themeColor="text1"/>
        </w:rPr>
        <w:t xml:space="preserve">from key agencies, at the warrant/knock and in the aftermath. </w:t>
      </w:r>
    </w:p>
    <w:p w14:paraId="0EEA29A5" w14:textId="15133364" w:rsidR="00245D19" w:rsidRDefault="00245D19" w:rsidP="00B718F3">
      <w:pPr>
        <w:spacing w:line="480" w:lineRule="auto"/>
        <w:jc w:val="both"/>
        <w:rPr>
          <w:rFonts w:ascii="Times New Roman" w:hAnsi="Times New Roman" w:cs="Times New Roman"/>
          <w:color w:val="000000" w:themeColor="text1"/>
        </w:rPr>
      </w:pPr>
    </w:p>
    <w:p w14:paraId="1CA7389B" w14:textId="3056456C" w:rsidR="00420F0F" w:rsidRPr="00687785" w:rsidRDefault="00687785" w:rsidP="00B718F3">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Focus</w:t>
      </w:r>
      <w:r w:rsidR="00C21261">
        <w:rPr>
          <w:rFonts w:ascii="Times New Roman" w:hAnsi="Times New Roman" w:cs="Times New Roman"/>
          <w:color w:val="000000" w:themeColor="text1"/>
        </w:rPr>
        <w:t>ing</w:t>
      </w:r>
      <w:r>
        <w:rPr>
          <w:rFonts w:ascii="Times New Roman" w:hAnsi="Times New Roman" w:cs="Times New Roman"/>
          <w:color w:val="000000" w:themeColor="text1"/>
        </w:rPr>
        <w:t xml:space="preserve"> on the impact of families in the UK, </w:t>
      </w:r>
      <w:r w:rsidR="00420F0F">
        <w:rPr>
          <w:rFonts w:ascii="Times New Roman" w:hAnsi="Times New Roman" w:cs="Times New Roman"/>
          <w:color w:val="000000" w:themeColor="text1"/>
        </w:rPr>
        <w:t>Duncan et al</w:t>
      </w:r>
      <w:r w:rsidR="0013010D">
        <w:rPr>
          <w:rFonts w:ascii="Times New Roman" w:hAnsi="Times New Roman" w:cs="Times New Roman"/>
          <w:color w:val="000000" w:themeColor="text1"/>
        </w:rPr>
        <w:t>.</w:t>
      </w:r>
      <w:r w:rsidR="00420F0F">
        <w:rPr>
          <w:rFonts w:ascii="Times New Roman" w:hAnsi="Times New Roman" w:cs="Times New Roman"/>
          <w:color w:val="000000" w:themeColor="text1"/>
        </w:rPr>
        <w:t xml:space="preserve"> (202</w:t>
      </w:r>
      <w:r w:rsidR="00031DBB">
        <w:rPr>
          <w:rFonts w:ascii="Times New Roman" w:hAnsi="Times New Roman" w:cs="Times New Roman"/>
          <w:color w:val="000000" w:themeColor="text1"/>
        </w:rPr>
        <w:t>2</w:t>
      </w:r>
      <w:r w:rsidR="00420F0F">
        <w:rPr>
          <w:rFonts w:ascii="Times New Roman" w:hAnsi="Times New Roman" w:cs="Times New Roman"/>
          <w:color w:val="000000" w:themeColor="text1"/>
        </w:rPr>
        <w:t>) interview</w:t>
      </w:r>
      <w:r>
        <w:rPr>
          <w:rFonts w:ascii="Times New Roman" w:hAnsi="Times New Roman" w:cs="Times New Roman"/>
          <w:color w:val="000000" w:themeColor="text1"/>
        </w:rPr>
        <w:t>ed</w:t>
      </w:r>
      <w:r w:rsidR="00420F0F">
        <w:rPr>
          <w:rFonts w:ascii="Times New Roman" w:hAnsi="Times New Roman" w:cs="Times New Roman"/>
          <w:color w:val="000000" w:themeColor="text1"/>
        </w:rPr>
        <w:t xml:space="preserve"> nine partners of those convicted of sex offences, five of whom were CSAM offenders. </w:t>
      </w:r>
      <w:r>
        <w:rPr>
          <w:rFonts w:ascii="Times New Roman" w:hAnsi="Times New Roman" w:cs="Times New Roman"/>
          <w:color w:val="000000" w:themeColor="text1"/>
        </w:rPr>
        <w:t xml:space="preserve">Key themes overlap with the Australian studies, and these include: the </w:t>
      </w:r>
      <w:r>
        <w:rPr>
          <w:rFonts w:ascii="Times New Roman" w:hAnsi="Times New Roman" w:cs="Times New Roman"/>
          <w:i/>
          <w:iCs/>
          <w:color w:val="000000" w:themeColor="text1"/>
        </w:rPr>
        <w:t xml:space="preserve">devastation of discovery </w:t>
      </w:r>
      <w:r>
        <w:rPr>
          <w:rFonts w:ascii="Times New Roman" w:hAnsi="Times New Roman" w:cs="Times New Roman"/>
          <w:color w:val="000000" w:themeColor="text1"/>
        </w:rPr>
        <w:t xml:space="preserve">– a shattered identity, a loss of control and a new reality. </w:t>
      </w:r>
      <w:r>
        <w:rPr>
          <w:rFonts w:ascii="Times New Roman" w:hAnsi="Times New Roman" w:cs="Times New Roman"/>
          <w:i/>
          <w:iCs/>
          <w:color w:val="000000" w:themeColor="text1"/>
        </w:rPr>
        <w:t xml:space="preserve">Mourning your life </w:t>
      </w:r>
      <w:r>
        <w:rPr>
          <w:rFonts w:ascii="Times New Roman" w:hAnsi="Times New Roman" w:cs="Times New Roman"/>
          <w:color w:val="000000" w:themeColor="text1"/>
        </w:rPr>
        <w:t xml:space="preserve">and the associated grief and loss – be those physical or psychosocial losses. A </w:t>
      </w:r>
      <w:r>
        <w:rPr>
          <w:rFonts w:ascii="Times New Roman" w:hAnsi="Times New Roman" w:cs="Times New Roman"/>
          <w:i/>
          <w:iCs/>
          <w:color w:val="000000" w:themeColor="text1"/>
        </w:rPr>
        <w:t xml:space="preserve">tainted identity </w:t>
      </w:r>
      <w:r>
        <w:rPr>
          <w:rFonts w:ascii="Times New Roman" w:hAnsi="Times New Roman" w:cs="Times New Roman"/>
          <w:color w:val="000000" w:themeColor="text1"/>
        </w:rPr>
        <w:t xml:space="preserve">including stigma by association, blame and guilt; and the </w:t>
      </w:r>
      <w:r>
        <w:rPr>
          <w:rFonts w:ascii="Times New Roman" w:hAnsi="Times New Roman" w:cs="Times New Roman"/>
          <w:i/>
          <w:iCs/>
          <w:color w:val="000000" w:themeColor="text1"/>
        </w:rPr>
        <w:t xml:space="preserve">cognitive gymnastics </w:t>
      </w:r>
      <w:r>
        <w:rPr>
          <w:rFonts w:ascii="Times New Roman" w:hAnsi="Times New Roman" w:cs="Times New Roman"/>
          <w:color w:val="000000" w:themeColor="text1"/>
        </w:rPr>
        <w:t xml:space="preserve">of reconciling the person you knew, with the person who has been convicted of these offences. </w:t>
      </w:r>
    </w:p>
    <w:p w14:paraId="0223D12F" w14:textId="5087711C" w:rsidR="00C921C8" w:rsidRDefault="00C921C8" w:rsidP="00B718F3">
      <w:pPr>
        <w:spacing w:line="480" w:lineRule="auto"/>
        <w:jc w:val="both"/>
        <w:rPr>
          <w:color w:val="000000" w:themeColor="text1"/>
          <w:highlight w:val="yellow"/>
        </w:rPr>
      </w:pPr>
    </w:p>
    <w:p w14:paraId="770B2359" w14:textId="2D1A64EC" w:rsidR="00687785" w:rsidRDefault="00687785" w:rsidP="00B718F3">
      <w:pPr>
        <w:spacing w:line="480" w:lineRule="auto"/>
        <w:jc w:val="both"/>
        <w:rPr>
          <w:rFonts w:ascii="Times New Roman" w:hAnsi="Times New Roman" w:cs="Times New Roman"/>
          <w:color w:val="000000" w:themeColor="text1"/>
        </w:rPr>
      </w:pPr>
      <w:r w:rsidRPr="00687785">
        <w:rPr>
          <w:rFonts w:ascii="Times New Roman" w:hAnsi="Times New Roman" w:cs="Times New Roman"/>
          <w:color w:val="000000" w:themeColor="text1"/>
        </w:rPr>
        <w:t>Absalom</w:t>
      </w:r>
      <w:r>
        <w:rPr>
          <w:rFonts w:ascii="Times New Roman" w:hAnsi="Times New Roman" w:cs="Times New Roman"/>
          <w:color w:val="000000" w:themeColor="text1"/>
        </w:rPr>
        <w:t>’s</w:t>
      </w:r>
      <w:r w:rsidRPr="00687785">
        <w:rPr>
          <w:rFonts w:ascii="Times New Roman" w:hAnsi="Times New Roman" w:cs="Times New Roman"/>
          <w:color w:val="000000" w:themeColor="text1"/>
        </w:rPr>
        <w:t xml:space="preserve"> (2021)</w:t>
      </w:r>
      <w:r>
        <w:rPr>
          <w:rFonts w:ascii="Times New Roman" w:hAnsi="Times New Roman" w:cs="Times New Roman"/>
          <w:color w:val="000000" w:themeColor="text1"/>
        </w:rPr>
        <w:t xml:space="preserve"> study of six partners of CSAM offenders within the UK reiterated these impacts. Partners spoke of </w:t>
      </w:r>
      <w:r>
        <w:rPr>
          <w:rFonts w:ascii="Times New Roman" w:hAnsi="Times New Roman" w:cs="Times New Roman"/>
          <w:i/>
          <w:iCs/>
          <w:color w:val="000000" w:themeColor="text1"/>
        </w:rPr>
        <w:t xml:space="preserve">a living </w:t>
      </w:r>
      <w:proofErr w:type="gramStart"/>
      <w:r>
        <w:rPr>
          <w:rFonts w:ascii="Times New Roman" w:hAnsi="Times New Roman" w:cs="Times New Roman"/>
          <w:i/>
          <w:iCs/>
          <w:color w:val="000000" w:themeColor="text1"/>
        </w:rPr>
        <w:t>nightmare,</w:t>
      </w:r>
      <w:proofErr w:type="gramEnd"/>
      <w:r>
        <w:rPr>
          <w:rFonts w:ascii="Times New Roman" w:hAnsi="Times New Roman" w:cs="Times New Roman"/>
          <w:i/>
          <w:iCs/>
          <w:color w:val="000000" w:themeColor="text1"/>
        </w:rPr>
        <w:t xml:space="preserve"> something needs to change </w:t>
      </w:r>
      <w:r>
        <w:rPr>
          <w:rFonts w:ascii="Times New Roman" w:hAnsi="Times New Roman" w:cs="Times New Roman"/>
          <w:color w:val="000000" w:themeColor="text1"/>
        </w:rPr>
        <w:t xml:space="preserve">and </w:t>
      </w:r>
      <w:r>
        <w:rPr>
          <w:rFonts w:ascii="Times New Roman" w:hAnsi="Times New Roman" w:cs="Times New Roman"/>
          <w:i/>
          <w:iCs/>
          <w:color w:val="000000" w:themeColor="text1"/>
        </w:rPr>
        <w:t xml:space="preserve">adjustment and adaptation. </w:t>
      </w:r>
      <w:r>
        <w:rPr>
          <w:rFonts w:ascii="Times New Roman" w:hAnsi="Times New Roman" w:cs="Times New Roman"/>
          <w:color w:val="000000" w:themeColor="text1"/>
        </w:rPr>
        <w:t xml:space="preserve">Key impacts included the shock and trauma (often described as a </w:t>
      </w:r>
      <w:r>
        <w:rPr>
          <w:rFonts w:ascii="Times New Roman" w:hAnsi="Times New Roman" w:cs="Times New Roman"/>
          <w:i/>
          <w:iCs/>
          <w:color w:val="000000" w:themeColor="text1"/>
        </w:rPr>
        <w:t xml:space="preserve">blow) </w:t>
      </w:r>
      <w:r>
        <w:rPr>
          <w:rFonts w:ascii="Times New Roman" w:hAnsi="Times New Roman" w:cs="Times New Roman"/>
          <w:color w:val="000000" w:themeColor="text1"/>
        </w:rPr>
        <w:t xml:space="preserve">associated with discovery, a burden of responsibility (including managing their partner’s suicide risk, legal, housing, childcare and disclosure), a sense of loss and bereavement, feeling </w:t>
      </w:r>
      <w:r w:rsidR="00A50BBB">
        <w:rPr>
          <w:rFonts w:ascii="Times New Roman" w:hAnsi="Times New Roman" w:cs="Times New Roman"/>
          <w:color w:val="000000" w:themeColor="text1"/>
        </w:rPr>
        <w:t xml:space="preserve">that they are simply collateral damage and a sense of total disbelief. </w:t>
      </w:r>
    </w:p>
    <w:p w14:paraId="689E6BCD" w14:textId="40F8829E" w:rsidR="00A50BBB" w:rsidRDefault="00A50BBB" w:rsidP="00B718F3">
      <w:pPr>
        <w:spacing w:line="480" w:lineRule="auto"/>
        <w:jc w:val="both"/>
        <w:rPr>
          <w:rFonts w:ascii="Times New Roman" w:hAnsi="Times New Roman" w:cs="Times New Roman"/>
          <w:color w:val="000000" w:themeColor="text1"/>
        </w:rPr>
      </w:pPr>
    </w:p>
    <w:p w14:paraId="18B7BCE5" w14:textId="340DAEC4" w:rsidR="00A50BBB" w:rsidRPr="00554C94" w:rsidRDefault="00A50BBB" w:rsidP="00B718F3">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Whilst studies that focus specifically upon the broader impacts of CSAM are limited, there are corresponding themes that emerged from each of the studies relating to the discovery (largely through the warrant or knock), and the aftermath and ensuing aftershocks. Key impacts included </w:t>
      </w:r>
      <w:r>
        <w:rPr>
          <w:rFonts w:ascii="Times New Roman" w:hAnsi="Times New Roman" w:cs="Times New Roman"/>
          <w:i/>
          <w:iCs/>
          <w:color w:val="000000" w:themeColor="text1"/>
        </w:rPr>
        <w:t>trauma</w:t>
      </w:r>
      <w:r>
        <w:rPr>
          <w:rFonts w:ascii="Times New Roman" w:hAnsi="Times New Roman" w:cs="Times New Roman"/>
          <w:color w:val="000000" w:themeColor="text1"/>
        </w:rPr>
        <w:t xml:space="preserve"> (shock, blow), </w:t>
      </w:r>
      <w:r>
        <w:rPr>
          <w:rFonts w:ascii="Times New Roman" w:hAnsi="Times New Roman" w:cs="Times New Roman"/>
          <w:i/>
          <w:iCs/>
          <w:color w:val="000000" w:themeColor="text1"/>
        </w:rPr>
        <w:t>stigma and shame</w:t>
      </w:r>
      <w:r>
        <w:rPr>
          <w:rFonts w:ascii="Times New Roman" w:hAnsi="Times New Roman" w:cs="Times New Roman"/>
          <w:color w:val="000000" w:themeColor="text1"/>
        </w:rPr>
        <w:t>, linked not just to the offence itself, but to the relational, community and agency responses to the offence</w:t>
      </w:r>
      <w:r w:rsidR="00DC56C9">
        <w:rPr>
          <w:rFonts w:ascii="Times New Roman" w:hAnsi="Times New Roman" w:cs="Times New Roman"/>
          <w:color w:val="000000" w:themeColor="text1"/>
        </w:rPr>
        <w:t xml:space="preserve"> (including </w:t>
      </w:r>
      <w:r w:rsidR="00DC56C9" w:rsidRPr="00DC56C9">
        <w:rPr>
          <w:rFonts w:ascii="Times New Roman" w:hAnsi="Times New Roman" w:cs="Times New Roman"/>
          <w:i/>
          <w:iCs/>
          <w:color w:val="000000" w:themeColor="text1"/>
        </w:rPr>
        <w:t>judgement</w:t>
      </w:r>
      <w:r w:rsidR="00DC56C9">
        <w:rPr>
          <w:rFonts w:ascii="Times New Roman" w:hAnsi="Times New Roman" w:cs="Times New Roman"/>
          <w:color w:val="000000" w:themeColor="text1"/>
        </w:rPr>
        <w:t xml:space="preserve"> and </w:t>
      </w:r>
      <w:r w:rsidR="00DC56C9" w:rsidRPr="00DC56C9">
        <w:rPr>
          <w:rFonts w:ascii="Times New Roman" w:hAnsi="Times New Roman" w:cs="Times New Roman"/>
          <w:i/>
          <w:iCs/>
          <w:color w:val="000000" w:themeColor="text1"/>
        </w:rPr>
        <w:t>blame</w:t>
      </w:r>
      <w:r w:rsidR="00DC56C9">
        <w:rPr>
          <w:rFonts w:ascii="Times New Roman" w:hAnsi="Times New Roman" w:cs="Times New Roman"/>
          <w:color w:val="000000" w:themeColor="text1"/>
        </w:rPr>
        <w:t>)</w:t>
      </w:r>
      <w:r>
        <w:rPr>
          <w:rFonts w:ascii="Times New Roman" w:hAnsi="Times New Roman" w:cs="Times New Roman"/>
          <w:i/>
          <w:iCs/>
          <w:color w:val="000000" w:themeColor="text1"/>
        </w:rPr>
        <w:t xml:space="preserve">. Grief </w:t>
      </w:r>
      <w:r>
        <w:rPr>
          <w:rFonts w:ascii="Times New Roman" w:hAnsi="Times New Roman" w:cs="Times New Roman"/>
          <w:color w:val="000000" w:themeColor="text1"/>
        </w:rPr>
        <w:t xml:space="preserve">and </w:t>
      </w:r>
      <w:r>
        <w:rPr>
          <w:rFonts w:ascii="Times New Roman" w:hAnsi="Times New Roman" w:cs="Times New Roman"/>
          <w:i/>
          <w:iCs/>
          <w:color w:val="000000" w:themeColor="text1"/>
        </w:rPr>
        <w:t xml:space="preserve">loss </w:t>
      </w:r>
      <w:r>
        <w:rPr>
          <w:rFonts w:ascii="Times New Roman" w:hAnsi="Times New Roman" w:cs="Times New Roman"/>
          <w:color w:val="000000" w:themeColor="text1"/>
        </w:rPr>
        <w:t xml:space="preserve">were widespread and these related to physical losses as well as the psychosocial losses of the person they thought they knew and the relationship that they thought they had. </w:t>
      </w:r>
      <w:r>
        <w:rPr>
          <w:rFonts w:ascii="Times New Roman" w:hAnsi="Times New Roman" w:cs="Times New Roman"/>
          <w:i/>
          <w:iCs/>
          <w:color w:val="000000" w:themeColor="text1"/>
        </w:rPr>
        <w:t xml:space="preserve">Isolation </w:t>
      </w:r>
      <w:r>
        <w:rPr>
          <w:rFonts w:ascii="Times New Roman" w:hAnsi="Times New Roman" w:cs="Times New Roman"/>
          <w:color w:val="000000" w:themeColor="text1"/>
        </w:rPr>
        <w:t xml:space="preserve">was a key theme expressed in all studies – particularly linked to the silence, secrecy and </w:t>
      </w:r>
      <w:r w:rsidR="00913157">
        <w:rPr>
          <w:rFonts w:ascii="Times New Roman" w:hAnsi="Times New Roman" w:cs="Times New Roman"/>
          <w:color w:val="000000" w:themeColor="text1"/>
        </w:rPr>
        <w:t xml:space="preserve">fear of judgement associated with this offence type. </w:t>
      </w:r>
      <w:r w:rsidR="00554C94">
        <w:rPr>
          <w:rFonts w:ascii="Times New Roman" w:hAnsi="Times New Roman" w:cs="Times New Roman"/>
          <w:color w:val="000000" w:themeColor="text1"/>
        </w:rPr>
        <w:t xml:space="preserve">Finally, a </w:t>
      </w:r>
      <w:r w:rsidR="00554C94">
        <w:rPr>
          <w:rFonts w:ascii="Times New Roman" w:hAnsi="Times New Roman" w:cs="Times New Roman"/>
          <w:i/>
          <w:iCs/>
          <w:color w:val="000000" w:themeColor="text1"/>
        </w:rPr>
        <w:t xml:space="preserve">burden of responsibility </w:t>
      </w:r>
      <w:r w:rsidR="00554C94">
        <w:rPr>
          <w:rFonts w:ascii="Times New Roman" w:hAnsi="Times New Roman" w:cs="Times New Roman"/>
          <w:color w:val="000000" w:themeColor="text1"/>
        </w:rPr>
        <w:t xml:space="preserve">for the management of the suspect/offender’s mental health, suicide risk, supervision of children, childcare, </w:t>
      </w:r>
      <w:r w:rsidR="001314B2">
        <w:rPr>
          <w:rFonts w:ascii="Times New Roman" w:hAnsi="Times New Roman" w:cs="Times New Roman"/>
          <w:color w:val="000000" w:themeColor="text1"/>
        </w:rPr>
        <w:t>housing,</w:t>
      </w:r>
      <w:r w:rsidR="00554C94">
        <w:rPr>
          <w:rFonts w:ascii="Times New Roman" w:hAnsi="Times New Roman" w:cs="Times New Roman"/>
          <w:color w:val="000000" w:themeColor="text1"/>
        </w:rPr>
        <w:t xml:space="preserve"> and legal practicalities as well as the multiple disclosures to friends and family. </w:t>
      </w:r>
    </w:p>
    <w:p w14:paraId="52FEEDC3" w14:textId="4F375231" w:rsidR="003B4BA2" w:rsidRDefault="003B4BA2" w:rsidP="003B4BA2">
      <w:pPr>
        <w:spacing w:line="480" w:lineRule="auto"/>
        <w:jc w:val="both"/>
        <w:rPr>
          <w:color w:val="000000" w:themeColor="text1"/>
          <w:highlight w:val="yellow"/>
        </w:rPr>
      </w:pPr>
    </w:p>
    <w:p w14:paraId="039A63C8" w14:textId="00945201" w:rsidR="003862D0" w:rsidRDefault="001314B2" w:rsidP="003862D0">
      <w:pPr>
        <w:spacing w:line="480" w:lineRule="auto"/>
        <w:jc w:val="both"/>
        <w:rPr>
          <w:rFonts w:ascii="Times New Roman" w:hAnsi="Times New Roman" w:cs="Times New Roman"/>
          <w:b/>
          <w:bCs/>
          <w:i/>
          <w:iCs/>
          <w:color w:val="000000" w:themeColor="text1"/>
        </w:rPr>
      </w:pPr>
      <w:r>
        <w:rPr>
          <w:rFonts w:ascii="Times New Roman" w:hAnsi="Times New Roman" w:cs="Times New Roman"/>
          <w:b/>
          <w:bCs/>
          <w:i/>
          <w:iCs/>
          <w:color w:val="000000" w:themeColor="text1"/>
        </w:rPr>
        <w:t>The impacts of child sexual abuse on families of suspects/offenders</w:t>
      </w:r>
    </w:p>
    <w:p w14:paraId="321759DA" w14:textId="45C59672" w:rsidR="001314B2" w:rsidRPr="002B799D" w:rsidRDefault="001314B2" w:rsidP="003862D0">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The impacts on families of those convicted of child sexual abuse offences </w:t>
      </w:r>
      <w:r w:rsidR="004C3A0D">
        <w:rPr>
          <w:rFonts w:ascii="Times New Roman" w:hAnsi="Times New Roman" w:cs="Times New Roman"/>
          <w:color w:val="000000" w:themeColor="text1"/>
        </w:rPr>
        <w:t xml:space="preserve">more broadly </w:t>
      </w:r>
      <w:r>
        <w:rPr>
          <w:rFonts w:ascii="Times New Roman" w:hAnsi="Times New Roman" w:cs="Times New Roman"/>
          <w:color w:val="000000" w:themeColor="text1"/>
        </w:rPr>
        <w:t>ha</w:t>
      </w:r>
      <w:r w:rsidR="002E31BD">
        <w:rPr>
          <w:rFonts w:ascii="Times New Roman" w:hAnsi="Times New Roman" w:cs="Times New Roman"/>
          <w:color w:val="000000" w:themeColor="text1"/>
        </w:rPr>
        <w:t>ve</w:t>
      </w:r>
      <w:r>
        <w:rPr>
          <w:rFonts w:ascii="Times New Roman" w:hAnsi="Times New Roman" w:cs="Times New Roman"/>
          <w:color w:val="000000" w:themeColor="text1"/>
        </w:rPr>
        <w:t xml:space="preserve"> received greater recognition</w:t>
      </w:r>
      <w:r w:rsidR="00DD3637">
        <w:rPr>
          <w:rFonts w:ascii="Times New Roman" w:hAnsi="Times New Roman" w:cs="Times New Roman"/>
          <w:color w:val="000000" w:themeColor="text1"/>
        </w:rPr>
        <w:t xml:space="preserve"> </w:t>
      </w:r>
      <w:r w:rsidR="00566BAD">
        <w:rPr>
          <w:rFonts w:ascii="Times New Roman" w:hAnsi="Times New Roman" w:cs="Times New Roman"/>
          <w:color w:val="000000" w:themeColor="text1"/>
        </w:rPr>
        <w:t xml:space="preserve">and there are key overlaps with the harms reported in the, albeit limited, studies on families of CSAM </w:t>
      </w:r>
      <w:r w:rsidR="004C3A0D">
        <w:rPr>
          <w:rFonts w:ascii="Times New Roman" w:hAnsi="Times New Roman" w:cs="Times New Roman"/>
          <w:color w:val="000000" w:themeColor="text1"/>
        </w:rPr>
        <w:t xml:space="preserve">offenders. </w:t>
      </w:r>
      <w:r w:rsidR="00CE15D8">
        <w:rPr>
          <w:rFonts w:ascii="Times New Roman" w:hAnsi="Times New Roman" w:cs="Times New Roman"/>
          <w:color w:val="000000" w:themeColor="text1"/>
        </w:rPr>
        <w:t xml:space="preserve">We explore these here as a means of identifying similarities and differences experienced between families of CSAM offenders and families of child sexual abuse offenders, and to ascertain to extent to which we can draw on these theoretical explanations of harm to describe the broader impacts of CSAM offending. </w:t>
      </w:r>
      <w:r w:rsidR="00492321">
        <w:rPr>
          <w:rFonts w:ascii="Times New Roman" w:hAnsi="Times New Roman" w:cs="Times New Roman"/>
          <w:color w:val="000000" w:themeColor="text1"/>
        </w:rPr>
        <w:t>These include psychological and emotional impacts</w:t>
      </w:r>
      <w:r w:rsidR="00DD3637">
        <w:rPr>
          <w:rFonts w:ascii="Times New Roman" w:hAnsi="Times New Roman" w:cs="Times New Roman"/>
          <w:color w:val="000000" w:themeColor="text1"/>
        </w:rPr>
        <w:t xml:space="preserve"> (particularly for partners of offenders)</w:t>
      </w:r>
      <w:r w:rsidR="00492321">
        <w:rPr>
          <w:rFonts w:ascii="Times New Roman" w:hAnsi="Times New Roman" w:cs="Times New Roman"/>
          <w:color w:val="000000" w:themeColor="text1"/>
        </w:rPr>
        <w:t xml:space="preserve"> including </w:t>
      </w:r>
      <w:r w:rsidR="00492321">
        <w:rPr>
          <w:rFonts w:ascii="Times New Roman" w:hAnsi="Times New Roman" w:cs="Times New Roman"/>
          <w:i/>
          <w:iCs/>
          <w:color w:val="000000" w:themeColor="text1"/>
        </w:rPr>
        <w:t xml:space="preserve">stigma </w:t>
      </w:r>
      <w:r w:rsidR="00492321">
        <w:rPr>
          <w:rFonts w:ascii="Times New Roman" w:hAnsi="Times New Roman" w:cs="Times New Roman"/>
          <w:color w:val="000000" w:themeColor="text1"/>
        </w:rPr>
        <w:t>(</w:t>
      </w:r>
      <w:r w:rsidR="00105C32" w:rsidRPr="002C429B">
        <w:rPr>
          <w:rFonts w:ascii="Times New Roman" w:hAnsi="Times New Roman" w:cs="Times New Roman"/>
          <w:color w:val="000000" w:themeColor="text1"/>
        </w:rPr>
        <w:t>Cohen, 2021; Evans et al., 2021</w:t>
      </w:r>
      <w:r w:rsidR="00105C32">
        <w:rPr>
          <w:rFonts w:ascii="Times New Roman" w:hAnsi="Times New Roman" w:cs="Times New Roman"/>
          <w:color w:val="000000" w:themeColor="text1"/>
        </w:rPr>
        <w:t xml:space="preserve">; </w:t>
      </w:r>
      <w:r w:rsidR="00492321" w:rsidRPr="002C429B">
        <w:rPr>
          <w:rFonts w:ascii="Times New Roman" w:hAnsi="Times New Roman" w:cs="Times New Roman"/>
          <w:color w:val="000000" w:themeColor="text1"/>
        </w:rPr>
        <w:t>Farkas &amp; Miller, 2007; Levenson &amp; Tewksbury, 200</w:t>
      </w:r>
      <w:r w:rsidR="0013010D" w:rsidRPr="002C429B">
        <w:rPr>
          <w:rFonts w:ascii="Times New Roman" w:hAnsi="Times New Roman" w:cs="Times New Roman"/>
          <w:color w:val="000000" w:themeColor="text1"/>
        </w:rPr>
        <w:t>9</w:t>
      </w:r>
      <w:r w:rsidR="00492321" w:rsidRPr="002C429B">
        <w:rPr>
          <w:rFonts w:ascii="Times New Roman" w:hAnsi="Times New Roman" w:cs="Times New Roman"/>
          <w:color w:val="000000" w:themeColor="text1"/>
        </w:rPr>
        <w:t xml:space="preserve">; </w:t>
      </w:r>
      <w:r w:rsidR="00105C32" w:rsidRPr="002C429B">
        <w:rPr>
          <w:rFonts w:ascii="Times New Roman" w:hAnsi="Times New Roman" w:cs="Times New Roman"/>
          <w:color w:val="000000" w:themeColor="text1"/>
        </w:rPr>
        <w:t>Marsh et al., 2022</w:t>
      </w:r>
      <w:r w:rsidR="00105C32">
        <w:rPr>
          <w:rFonts w:ascii="Times New Roman" w:hAnsi="Times New Roman" w:cs="Times New Roman"/>
          <w:color w:val="000000" w:themeColor="text1"/>
        </w:rPr>
        <w:t xml:space="preserve">; </w:t>
      </w:r>
      <w:r w:rsidR="00492321" w:rsidRPr="002C429B">
        <w:rPr>
          <w:rFonts w:ascii="Times New Roman" w:hAnsi="Times New Roman" w:cs="Times New Roman"/>
          <w:color w:val="000000" w:themeColor="text1"/>
        </w:rPr>
        <w:t xml:space="preserve">Russell, 2020), </w:t>
      </w:r>
      <w:r w:rsidR="00492321" w:rsidRPr="002C429B">
        <w:rPr>
          <w:rFonts w:ascii="Times New Roman" w:hAnsi="Times New Roman" w:cs="Times New Roman"/>
          <w:i/>
          <w:iCs/>
          <w:color w:val="000000" w:themeColor="text1"/>
        </w:rPr>
        <w:t xml:space="preserve">isolation </w:t>
      </w:r>
      <w:r w:rsidR="00492321" w:rsidRPr="002C429B">
        <w:rPr>
          <w:rFonts w:ascii="Times New Roman" w:hAnsi="Times New Roman" w:cs="Times New Roman"/>
          <w:color w:val="000000" w:themeColor="text1"/>
        </w:rPr>
        <w:t xml:space="preserve">and the </w:t>
      </w:r>
      <w:r w:rsidR="00492321" w:rsidRPr="002C429B">
        <w:rPr>
          <w:rFonts w:ascii="Times New Roman" w:hAnsi="Times New Roman" w:cs="Times New Roman"/>
          <w:i/>
          <w:iCs/>
          <w:color w:val="000000" w:themeColor="text1"/>
        </w:rPr>
        <w:t>loss of friendships</w:t>
      </w:r>
      <w:r w:rsidR="00492321" w:rsidRPr="002C429B">
        <w:rPr>
          <w:rFonts w:ascii="Times New Roman" w:hAnsi="Times New Roman" w:cs="Times New Roman"/>
          <w:color w:val="000000" w:themeColor="text1"/>
        </w:rPr>
        <w:t xml:space="preserve"> (</w:t>
      </w:r>
      <w:proofErr w:type="spellStart"/>
      <w:r w:rsidR="00105C32" w:rsidRPr="002C429B">
        <w:rPr>
          <w:rFonts w:ascii="Times New Roman" w:hAnsi="Times New Roman" w:cs="Times New Roman"/>
          <w:color w:val="000000" w:themeColor="text1"/>
        </w:rPr>
        <w:t>Brogden</w:t>
      </w:r>
      <w:proofErr w:type="spellEnd"/>
      <w:r w:rsidR="00105C32" w:rsidRPr="002C429B">
        <w:rPr>
          <w:rFonts w:ascii="Times New Roman" w:hAnsi="Times New Roman" w:cs="Times New Roman"/>
          <w:color w:val="000000" w:themeColor="text1"/>
        </w:rPr>
        <w:t xml:space="preserve"> &amp; Harkin, 2000</w:t>
      </w:r>
      <w:r w:rsidR="00105C32">
        <w:rPr>
          <w:rFonts w:ascii="Times New Roman" w:hAnsi="Times New Roman" w:cs="Times New Roman"/>
          <w:color w:val="000000" w:themeColor="text1"/>
        </w:rPr>
        <w:t xml:space="preserve">; </w:t>
      </w:r>
      <w:r w:rsidR="00492321" w:rsidRPr="002C429B">
        <w:rPr>
          <w:rFonts w:ascii="Times New Roman" w:hAnsi="Times New Roman" w:cs="Times New Roman"/>
          <w:color w:val="000000" w:themeColor="text1"/>
        </w:rPr>
        <w:t>Farkas &amp; Miller, 2007; Levenson &amp; Tewksbury, 200</w:t>
      </w:r>
      <w:r w:rsidR="00334F27" w:rsidRPr="002C429B">
        <w:rPr>
          <w:rFonts w:ascii="Times New Roman" w:hAnsi="Times New Roman" w:cs="Times New Roman"/>
          <w:color w:val="000000" w:themeColor="text1"/>
        </w:rPr>
        <w:t>9</w:t>
      </w:r>
      <w:r w:rsidR="00492321" w:rsidRPr="002C429B">
        <w:rPr>
          <w:rFonts w:ascii="Times New Roman" w:hAnsi="Times New Roman" w:cs="Times New Roman"/>
          <w:color w:val="000000" w:themeColor="text1"/>
        </w:rPr>
        <w:t>;</w:t>
      </w:r>
      <w:r w:rsidR="00C1698E">
        <w:rPr>
          <w:rFonts w:ascii="Times New Roman" w:hAnsi="Times New Roman" w:cs="Times New Roman"/>
          <w:color w:val="000000" w:themeColor="text1"/>
        </w:rPr>
        <w:t xml:space="preserve"> </w:t>
      </w:r>
      <w:r w:rsidR="00105C32" w:rsidRPr="002C429B">
        <w:rPr>
          <w:rFonts w:ascii="Times New Roman" w:hAnsi="Times New Roman" w:cs="Times New Roman"/>
          <w:color w:val="000000" w:themeColor="text1"/>
        </w:rPr>
        <w:t xml:space="preserve">Russell, </w:t>
      </w:r>
      <w:r w:rsidR="00105C32" w:rsidRPr="002C429B">
        <w:rPr>
          <w:rFonts w:ascii="Times New Roman" w:hAnsi="Times New Roman" w:cs="Times New Roman"/>
          <w:color w:val="000000" w:themeColor="text1"/>
        </w:rPr>
        <w:lastRenderedPageBreak/>
        <w:t>2020</w:t>
      </w:r>
      <w:r w:rsidR="00105C32">
        <w:rPr>
          <w:rFonts w:ascii="Times New Roman" w:hAnsi="Times New Roman" w:cs="Times New Roman"/>
          <w:color w:val="000000" w:themeColor="text1"/>
        </w:rPr>
        <w:t xml:space="preserve">; </w:t>
      </w:r>
      <w:r w:rsidR="00492321" w:rsidRPr="002C429B">
        <w:rPr>
          <w:rFonts w:ascii="Times New Roman" w:hAnsi="Times New Roman" w:cs="Times New Roman"/>
          <w:color w:val="000000" w:themeColor="text1"/>
        </w:rPr>
        <w:t>Tewksbury &amp; Levenson, 2009</w:t>
      </w:r>
      <w:r w:rsidR="002B799D" w:rsidRPr="002C429B">
        <w:rPr>
          <w:rFonts w:ascii="Times New Roman" w:hAnsi="Times New Roman" w:cs="Times New Roman"/>
          <w:color w:val="000000" w:themeColor="text1"/>
        </w:rPr>
        <w:t xml:space="preserve">), </w:t>
      </w:r>
      <w:r w:rsidR="002B799D" w:rsidRPr="002C429B">
        <w:rPr>
          <w:rFonts w:ascii="Times New Roman" w:hAnsi="Times New Roman" w:cs="Times New Roman"/>
          <w:i/>
          <w:iCs/>
          <w:color w:val="000000" w:themeColor="text1"/>
        </w:rPr>
        <w:t xml:space="preserve">shame, guilt </w:t>
      </w:r>
      <w:r w:rsidR="002B799D" w:rsidRPr="002C429B">
        <w:rPr>
          <w:rFonts w:ascii="Times New Roman" w:hAnsi="Times New Roman" w:cs="Times New Roman"/>
          <w:color w:val="000000" w:themeColor="text1"/>
        </w:rPr>
        <w:t xml:space="preserve">and </w:t>
      </w:r>
      <w:r w:rsidR="002B799D" w:rsidRPr="002C429B">
        <w:rPr>
          <w:rFonts w:ascii="Times New Roman" w:hAnsi="Times New Roman" w:cs="Times New Roman"/>
          <w:i/>
          <w:iCs/>
          <w:color w:val="000000" w:themeColor="text1"/>
        </w:rPr>
        <w:t xml:space="preserve">self-blame </w:t>
      </w:r>
      <w:r w:rsidR="002B799D" w:rsidRPr="002C429B">
        <w:rPr>
          <w:rFonts w:ascii="Times New Roman" w:hAnsi="Times New Roman" w:cs="Times New Roman"/>
          <w:color w:val="000000" w:themeColor="text1"/>
        </w:rPr>
        <w:t>(</w:t>
      </w:r>
      <w:r w:rsidR="00105C32" w:rsidRPr="002C429B">
        <w:rPr>
          <w:rFonts w:ascii="Times New Roman" w:hAnsi="Times New Roman" w:cs="Times New Roman"/>
          <w:color w:val="000000" w:themeColor="text1"/>
        </w:rPr>
        <w:t>Cohen, 2021; Evans et al., 2021</w:t>
      </w:r>
      <w:r w:rsidR="00105C32">
        <w:rPr>
          <w:rFonts w:ascii="Times New Roman" w:hAnsi="Times New Roman" w:cs="Times New Roman"/>
          <w:color w:val="000000" w:themeColor="text1"/>
        </w:rPr>
        <w:t xml:space="preserve">; </w:t>
      </w:r>
      <w:r w:rsidR="002B799D" w:rsidRPr="002C429B">
        <w:rPr>
          <w:rFonts w:ascii="Times New Roman" w:hAnsi="Times New Roman" w:cs="Times New Roman"/>
          <w:color w:val="000000" w:themeColor="text1"/>
        </w:rPr>
        <w:t xml:space="preserve">Tewksbury &amp; Levenson, 2009), </w:t>
      </w:r>
      <w:r w:rsidR="002B799D" w:rsidRPr="002C429B">
        <w:rPr>
          <w:rFonts w:ascii="Times New Roman" w:hAnsi="Times New Roman" w:cs="Times New Roman"/>
          <w:i/>
          <w:iCs/>
          <w:color w:val="000000" w:themeColor="text1"/>
        </w:rPr>
        <w:t xml:space="preserve">fear </w:t>
      </w:r>
      <w:r w:rsidR="002B799D" w:rsidRPr="002C429B">
        <w:rPr>
          <w:rFonts w:ascii="Times New Roman" w:hAnsi="Times New Roman" w:cs="Times New Roman"/>
          <w:color w:val="000000" w:themeColor="text1"/>
        </w:rPr>
        <w:t xml:space="preserve">(Tewksbury &amp; Levenson, 2009) and </w:t>
      </w:r>
      <w:r w:rsidR="002B799D" w:rsidRPr="002C429B">
        <w:rPr>
          <w:rFonts w:ascii="Times New Roman" w:hAnsi="Times New Roman" w:cs="Times New Roman"/>
          <w:i/>
          <w:iCs/>
          <w:color w:val="000000" w:themeColor="text1"/>
        </w:rPr>
        <w:t xml:space="preserve">trauma </w:t>
      </w:r>
      <w:r w:rsidR="002B799D" w:rsidRPr="002C429B">
        <w:rPr>
          <w:rFonts w:ascii="Times New Roman" w:hAnsi="Times New Roman" w:cs="Times New Roman"/>
          <w:color w:val="000000" w:themeColor="text1"/>
        </w:rPr>
        <w:t>(</w:t>
      </w:r>
      <w:proofErr w:type="spellStart"/>
      <w:r w:rsidR="002B799D" w:rsidRPr="002C429B">
        <w:rPr>
          <w:rFonts w:ascii="Times New Roman" w:hAnsi="Times New Roman" w:cs="Times New Roman"/>
          <w:color w:val="000000" w:themeColor="text1"/>
        </w:rPr>
        <w:t>Brogden</w:t>
      </w:r>
      <w:proofErr w:type="spellEnd"/>
      <w:r w:rsidR="002B799D" w:rsidRPr="002C429B">
        <w:rPr>
          <w:rFonts w:ascii="Times New Roman" w:hAnsi="Times New Roman" w:cs="Times New Roman"/>
          <w:color w:val="000000" w:themeColor="text1"/>
        </w:rPr>
        <w:t xml:space="preserve"> &amp; Harkin, 2000). Family members</w:t>
      </w:r>
      <w:r w:rsidR="00DD3637" w:rsidRPr="002C429B">
        <w:rPr>
          <w:rFonts w:ascii="Times New Roman" w:hAnsi="Times New Roman" w:cs="Times New Roman"/>
          <w:color w:val="000000" w:themeColor="text1"/>
        </w:rPr>
        <w:t xml:space="preserve"> </w:t>
      </w:r>
      <w:r w:rsidR="002B799D" w:rsidRPr="002C429B">
        <w:rPr>
          <w:rFonts w:ascii="Times New Roman" w:hAnsi="Times New Roman" w:cs="Times New Roman"/>
          <w:color w:val="000000" w:themeColor="text1"/>
        </w:rPr>
        <w:t>also experience practical impacts includ</w:t>
      </w:r>
      <w:r w:rsidR="00DD3637" w:rsidRPr="002C429B">
        <w:rPr>
          <w:rFonts w:ascii="Times New Roman" w:hAnsi="Times New Roman" w:cs="Times New Roman"/>
          <w:color w:val="000000" w:themeColor="text1"/>
        </w:rPr>
        <w:t>ing</w:t>
      </w:r>
      <w:r w:rsidR="002B799D" w:rsidRPr="002C429B">
        <w:rPr>
          <w:rFonts w:ascii="Times New Roman" w:hAnsi="Times New Roman" w:cs="Times New Roman"/>
          <w:color w:val="000000" w:themeColor="text1"/>
        </w:rPr>
        <w:t xml:space="preserve"> the sudden single parent status and associated difficulties with </w:t>
      </w:r>
      <w:r w:rsidR="002B799D" w:rsidRPr="002C429B">
        <w:rPr>
          <w:rFonts w:ascii="Times New Roman" w:hAnsi="Times New Roman" w:cs="Times New Roman"/>
          <w:i/>
          <w:iCs/>
          <w:color w:val="000000" w:themeColor="text1"/>
        </w:rPr>
        <w:t>childcare</w:t>
      </w:r>
      <w:r w:rsidR="002B799D" w:rsidRPr="002C429B">
        <w:rPr>
          <w:rFonts w:ascii="Times New Roman" w:hAnsi="Times New Roman" w:cs="Times New Roman"/>
          <w:color w:val="000000" w:themeColor="text1"/>
        </w:rPr>
        <w:t xml:space="preserve"> (</w:t>
      </w:r>
      <w:proofErr w:type="spellStart"/>
      <w:r w:rsidR="002B799D" w:rsidRPr="002C429B">
        <w:rPr>
          <w:rFonts w:ascii="Times New Roman" w:hAnsi="Times New Roman" w:cs="Times New Roman"/>
          <w:color w:val="000000" w:themeColor="text1"/>
        </w:rPr>
        <w:t>Cahalane</w:t>
      </w:r>
      <w:proofErr w:type="spellEnd"/>
      <w:r w:rsidR="002B799D" w:rsidRPr="002C429B">
        <w:rPr>
          <w:rFonts w:ascii="Times New Roman" w:hAnsi="Times New Roman" w:cs="Times New Roman"/>
          <w:color w:val="000000" w:themeColor="text1"/>
        </w:rPr>
        <w:t xml:space="preserve"> &amp; Duff, 201</w:t>
      </w:r>
      <w:r w:rsidR="00187B82" w:rsidRPr="002C429B">
        <w:rPr>
          <w:rFonts w:ascii="Times New Roman" w:hAnsi="Times New Roman" w:cs="Times New Roman"/>
          <w:color w:val="000000" w:themeColor="text1"/>
        </w:rPr>
        <w:t>8</w:t>
      </w:r>
      <w:r w:rsidR="002B799D" w:rsidRPr="002C429B">
        <w:rPr>
          <w:rFonts w:ascii="Times New Roman" w:hAnsi="Times New Roman" w:cs="Times New Roman"/>
          <w:color w:val="000000" w:themeColor="text1"/>
        </w:rPr>
        <w:t xml:space="preserve">), a </w:t>
      </w:r>
      <w:r w:rsidR="002B799D" w:rsidRPr="002C429B">
        <w:rPr>
          <w:rFonts w:ascii="Times New Roman" w:hAnsi="Times New Roman" w:cs="Times New Roman"/>
          <w:i/>
          <w:iCs/>
          <w:color w:val="000000" w:themeColor="text1"/>
        </w:rPr>
        <w:t>burden of responsibility</w:t>
      </w:r>
      <w:r w:rsidR="002B799D" w:rsidRPr="002C429B">
        <w:rPr>
          <w:rFonts w:ascii="Times New Roman" w:hAnsi="Times New Roman" w:cs="Times New Roman"/>
          <w:color w:val="000000" w:themeColor="text1"/>
        </w:rPr>
        <w:t xml:space="preserve"> regarding safeguarding, </w:t>
      </w:r>
      <w:proofErr w:type="gramStart"/>
      <w:r w:rsidR="002B799D" w:rsidRPr="002C429B">
        <w:rPr>
          <w:rFonts w:ascii="Times New Roman" w:hAnsi="Times New Roman" w:cs="Times New Roman"/>
          <w:color w:val="000000" w:themeColor="text1"/>
        </w:rPr>
        <w:t>access</w:t>
      </w:r>
      <w:proofErr w:type="gramEnd"/>
      <w:r w:rsidR="002B799D" w:rsidRPr="002C429B">
        <w:rPr>
          <w:rFonts w:ascii="Times New Roman" w:hAnsi="Times New Roman" w:cs="Times New Roman"/>
          <w:color w:val="000000" w:themeColor="text1"/>
        </w:rPr>
        <w:t xml:space="preserve"> and minimising risk of suicide and/or re-offending (</w:t>
      </w:r>
      <w:proofErr w:type="spellStart"/>
      <w:r w:rsidR="00DA2C24" w:rsidRPr="002C429B">
        <w:rPr>
          <w:rFonts w:ascii="Times New Roman" w:hAnsi="Times New Roman" w:cs="Times New Roman"/>
          <w:color w:val="000000" w:themeColor="text1"/>
        </w:rPr>
        <w:t>Brogden</w:t>
      </w:r>
      <w:proofErr w:type="spellEnd"/>
      <w:r w:rsidR="00DA2C24" w:rsidRPr="002C429B">
        <w:rPr>
          <w:rFonts w:ascii="Times New Roman" w:hAnsi="Times New Roman" w:cs="Times New Roman"/>
          <w:color w:val="000000" w:themeColor="text1"/>
        </w:rPr>
        <w:t xml:space="preserve"> &amp; Harkin, 2000)</w:t>
      </w:r>
      <w:r w:rsidR="00DD3637" w:rsidRPr="002C429B">
        <w:rPr>
          <w:rFonts w:ascii="Times New Roman" w:hAnsi="Times New Roman" w:cs="Times New Roman"/>
          <w:color w:val="000000" w:themeColor="text1"/>
        </w:rPr>
        <w:t xml:space="preserve"> as well as</w:t>
      </w:r>
      <w:r w:rsidR="00DA2C24" w:rsidRPr="002C429B">
        <w:rPr>
          <w:rFonts w:ascii="Times New Roman" w:hAnsi="Times New Roman" w:cs="Times New Roman"/>
          <w:color w:val="000000" w:themeColor="text1"/>
        </w:rPr>
        <w:t xml:space="preserve"> </w:t>
      </w:r>
      <w:r w:rsidR="00DA2C24" w:rsidRPr="002C429B">
        <w:rPr>
          <w:rFonts w:ascii="Times New Roman" w:hAnsi="Times New Roman" w:cs="Times New Roman"/>
          <w:i/>
          <w:iCs/>
          <w:color w:val="000000" w:themeColor="text1"/>
        </w:rPr>
        <w:t>financial</w:t>
      </w:r>
      <w:r w:rsidR="00DA2C24" w:rsidRPr="002C429B">
        <w:rPr>
          <w:rFonts w:ascii="Times New Roman" w:hAnsi="Times New Roman" w:cs="Times New Roman"/>
          <w:color w:val="000000" w:themeColor="text1"/>
        </w:rPr>
        <w:t xml:space="preserve">, </w:t>
      </w:r>
      <w:r w:rsidR="00DA2C24" w:rsidRPr="002C429B">
        <w:rPr>
          <w:rFonts w:ascii="Times New Roman" w:hAnsi="Times New Roman" w:cs="Times New Roman"/>
          <w:i/>
          <w:iCs/>
          <w:color w:val="000000" w:themeColor="text1"/>
        </w:rPr>
        <w:t xml:space="preserve">employment </w:t>
      </w:r>
      <w:r w:rsidR="00DA2C24" w:rsidRPr="002C429B">
        <w:rPr>
          <w:rFonts w:ascii="Times New Roman" w:hAnsi="Times New Roman" w:cs="Times New Roman"/>
          <w:color w:val="000000" w:themeColor="text1"/>
        </w:rPr>
        <w:t xml:space="preserve">and </w:t>
      </w:r>
      <w:r w:rsidR="00DA2C24" w:rsidRPr="002C429B">
        <w:rPr>
          <w:rFonts w:ascii="Times New Roman" w:hAnsi="Times New Roman" w:cs="Times New Roman"/>
          <w:i/>
          <w:iCs/>
          <w:color w:val="000000" w:themeColor="text1"/>
        </w:rPr>
        <w:t>housing</w:t>
      </w:r>
      <w:r w:rsidR="00DA2C24" w:rsidRPr="002C429B">
        <w:rPr>
          <w:rFonts w:ascii="Times New Roman" w:hAnsi="Times New Roman" w:cs="Times New Roman"/>
          <w:color w:val="000000" w:themeColor="text1"/>
        </w:rPr>
        <w:t xml:space="preserve"> challenges related to their association with</w:t>
      </w:r>
      <w:r w:rsidR="00DA2C24">
        <w:rPr>
          <w:rFonts w:ascii="Times New Roman" w:hAnsi="Times New Roman" w:cs="Times New Roman"/>
          <w:color w:val="000000" w:themeColor="text1"/>
        </w:rPr>
        <w:t xml:space="preserve"> the offender (</w:t>
      </w:r>
      <w:proofErr w:type="spellStart"/>
      <w:r w:rsidR="00105C32" w:rsidRPr="002C429B">
        <w:rPr>
          <w:rFonts w:ascii="Times New Roman" w:hAnsi="Times New Roman" w:cs="Times New Roman"/>
          <w:color w:val="000000" w:themeColor="text1"/>
        </w:rPr>
        <w:t>Brogden</w:t>
      </w:r>
      <w:proofErr w:type="spellEnd"/>
      <w:r w:rsidR="00105C32" w:rsidRPr="002C429B">
        <w:rPr>
          <w:rFonts w:ascii="Times New Roman" w:hAnsi="Times New Roman" w:cs="Times New Roman"/>
          <w:color w:val="000000" w:themeColor="text1"/>
        </w:rPr>
        <w:t xml:space="preserve"> &amp; Harkin, 2000</w:t>
      </w:r>
      <w:r w:rsidR="00105C32">
        <w:rPr>
          <w:rFonts w:ascii="Times New Roman" w:hAnsi="Times New Roman" w:cs="Times New Roman"/>
          <w:color w:val="000000" w:themeColor="text1"/>
        </w:rPr>
        <w:t xml:space="preserve">; </w:t>
      </w:r>
      <w:r w:rsidR="00DA2C24" w:rsidRPr="002C429B">
        <w:rPr>
          <w:rFonts w:ascii="Times New Roman" w:hAnsi="Times New Roman" w:cs="Times New Roman"/>
          <w:color w:val="000000" w:themeColor="text1"/>
        </w:rPr>
        <w:t>Farkas &amp; Miller, 2007</w:t>
      </w:r>
      <w:r w:rsidR="00DA2C24">
        <w:rPr>
          <w:rFonts w:ascii="Times New Roman" w:hAnsi="Times New Roman" w:cs="Times New Roman"/>
          <w:color w:val="000000" w:themeColor="text1"/>
        </w:rPr>
        <w:t xml:space="preserve">). Where the </w:t>
      </w:r>
      <w:r w:rsidR="00DD3637">
        <w:rPr>
          <w:rFonts w:ascii="Times New Roman" w:hAnsi="Times New Roman" w:cs="Times New Roman"/>
          <w:color w:val="000000" w:themeColor="text1"/>
        </w:rPr>
        <w:t xml:space="preserve">offender is a parent, research reports </w:t>
      </w:r>
      <w:r w:rsidR="00DA2C24">
        <w:rPr>
          <w:rFonts w:ascii="Times New Roman" w:hAnsi="Times New Roman" w:cs="Times New Roman"/>
          <w:color w:val="000000" w:themeColor="text1"/>
        </w:rPr>
        <w:t>children</w:t>
      </w:r>
      <w:r w:rsidR="00DD3637">
        <w:rPr>
          <w:rFonts w:ascii="Times New Roman" w:hAnsi="Times New Roman" w:cs="Times New Roman"/>
          <w:color w:val="000000" w:themeColor="text1"/>
        </w:rPr>
        <w:t xml:space="preserve"> experiencing </w:t>
      </w:r>
      <w:r w:rsidR="00DA2C24">
        <w:rPr>
          <w:rFonts w:ascii="Times New Roman" w:hAnsi="Times New Roman" w:cs="Times New Roman"/>
          <w:color w:val="000000" w:themeColor="text1"/>
        </w:rPr>
        <w:t xml:space="preserve">depression, anxiety, </w:t>
      </w:r>
      <w:proofErr w:type="gramStart"/>
      <w:r w:rsidR="00DA2C24">
        <w:rPr>
          <w:rFonts w:ascii="Times New Roman" w:hAnsi="Times New Roman" w:cs="Times New Roman"/>
          <w:color w:val="000000" w:themeColor="text1"/>
        </w:rPr>
        <w:t>fear</w:t>
      </w:r>
      <w:proofErr w:type="gramEnd"/>
      <w:r w:rsidR="00DA2C24">
        <w:rPr>
          <w:rFonts w:ascii="Times New Roman" w:hAnsi="Times New Roman" w:cs="Times New Roman"/>
          <w:color w:val="000000" w:themeColor="text1"/>
        </w:rPr>
        <w:t xml:space="preserve"> and suicidal ideations (</w:t>
      </w:r>
      <w:r w:rsidR="00DA2C24" w:rsidRPr="002C429B">
        <w:rPr>
          <w:rFonts w:ascii="Times New Roman" w:hAnsi="Times New Roman" w:cs="Times New Roman"/>
          <w:color w:val="000000" w:themeColor="text1"/>
        </w:rPr>
        <w:t>Levenson &amp; Tewksbury, 200</w:t>
      </w:r>
      <w:r w:rsidR="00187B82" w:rsidRPr="002C429B">
        <w:rPr>
          <w:rFonts w:ascii="Times New Roman" w:hAnsi="Times New Roman" w:cs="Times New Roman"/>
          <w:color w:val="000000" w:themeColor="text1"/>
        </w:rPr>
        <w:t>9</w:t>
      </w:r>
      <w:r w:rsidR="00DA2C24" w:rsidRPr="002C429B">
        <w:rPr>
          <w:rFonts w:ascii="Times New Roman" w:hAnsi="Times New Roman" w:cs="Times New Roman"/>
          <w:color w:val="000000" w:themeColor="text1"/>
        </w:rPr>
        <w:t>).</w:t>
      </w:r>
    </w:p>
    <w:p w14:paraId="339DEC3B" w14:textId="77777777" w:rsidR="001314B2" w:rsidRDefault="001314B2" w:rsidP="003B4BA2">
      <w:pPr>
        <w:spacing w:line="480" w:lineRule="auto"/>
        <w:jc w:val="both"/>
        <w:rPr>
          <w:rFonts w:ascii="Times New Roman" w:hAnsi="Times New Roman" w:cs="Times New Roman"/>
          <w:color w:val="000000" w:themeColor="text1"/>
        </w:rPr>
      </w:pPr>
    </w:p>
    <w:p w14:paraId="64947944" w14:textId="7FEDFFC6" w:rsidR="00774645" w:rsidRPr="00DA2C24" w:rsidRDefault="003862D0" w:rsidP="0077464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Loss, </w:t>
      </w:r>
      <w:proofErr w:type="gramStart"/>
      <w:r>
        <w:rPr>
          <w:rFonts w:ascii="Times New Roman" w:hAnsi="Times New Roman" w:cs="Times New Roman"/>
          <w:color w:val="000000" w:themeColor="text1"/>
        </w:rPr>
        <w:t>grief</w:t>
      </w:r>
      <w:proofErr w:type="gramEnd"/>
      <w:r>
        <w:rPr>
          <w:rFonts w:ascii="Times New Roman" w:hAnsi="Times New Roman" w:cs="Times New Roman"/>
          <w:color w:val="000000" w:themeColor="text1"/>
        </w:rPr>
        <w:t xml:space="preserve"> and the compounding effect of stigma, have </w:t>
      </w:r>
      <w:r w:rsidR="00DA2C24">
        <w:rPr>
          <w:rFonts w:ascii="Times New Roman" w:hAnsi="Times New Roman" w:cs="Times New Roman"/>
          <w:color w:val="000000" w:themeColor="text1"/>
        </w:rPr>
        <w:t>also b</w:t>
      </w:r>
      <w:r>
        <w:rPr>
          <w:rFonts w:ascii="Times New Roman" w:hAnsi="Times New Roman" w:cs="Times New Roman"/>
          <w:color w:val="000000" w:themeColor="text1"/>
        </w:rPr>
        <w:t>een recognised as impacts on the families of those convicted of sexual offences more broadly</w:t>
      </w:r>
      <w:r w:rsidR="00DA2C24">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774645" w:rsidRPr="00043DC8">
        <w:rPr>
          <w:rFonts w:ascii="Times New Roman" w:hAnsi="Times New Roman" w:cs="Times New Roman"/>
        </w:rPr>
        <w:t>Readjustment and resolution following the trauma of discovery of a family member</w:t>
      </w:r>
      <w:r w:rsidRPr="00043DC8">
        <w:rPr>
          <w:rFonts w:ascii="Times New Roman" w:hAnsi="Times New Roman" w:cs="Times New Roman"/>
        </w:rPr>
        <w:t xml:space="preserve"> or </w:t>
      </w:r>
      <w:r w:rsidR="00774645" w:rsidRPr="00043DC8">
        <w:rPr>
          <w:rFonts w:ascii="Times New Roman" w:hAnsi="Times New Roman" w:cs="Times New Roman"/>
        </w:rPr>
        <w:t>partner</w:t>
      </w:r>
      <w:r w:rsidRPr="00043DC8">
        <w:rPr>
          <w:rFonts w:ascii="Times New Roman" w:hAnsi="Times New Roman" w:cs="Times New Roman"/>
        </w:rPr>
        <w:t>’s</w:t>
      </w:r>
      <w:r w:rsidR="00774645" w:rsidRPr="00043DC8">
        <w:rPr>
          <w:rFonts w:ascii="Times New Roman" w:hAnsi="Times New Roman" w:cs="Times New Roman"/>
        </w:rPr>
        <w:t xml:space="preserve"> sexual offences are hampered by both the context of their loss(es) and the stigma-by-association that they invariably encounter.  Irrespective of whether the individual severs their relationship with the offending person, they will often feel a sense of profound loss for the relationship they thought they had, the person they believed their partner/family member to be, and their envisaged future together (</w:t>
      </w:r>
      <w:proofErr w:type="spellStart"/>
      <w:r w:rsidR="001314B2" w:rsidRPr="002C429B">
        <w:rPr>
          <w:rFonts w:ascii="Times New Roman" w:hAnsi="Times New Roman" w:cs="Times New Roman"/>
        </w:rPr>
        <w:t>Cahalane</w:t>
      </w:r>
      <w:proofErr w:type="spellEnd"/>
      <w:r w:rsidR="001314B2" w:rsidRPr="002C429B">
        <w:rPr>
          <w:rFonts w:ascii="Times New Roman" w:hAnsi="Times New Roman" w:cs="Times New Roman"/>
        </w:rPr>
        <w:t xml:space="preserve"> &amp; Duff, 201</w:t>
      </w:r>
      <w:r w:rsidR="00F742C8" w:rsidRPr="002C429B">
        <w:rPr>
          <w:rFonts w:ascii="Times New Roman" w:hAnsi="Times New Roman" w:cs="Times New Roman"/>
        </w:rPr>
        <w:t>8</w:t>
      </w:r>
      <w:r w:rsidR="001314B2" w:rsidRPr="002C429B">
        <w:rPr>
          <w:rFonts w:ascii="Times New Roman" w:hAnsi="Times New Roman" w:cs="Times New Roman"/>
        </w:rPr>
        <w:t xml:space="preserve">; </w:t>
      </w:r>
      <w:r w:rsidR="00774645" w:rsidRPr="002C429B">
        <w:rPr>
          <w:rFonts w:ascii="Times New Roman" w:hAnsi="Times New Roman" w:cs="Times New Roman"/>
        </w:rPr>
        <w:t xml:space="preserve">Cassidy et al., 2021; </w:t>
      </w:r>
      <w:r w:rsidR="001314B2" w:rsidRPr="002C429B">
        <w:rPr>
          <w:rFonts w:ascii="Times New Roman" w:hAnsi="Times New Roman" w:cs="Times New Roman"/>
        </w:rPr>
        <w:t>Cohen, 2021</w:t>
      </w:r>
      <w:r w:rsidR="00DA2C24">
        <w:rPr>
          <w:rFonts w:ascii="Times New Roman" w:hAnsi="Times New Roman" w:cs="Times New Roman"/>
        </w:rPr>
        <w:t xml:space="preserve">; </w:t>
      </w:r>
      <w:r w:rsidR="00DA2C24">
        <w:rPr>
          <w:rFonts w:ascii="Times New Roman" w:hAnsi="Times New Roman" w:cs="Times New Roman"/>
          <w:color w:val="000000" w:themeColor="text1"/>
        </w:rPr>
        <w:t>Duncan et al., 202</w:t>
      </w:r>
      <w:r w:rsidR="00031DBB">
        <w:rPr>
          <w:rFonts w:ascii="Times New Roman" w:hAnsi="Times New Roman" w:cs="Times New Roman"/>
          <w:color w:val="000000" w:themeColor="text1"/>
        </w:rPr>
        <w:t>2</w:t>
      </w:r>
      <w:r w:rsidR="00774645" w:rsidRPr="00043DC8">
        <w:rPr>
          <w:rFonts w:ascii="Times New Roman" w:hAnsi="Times New Roman" w:cs="Times New Roman"/>
        </w:rPr>
        <w:t>).  This is experienced as a bereavement outside of physical death (</w:t>
      </w:r>
      <w:r w:rsidR="00105C32">
        <w:rPr>
          <w:rFonts w:ascii="Times New Roman" w:hAnsi="Times New Roman" w:cs="Times New Roman"/>
          <w:color w:val="000000" w:themeColor="text1"/>
        </w:rPr>
        <w:t>Duncan et al., 202</w:t>
      </w:r>
      <w:r w:rsidR="00031DBB">
        <w:rPr>
          <w:rFonts w:ascii="Times New Roman" w:hAnsi="Times New Roman" w:cs="Times New Roman"/>
          <w:color w:val="000000" w:themeColor="text1"/>
        </w:rPr>
        <w:t>2</w:t>
      </w:r>
      <w:r w:rsidR="00105C32">
        <w:rPr>
          <w:rFonts w:ascii="Times New Roman" w:hAnsi="Times New Roman" w:cs="Times New Roman"/>
          <w:color w:val="000000" w:themeColor="text1"/>
        </w:rPr>
        <w:t xml:space="preserve">; </w:t>
      </w:r>
      <w:r w:rsidR="00774645" w:rsidRPr="00043DC8">
        <w:rPr>
          <w:rFonts w:ascii="Times New Roman" w:hAnsi="Times New Roman" w:cs="Times New Roman"/>
        </w:rPr>
        <w:t xml:space="preserve">Dwyer &amp; Miller, 1996), due to the psychosocial death of the offending individual (Doka &amp; Aber, 1989).  Whereas loss that arises from bereavement is finite, since it focuses on the death of the loved one, </w:t>
      </w:r>
      <w:r w:rsidR="00DA2C24" w:rsidRPr="00DA2C24">
        <w:rPr>
          <w:rFonts w:ascii="Times New Roman" w:hAnsi="Times New Roman" w:cs="Times New Roman"/>
        </w:rPr>
        <w:t>a</w:t>
      </w:r>
      <w:r w:rsidR="00774645" w:rsidRPr="00DA2C24">
        <w:rPr>
          <w:rFonts w:ascii="Times New Roman" w:hAnsi="Times New Roman" w:cs="Times New Roman"/>
        </w:rPr>
        <w:t xml:space="preserve">mbiguous </w:t>
      </w:r>
      <w:r w:rsidR="00DA2C24" w:rsidRPr="00DA2C24">
        <w:rPr>
          <w:rFonts w:ascii="Times New Roman" w:hAnsi="Times New Roman" w:cs="Times New Roman"/>
        </w:rPr>
        <w:t>l</w:t>
      </w:r>
      <w:r w:rsidR="00774645" w:rsidRPr="00DA2C24">
        <w:rPr>
          <w:rFonts w:ascii="Times New Roman" w:hAnsi="Times New Roman" w:cs="Times New Roman"/>
        </w:rPr>
        <w:t>oss,</w:t>
      </w:r>
      <w:r w:rsidR="00774645" w:rsidRPr="00043DC8">
        <w:rPr>
          <w:rFonts w:ascii="Times New Roman" w:hAnsi="Times New Roman" w:cs="Times New Roman"/>
        </w:rPr>
        <w:t xml:space="preserve"> as would arise in the context of discovering one’s partner has committed a child sexual abuse offence, is ongoing and infinite. There are constant reminders, new hurdles to jump and readjustments to be made to living.  Consequently, </w:t>
      </w:r>
      <w:r w:rsidR="00774645" w:rsidRPr="00DA2C24">
        <w:rPr>
          <w:rFonts w:ascii="Times New Roman" w:hAnsi="Times New Roman" w:cs="Times New Roman"/>
          <w:i/>
          <w:iCs/>
        </w:rPr>
        <w:t>Ambiguous Loss</w:t>
      </w:r>
      <w:r w:rsidR="00774645" w:rsidRPr="00043DC8">
        <w:rPr>
          <w:rFonts w:ascii="Times New Roman" w:hAnsi="Times New Roman" w:cs="Times New Roman"/>
        </w:rPr>
        <w:t xml:space="preserve"> describes a loss that is unclear, unverified, often without resolution and accompanied by a lack of </w:t>
      </w:r>
      <w:r w:rsidR="00774645" w:rsidRPr="00043DC8">
        <w:rPr>
          <w:rFonts w:ascii="Times New Roman" w:hAnsi="Times New Roman" w:cs="Times New Roman"/>
        </w:rPr>
        <w:lastRenderedPageBreak/>
        <w:t xml:space="preserve">acknowledgement from society (Arditti, 2005; </w:t>
      </w:r>
      <w:r w:rsidR="00105C32" w:rsidRPr="00043DC8">
        <w:rPr>
          <w:rFonts w:ascii="Times New Roman" w:hAnsi="Times New Roman" w:cs="Times New Roman"/>
        </w:rPr>
        <w:t>Boss, 2016;</w:t>
      </w:r>
      <w:r w:rsidR="00105C32">
        <w:rPr>
          <w:rFonts w:ascii="Times New Roman" w:hAnsi="Times New Roman" w:cs="Times New Roman"/>
        </w:rPr>
        <w:t xml:space="preserve"> </w:t>
      </w:r>
      <w:r w:rsidR="00774645" w:rsidRPr="00043DC8">
        <w:rPr>
          <w:rFonts w:ascii="Times New Roman" w:hAnsi="Times New Roman" w:cs="Times New Roman"/>
        </w:rPr>
        <w:t xml:space="preserve">Howarth, 2011; Knight &amp; </w:t>
      </w:r>
      <w:proofErr w:type="spellStart"/>
      <w:r w:rsidR="00774645" w:rsidRPr="00043DC8">
        <w:rPr>
          <w:rFonts w:ascii="Times New Roman" w:hAnsi="Times New Roman" w:cs="Times New Roman"/>
        </w:rPr>
        <w:t>Gitterman</w:t>
      </w:r>
      <w:proofErr w:type="spellEnd"/>
      <w:r w:rsidR="00774645" w:rsidRPr="00043DC8">
        <w:rPr>
          <w:rFonts w:ascii="Times New Roman" w:hAnsi="Times New Roman" w:cs="Times New Roman"/>
        </w:rPr>
        <w:t xml:space="preserve">, 2019). </w:t>
      </w:r>
    </w:p>
    <w:p w14:paraId="2EFD1606" w14:textId="77777777" w:rsidR="00774645" w:rsidRPr="00043DC8" w:rsidRDefault="00774645" w:rsidP="00774645">
      <w:pPr>
        <w:pStyle w:val="NormalWeb"/>
        <w:spacing w:line="480" w:lineRule="auto"/>
        <w:ind w:left="720"/>
        <w:jc w:val="both"/>
      </w:pPr>
      <w:r w:rsidRPr="00043DC8">
        <w:rPr>
          <w:i/>
          <w:iCs/>
        </w:rPr>
        <w:t xml:space="preserve">“The lack of resolution places the bereaved in limbo, unable to move forward, and isolated, since the normal rituals of support that accompany death loss do not apply and therefore are unavailable” </w:t>
      </w:r>
      <w:r w:rsidRPr="00043DC8">
        <w:t xml:space="preserve">(Knight &amp; </w:t>
      </w:r>
      <w:proofErr w:type="spellStart"/>
      <w:r w:rsidRPr="00043DC8">
        <w:t>Gitterman</w:t>
      </w:r>
      <w:proofErr w:type="spellEnd"/>
      <w:r w:rsidRPr="00043DC8">
        <w:t xml:space="preserve">, 2019, p.165). </w:t>
      </w:r>
    </w:p>
    <w:p w14:paraId="4B0E3EE0" w14:textId="5D9D6053" w:rsidR="00774645" w:rsidRPr="003B69B9" w:rsidRDefault="00774645" w:rsidP="00043DC8">
      <w:pPr>
        <w:pStyle w:val="NormalWeb"/>
        <w:spacing w:line="480" w:lineRule="auto"/>
        <w:jc w:val="both"/>
      </w:pPr>
      <w:r w:rsidRPr="00043DC8">
        <w:t>The loss will likely occur suddenly and without warning, and it is the warrant (or knock)</w:t>
      </w:r>
      <w:r w:rsidR="00105C32">
        <w:t xml:space="preserve"> </w:t>
      </w:r>
      <w:proofErr w:type="gramStart"/>
      <w:r w:rsidR="00105C32">
        <w:t xml:space="preserve">– </w:t>
      </w:r>
      <w:r w:rsidRPr="00043DC8">
        <w:t xml:space="preserve"> described</w:t>
      </w:r>
      <w:proofErr w:type="gramEnd"/>
      <w:r w:rsidRPr="00043DC8">
        <w:t xml:space="preserve"> by Bailey (2018) as ‘</w:t>
      </w:r>
      <w:r w:rsidRPr="00043DC8">
        <w:rPr>
          <w:i/>
          <w:iCs/>
        </w:rPr>
        <w:t xml:space="preserve">the death’ </w:t>
      </w:r>
      <w:r w:rsidRPr="00043DC8">
        <w:t>– which instigates the physical loss of a partner or loved one, as well as the psychosocial death of the relationship they thought they had. Losses</w:t>
      </w:r>
      <w:r w:rsidR="00043DC8" w:rsidRPr="00043DC8">
        <w:t xml:space="preserve"> in the aftermath can be multiple, including the loss of friends, </w:t>
      </w:r>
      <w:proofErr w:type="gramStart"/>
      <w:r w:rsidR="00043DC8" w:rsidRPr="00043DC8">
        <w:t>family</w:t>
      </w:r>
      <w:proofErr w:type="gramEnd"/>
      <w:r w:rsidR="00043DC8" w:rsidRPr="00043DC8">
        <w:t xml:space="preserve"> and social networks </w:t>
      </w:r>
      <w:r w:rsidR="00043DC8" w:rsidRPr="002C429B">
        <w:t>(</w:t>
      </w:r>
      <w:proofErr w:type="spellStart"/>
      <w:r w:rsidR="00105C32" w:rsidRPr="002C429B">
        <w:t>Bockneck</w:t>
      </w:r>
      <w:proofErr w:type="spellEnd"/>
      <w:r w:rsidR="00105C32" w:rsidRPr="002C429B">
        <w:t xml:space="preserve"> et al., 2009; Boss, 2016</w:t>
      </w:r>
      <w:r w:rsidR="00105C32">
        <w:t xml:space="preserve">; </w:t>
      </w:r>
      <w:proofErr w:type="spellStart"/>
      <w:r w:rsidR="00043DC8" w:rsidRPr="002C429B">
        <w:t>Brogden</w:t>
      </w:r>
      <w:proofErr w:type="spellEnd"/>
      <w:r w:rsidR="00043DC8" w:rsidRPr="002C429B">
        <w:t xml:space="preserve"> &amp; Harkin, 2000; Farkas &amp; Miller, 2007; Tewksbury &amp; Levenson, 2009), housing (Farkas &amp; Miller, 2007; Levenson &amp; Tewksbury, 200</w:t>
      </w:r>
      <w:r w:rsidR="00F742C8" w:rsidRPr="002C429B">
        <w:t>9</w:t>
      </w:r>
      <w:r w:rsidR="00043DC8" w:rsidRPr="002C429B">
        <w:t>; Tewksbury &amp; Levenson, 2009) and employment (</w:t>
      </w:r>
      <w:proofErr w:type="spellStart"/>
      <w:r w:rsidR="00043DC8" w:rsidRPr="002C429B">
        <w:t>Brogden</w:t>
      </w:r>
      <w:proofErr w:type="spellEnd"/>
      <w:r w:rsidR="00043DC8" w:rsidRPr="002C429B">
        <w:t xml:space="preserve"> &amp; Harkin, 2000; Farkas &amp; Miller, </w:t>
      </w:r>
      <w:r w:rsidR="00043DC8" w:rsidRPr="003B69B9">
        <w:t>2007; Levenson &amp; Tewksbury, 200</w:t>
      </w:r>
      <w:r w:rsidR="00F742C8">
        <w:t>9</w:t>
      </w:r>
      <w:r w:rsidR="00043DC8" w:rsidRPr="003B69B9">
        <w:t xml:space="preserve">; Tewksbury &amp; Levenson, 2009).  </w:t>
      </w:r>
      <w:r w:rsidRPr="003B69B9">
        <w:t xml:space="preserve"> </w:t>
      </w:r>
    </w:p>
    <w:p w14:paraId="7C8F049E" w14:textId="77777777" w:rsidR="00774645" w:rsidRPr="003B69B9" w:rsidRDefault="00774645" w:rsidP="00774645"/>
    <w:p w14:paraId="315D20B4" w14:textId="77777777" w:rsidR="004C3A0D" w:rsidRDefault="00774645" w:rsidP="00774645">
      <w:pPr>
        <w:spacing w:line="480" w:lineRule="auto"/>
        <w:jc w:val="both"/>
        <w:rPr>
          <w:rFonts w:ascii="Times New Roman" w:hAnsi="Times New Roman" w:cs="Times New Roman"/>
        </w:rPr>
      </w:pPr>
      <w:r w:rsidRPr="003B69B9">
        <w:rPr>
          <w:rFonts w:ascii="Times New Roman" w:hAnsi="Times New Roman" w:cs="Times New Roman"/>
        </w:rPr>
        <w:t xml:space="preserve">Such </w:t>
      </w:r>
      <w:r w:rsidR="00043DC8" w:rsidRPr="004C3A0D">
        <w:rPr>
          <w:rFonts w:ascii="Times New Roman" w:hAnsi="Times New Roman" w:cs="Times New Roman"/>
          <w:i/>
          <w:iCs/>
        </w:rPr>
        <w:t>a</w:t>
      </w:r>
      <w:r w:rsidRPr="004C3A0D">
        <w:rPr>
          <w:rFonts w:ascii="Times New Roman" w:hAnsi="Times New Roman" w:cs="Times New Roman"/>
          <w:i/>
          <w:iCs/>
        </w:rPr>
        <w:t xml:space="preserve">mbiguous </w:t>
      </w:r>
      <w:r w:rsidR="00043DC8" w:rsidRPr="004C3A0D">
        <w:rPr>
          <w:rFonts w:ascii="Times New Roman" w:hAnsi="Times New Roman" w:cs="Times New Roman"/>
          <w:i/>
          <w:iCs/>
        </w:rPr>
        <w:t>l</w:t>
      </w:r>
      <w:r w:rsidRPr="004C3A0D">
        <w:rPr>
          <w:rFonts w:ascii="Times New Roman" w:hAnsi="Times New Roman" w:cs="Times New Roman"/>
          <w:i/>
          <w:iCs/>
        </w:rPr>
        <w:t>oss</w:t>
      </w:r>
      <w:r w:rsidRPr="003B69B9">
        <w:rPr>
          <w:rFonts w:ascii="Times New Roman" w:hAnsi="Times New Roman" w:cs="Times New Roman"/>
        </w:rPr>
        <w:t xml:space="preserve"> </w:t>
      </w:r>
      <w:r w:rsidRPr="003B69B9">
        <w:rPr>
          <w:rFonts w:ascii="Times New Roman" w:hAnsi="Times New Roman" w:cs="Times New Roman"/>
          <w:color w:val="333333"/>
          <w:shd w:val="clear" w:color="auto" w:fill="FFFFFF"/>
        </w:rPr>
        <w:t>receives little social recognition and thus, there is a distinct lack of rituals that guide the grieving process, or that instigate any outpouring of empathy and compassion for those suffering the loss. For those</w:t>
      </w:r>
      <w:r w:rsidRPr="003B69B9">
        <w:rPr>
          <w:rFonts w:ascii="Times New Roman" w:hAnsi="Times New Roman" w:cs="Times New Roman"/>
        </w:rPr>
        <w:t xml:space="preserve"> who are separated from loved ones due to imprisonment or arrest for sexual offending, the ability to grieve is constrained by social pressures that see their suffering as illegitimate and undeserving of consideration by others, resulting in what has been termed </w:t>
      </w:r>
      <w:r w:rsidRPr="00DA2C24">
        <w:rPr>
          <w:rFonts w:ascii="Times New Roman" w:hAnsi="Times New Roman" w:cs="Times New Roman"/>
          <w:i/>
          <w:iCs/>
        </w:rPr>
        <w:t>Disenfranchised Grief</w:t>
      </w:r>
      <w:r w:rsidRPr="003B69B9">
        <w:rPr>
          <w:rFonts w:ascii="Times New Roman" w:hAnsi="Times New Roman" w:cs="Times New Roman"/>
        </w:rPr>
        <w:t xml:space="preserve">. </w:t>
      </w:r>
    </w:p>
    <w:p w14:paraId="455E0771" w14:textId="77777777" w:rsidR="004C3A0D" w:rsidRDefault="004C3A0D" w:rsidP="00774645">
      <w:pPr>
        <w:spacing w:line="480" w:lineRule="auto"/>
        <w:jc w:val="both"/>
        <w:rPr>
          <w:rFonts w:ascii="Times New Roman" w:hAnsi="Times New Roman" w:cs="Times New Roman"/>
        </w:rPr>
      </w:pPr>
    </w:p>
    <w:p w14:paraId="466BADD0" w14:textId="5CBC7840" w:rsidR="00774645" w:rsidRPr="003B69B9" w:rsidRDefault="00774645" w:rsidP="00774645">
      <w:pPr>
        <w:spacing w:line="480" w:lineRule="auto"/>
        <w:jc w:val="both"/>
        <w:rPr>
          <w:rFonts w:ascii="Times New Roman" w:hAnsi="Times New Roman" w:cs="Times New Roman"/>
        </w:rPr>
      </w:pPr>
      <w:r w:rsidRPr="00DA2C24">
        <w:rPr>
          <w:rFonts w:ascii="Times New Roman" w:hAnsi="Times New Roman" w:cs="Times New Roman"/>
          <w:i/>
          <w:iCs/>
        </w:rPr>
        <w:t>Disenfranchised Grief</w:t>
      </w:r>
      <w:r w:rsidRPr="003B69B9">
        <w:rPr>
          <w:rFonts w:ascii="Times New Roman" w:hAnsi="Times New Roman" w:cs="Times New Roman"/>
        </w:rPr>
        <w:t xml:space="preserve"> is described by Doka (1989) as a sense of bereavement, loss and grief that cannot be openly acknowledged, publicly mourned, or socially supported. Knight and </w:t>
      </w:r>
      <w:proofErr w:type="spellStart"/>
      <w:r w:rsidRPr="003B69B9">
        <w:rPr>
          <w:rFonts w:ascii="Times New Roman" w:hAnsi="Times New Roman" w:cs="Times New Roman"/>
        </w:rPr>
        <w:t>Gitterman</w:t>
      </w:r>
      <w:proofErr w:type="spellEnd"/>
      <w:r w:rsidRPr="003B69B9">
        <w:rPr>
          <w:rFonts w:ascii="Times New Roman" w:hAnsi="Times New Roman" w:cs="Times New Roman"/>
        </w:rPr>
        <w:t xml:space="preserve"> (2019) identify six key factors that lead to the disenfranchisement of that loss: 1) </w:t>
      </w:r>
      <w:r w:rsidRPr="003B69B9">
        <w:rPr>
          <w:rFonts w:ascii="Times New Roman" w:hAnsi="Times New Roman" w:cs="Times New Roman"/>
        </w:rPr>
        <w:lastRenderedPageBreak/>
        <w:t xml:space="preserve">The loss is ignored, minimised or not acknowledged; 2) The feelings in response to the loss are ignored, dismissed, criticised and misunderstood; 3) The bereaved receive minimal or no support; 4) Opportunities to grieve are absent or discouraged; 5) Reactions of others to the bereaved convey disbelief, reproach and condemnation, and 6) The loss and/or the individual’s grief reactions occur within the context of stigma. </w:t>
      </w:r>
    </w:p>
    <w:p w14:paraId="0BE8BC10" w14:textId="77777777" w:rsidR="003B69B9" w:rsidRDefault="003B69B9" w:rsidP="00774645">
      <w:pPr>
        <w:spacing w:line="480" w:lineRule="auto"/>
        <w:jc w:val="both"/>
        <w:rPr>
          <w:rFonts w:ascii="Times New Roman" w:eastAsia="Times New Roman" w:hAnsi="Times New Roman" w:cs="Times New Roman"/>
          <w:lang w:eastAsia="en-GB"/>
        </w:rPr>
      </w:pPr>
    </w:p>
    <w:p w14:paraId="6174AC0F" w14:textId="6914004F" w:rsidR="00774645" w:rsidRPr="003B69B9" w:rsidRDefault="00774645" w:rsidP="00774645">
      <w:pPr>
        <w:spacing w:line="480" w:lineRule="auto"/>
        <w:jc w:val="both"/>
        <w:rPr>
          <w:rFonts w:ascii="Times New Roman" w:hAnsi="Times New Roman" w:cs="Times New Roman"/>
        </w:rPr>
      </w:pPr>
      <w:r w:rsidRPr="003B69B9">
        <w:rPr>
          <w:rFonts w:ascii="Times New Roman" w:hAnsi="Times New Roman" w:cs="Times New Roman"/>
        </w:rPr>
        <w:t xml:space="preserve">Doka (1989) highlights how social norms dictate: </w:t>
      </w:r>
      <w:proofErr w:type="gramStart"/>
      <w:r w:rsidRPr="003B69B9">
        <w:rPr>
          <w:rFonts w:ascii="Times New Roman" w:hAnsi="Times New Roman" w:cs="Times New Roman"/>
          <w:i/>
          <w:iCs/>
        </w:rPr>
        <w:t>“..</w:t>
      </w:r>
      <w:proofErr w:type="gramEnd"/>
      <w:r w:rsidRPr="003B69B9">
        <w:rPr>
          <w:rFonts w:ascii="Times New Roman" w:hAnsi="Times New Roman" w:cs="Times New Roman"/>
          <w:i/>
          <w:iCs/>
        </w:rPr>
        <w:t xml:space="preserve">who, when, where, how long, and for whom people should grieve” </w:t>
      </w:r>
      <w:r w:rsidRPr="003B69B9">
        <w:rPr>
          <w:rFonts w:ascii="Times New Roman" w:hAnsi="Times New Roman" w:cs="Times New Roman"/>
        </w:rPr>
        <w:t>(p.4) and in what circumstances an individual has the right to grieve, and disenfranchisement results because of that social construction (</w:t>
      </w:r>
      <w:proofErr w:type="spellStart"/>
      <w:r w:rsidRPr="003B69B9">
        <w:rPr>
          <w:rFonts w:ascii="Times New Roman" w:hAnsi="Times New Roman" w:cs="Times New Roman"/>
        </w:rPr>
        <w:t>Attig</w:t>
      </w:r>
      <w:proofErr w:type="spellEnd"/>
      <w:r w:rsidRPr="003B69B9">
        <w:rPr>
          <w:rFonts w:ascii="Times New Roman" w:hAnsi="Times New Roman" w:cs="Times New Roman"/>
        </w:rPr>
        <w:t xml:space="preserve">, 2004). This disenfranchisement is reinforced by an individual’s social networks (friends and family) as well as organisational policies (police, social </w:t>
      </w:r>
      <w:proofErr w:type="gramStart"/>
      <w:r w:rsidRPr="003B69B9">
        <w:rPr>
          <w:rFonts w:ascii="Times New Roman" w:hAnsi="Times New Roman" w:cs="Times New Roman"/>
        </w:rPr>
        <w:t>services</w:t>
      </w:r>
      <w:proofErr w:type="gramEnd"/>
      <w:r w:rsidRPr="003B69B9">
        <w:rPr>
          <w:rFonts w:ascii="Times New Roman" w:hAnsi="Times New Roman" w:cs="Times New Roman"/>
        </w:rPr>
        <w:t xml:space="preserve"> and education). Having an unrecognised grief can exacerbate the intensity and the longevity of the grief (</w:t>
      </w:r>
      <w:r w:rsidR="00A86A05" w:rsidRPr="003B69B9">
        <w:rPr>
          <w:rFonts w:ascii="Times New Roman" w:hAnsi="Times New Roman" w:cs="Times New Roman"/>
        </w:rPr>
        <w:t xml:space="preserve">Bailey, 2018; </w:t>
      </w:r>
      <w:proofErr w:type="spellStart"/>
      <w:r w:rsidR="00A86A05" w:rsidRPr="003B69B9">
        <w:rPr>
          <w:rFonts w:ascii="Times New Roman" w:hAnsi="Times New Roman" w:cs="Times New Roman"/>
        </w:rPr>
        <w:t>Bordere</w:t>
      </w:r>
      <w:proofErr w:type="spellEnd"/>
      <w:r w:rsidR="00A86A05" w:rsidRPr="003B69B9">
        <w:rPr>
          <w:rFonts w:ascii="Times New Roman" w:hAnsi="Times New Roman" w:cs="Times New Roman"/>
        </w:rPr>
        <w:t>, 2017</w:t>
      </w:r>
      <w:r w:rsidR="00A86A05">
        <w:rPr>
          <w:rFonts w:ascii="Times New Roman" w:hAnsi="Times New Roman" w:cs="Times New Roman"/>
        </w:rPr>
        <w:t xml:space="preserve">; </w:t>
      </w:r>
      <w:r w:rsidRPr="003B69B9">
        <w:rPr>
          <w:rFonts w:ascii="Times New Roman" w:hAnsi="Times New Roman" w:cs="Times New Roman"/>
        </w:rPr>
        <w:t xml:space="preserve">Hermann, 2011; </w:t>
      </w:r>
      <w:proofErr w:type="spellStart"/>
      <w:r w:rsidRPr="003B69B9">
        <w:rPr>
          <w:rFonts w:ascii="Times New Roman" w:hAnsi="Times New Roman" w:cs="Times New Roman"/>
        </w:rPr>
        <w:t>Memarnia</w:t>
      </w:r>
      <w:proofErr w:type="spellEnd"/>
      <w:r w:rsidRPr="003B69B9">
        <w:rPr>
          <w:rFonts w:ascii="Times New Roman" w:hAnsi="Times New Roman" w:cs="Times New Roman"/>
        </w:rPr>
        <w:t xml:space="preserve">, et al., 2015; </w:t>
      </w:r>
      <w:proofErr w:type="spellStart"/>
      <w:r w:rsidRPr="003B69B9">
        <w:rPr>
          <w:rFonts w:ascii="Times New Roman" w:hAnsi="Times New Roman" w:cs="Times New Roman"/>
        </w:rPr>
        <w:t>Radosh</w:t>
      </w:r>
      <w:proofErr w:type="spellEnd"/>
      <w:r w:rsidRPr="003B69B9">
        <w:rPr>
          <w:rFonts w:ascii="Times New Roman" w:hAnsi="Times New Roman" w:cs="Times New Roman"/>
        </w:rPr>
        <w:t xml:space="preserve"> &amp; Simkin, 2016), and individuals can become: </w:t>
      </w:r>
      <w:r w:rsidRPr="003B69B9">
        <w:rPr>
          <w:rFonts w:ascii="Times New Roman" w:hAnsi="Times New Roman" w:cs="Times New Roman"/>
          <w:i/>
          <w:iCs/>
        </w:rPr>
        <w:t xml:space="preserve">“Frozen or stuck in a state of chronic mourning” </w:t>
      </w:r>
      <w:r w:rsidRPr="003B69B9">
        <w:rPr>
          <w:rFonts w:ascii="Times New Roman" w:hAnsi="Times New Roman" w:cs="Times New Roman"/>
        </w:rPr>
        <w:t xml:space="preserve">(Zhang, et al., 2006, p.1192). </w:t>
      </w:r>
    </w:p>
    <w:p w14:paraId="53F9A9E5" w14:textId="77777777" w:rsidR="00774645" w:rsidRPr="003B69B9" w:rsidRDefault="00774645" w:rsidP="00774645">
      <w:pPr>
        <w:spacing w:line="480" w:lineRule="auto"/>
        <w:jc w:val="both"/>
        <w:rPr>
          <w:rFonts w:ascii="Times New Roman" w:hAnsi="Times New Roman" w:cs="Times New Roman"/>
        </w:rPr>
      </w:pPr>
    </w:p>
    <w:p w14:paraId="05A71DCF" w14:textId="6BEA7593" w:rsidR="00774645" w:rsidRPr="003B69B9" w:rsidRDefault="00774645" w:rsidP="00774645">
      <w:pPr>
        <w:spacing w:line="480" w:lineRule="auto"/>
        <w:jc w:val="both"/>
        <w:rPr>
          <w:rFonts w:ascii="Times New Roman" w:hAnsi="Times New Roman" w:cs="Times New Roman"/>
        </w:rPr>
      </w:pPr>
      <w:r w:rsidRPr="003B69B9">
        <w:rPr>
          <w:rFonts w:ascii="Times New Roman" w:hAnsi="Times New Roman" w:cs="Times New Roman"/>
        </w:rPr>
        <w:t>Disenfranchised Grief has been recognised within the families of those incarcerated (</w:t>
      </w:r>
      <w:r w:rsidR="00A86A05" w:rsidRPr="003B69B9">
        <w:rPr>
          <w:rFonts w:ascii="Times New Roman" w:hAnsi="Times New Roman" w:cs="Times New Roman"/>
        </w:rPr>
        <w:t>Arditti, 2005</w:t>
      </w:r>
      <w:r w:rsidR="00A86A05">
        <w:rPr>
          <w:rFonts w:ascii="Times New Roman" w:hAnsi="Times New Roman" w:cs="Times New Roman"/>
        </w:rPr>
        <w:t xml:space="preserve">; </w:t>
      </w:r>
      <w:r w:rsidRPr="003B69B9">
        <w:rPr>
          <w:rFonts w:ascii="Times New Roman" w:hAnsi="Times New Roman" w:cs="Times New Roman"/>
        </w:rPr>
        <w:t xml:space="preserve">Travis &amp; Waul, 2003; </w:t>
      </w:r>
      <w:proofErr w:type="spellStart"/>
      <w:r w:rsidRPr="003B69B9">
        <w:rPr>
          <w:rFonts w:ascii="Times New Roman" w:hAnsi="Times New Roman" w:cs="Times New Roman"/>
        </w:rPr>
        <w:t>Turanovic</w:t>
      </w:r>
      <w:proofErr w:type="spellEnd"/>
      <w:r w:rsidRPr="003B69B9">
        <w:rPr>
          <w:rFonts w:ascii="Times New Roman" w:hAnsi="Times New Roman" w:cs="Times New Roman"/>
        </w:rPr>
        <w:t xml:space="preserve"> et al</w:t>
      </w:r>
      <w:r w:rsidR="00E53974">
        <w:rPr>
          <w:rFonts w:ascii="Times New Roman" w:hAnsi="Times New Roman" w:cs="Times New Roman"/>
        </w:rPr>
        <w:t>.</w:t>
      </w:r>
      <w:r w:rsidRPr="003B69B9">
        <w:rPr>
          <w:rFonts w:ascii="Times New Roman" w:hAnsi="Times New Roman" w:cs="Times New Roman"/>
          <w:i/>
          <w:iCs/>
        </w:rPr>
        <w:t xml:space="preserve">, </w:t>
      </w:r>
      <w:r w:rsidRPr="003B69B9">
        <w:rPr>
          <w:rFonts w:ascii="Times New Roman" w:hAnsi="Times New Roman" w:cs="Times New Roman"/>
        </w:rPr>
        <w:t xml:space="preserve">2012), families of prisoners on death row (Jones &amp; Beck, 2006) and </w:t>
      </w:r>
      <w:r w:rsidR="004C3A0D">
        <w:rPr>
          <w:rFonts w:ascii="Times New Roman" w:hAnsi="Times New Roman" w:cs="Times New Roman"/>
        </w:rPr>
        <w:t xml:space="preserve">where a family member has been convicted for a child sexual abuse offence </w:t>
      </w:r>
      <w:r w:rsidRPr="003B69B9">
        <w:rPr>
          <w:rFonts w:ascii="Times New Roman" w:hAnsi="Times New Roman" w:cs="Times New Roman"/>
        </w:rPr>
        <w:t>(</w:t>
      </w:r>
      <w:r w:rsidR="00A86A05" w:rsidRPr="003B69B9">
        <w:rPr>
          <w:rFonts w:ascii="Times New Roman" w:hAnsi="Times New Roman" w:cs="Times New Roman"/>
        </w:rPr>
        <w:t>Bailey, 2018</w:t>
      </w:r>
      <w:r w:rsidR="00A86A05">
        <w:rPr>
          <w:rFonts w:ascii="Times New Roman" w:hAnsi="Times New Roman" w:cs="Times New Roman"/>
        </w:rPr>
        <w:t xml:space="preserve">; </w:t>
      </w:r>
      <w:r w:rsidRPr="003B69B9">
        <w:rPr>
          <w:rFonts w:ascii="Times New Roman" w:hAnsi="Times New Roman" w:cs="Times New Roman"/>
        </w:rPr>
        <w:t xml:space="preserve">Cain et al., 2015; </w:t>
      </w:r>
      <w:r w:rsidR="001314B2" w:rsidRPr="002C429B">
        <w:rPr>
          <w:rFonts w:ascii="Times New Roman" w:hAnsi="Times New Roman" w:cs="Times New Roman"/>
        </w:rPr>
        <w:t>Cohen, 2021</w:t>
      </w:r>
      <w:r w:rsidRPr="002C429B">
        <w:rPr>
          <w:rFonts w:ascii="Times New Roman" w:hAnsi="Times New Roman" w:cs="Times New Roman"/>
        </w:rPr>
        <w:t>).</w:t>
      </w:r>
      <w:r w:rsidRPr="003B69B9">
        <w:rPr>
          <w:rFonts w:ascii="Times New Roman" w:hAnsi="Times New Roman" w:cs="Times New Roman"/>
        </w:rPr>
        <w:t xml:space="preserve"> Bailey’s (2018) in-depth study of the impacts of a sexual offence conviction on 29 spouses/significant others, recognised how, unlike a death that requires family and friends to recreate a new normality in the face of a loss, where the loss is associated with a sexual conviction, the loss is partial (particularly in the case of a community sentence) and is often associated with a long period of uncertainty (forensic analysis and sentencing can take years to reach a conclusion).</w:t>
      </w:r>
    </w:p>
    <w:p w14:paraId="772F5095" w14:textId="77777777" w:rsidR="00774645" w:rsidRPr="003B69B9" w:rsidRDefault="00774645" w:rsidP="00774645">
      <w:pPr>
        <w:spacing w:line="480" w:lineRule="auto"/>
        <w:jc w:val="both"/>
        <w:rPr>
          <w:rFonts w:ascii="Times New Roman" w:hAnsi="Times New Roman" w:cs="Times New Roman"/>
        </w:rPr>
      </w:pPr>
    </w:p>
    <w:p w14:paraId="6557CAF3" w14:textId="5F742612" w:rsidR="00774645" w:rsidRPr="003B69B9" w:rsidRDefault="00774645" w:rsidP="003B69B9">
      <w:pPr>
        <w:pStyle w:val="NormalWeb"/>
        <w:spacing w:line="480" w:lineRule="auto"/>
        <w:jc w:val="both"/>
      </w:pPr>
      <w:r w:rsidRPr="003B69B9">
        <w:lastRenderedPageBreak/>
        <w:t xml:space="preserve">One of the fundamental elements of </w:t>
      </w:r>
      <w:r w:rsidRPr="00DA2C24">
        <w:rPr>
          <w:i/>
          <w:iCs/>
        </w:rPr>
        <w:t>Disenfranchised Grief</w:t>
      </w:r>
      <w:r w:rsidRPr="003B69B9">
        <w:t xml:space="preserve"> - the sixth factor highlighted by Knight and </w:t>
      </w:r>
      <w:proofErr w:type="spellStart"/>
      <w:r w:rsidRPr="003B69B9">
        <w:t>Gitterman</w:t>
      </w:r>
      <w:proofErr w:type="spellEnd"/>
      <w:r w:rsidRPr="003B69B9">
        <w:t xml:space="preserve"> (2019), is the concept of that grief occurring within the context of stigma, resulting in a ‘judgement’ of the worthiness of that person’s grief for the loss of an individual who has committed (or is suspected of) such a stigmatised offence. Goffman’s (1963) </w:t>
      </w:r>
      <w:r w:rsidRPr="004C3A0D">
        <w:rPr>
          <w:i/>
          <w:iCs/>
        </w:rPr>
        <w:t xml:space="preserve">Courtesy Stigma </w:t>
      </w:r>
      <w:r w:rsidRPr="003B69B9">
        <w:t>clearly applies to the judgement felt and/or experienced by families of sex offenders – a stigma by virtue of association</w:t>
      </w:r>
      <w:r w:rsidR="00DA2C24">
        <w:t xml:space="preserve"> (</w:t>
      </w:r>
      <w:r w:rsidR="00A86A05">
        <w:t xml:space="preserve">Cohen, 2021; Evans et al., 2021; </w:t>
      </w:r>
      <w:r w:rsidR="00DA2C24">
        <w:t xml:space="preserve">Farkas &amp; Miller, 2007; </w:t>
      </w:r>
      <w:r w:rsidR="00A86A05">
        <w:t xml:space="preserve">Marsh et al., 2021; </w:t>
      </w:r>
      <w:r w:rsidR="00DA2C24">
        <w:t xml:space="preserve">Russell, 2020). </w:t>
      </w:r>
      <w:r w:rsidRPr="003B69B9">
        <w:t xml:space="preserve"> </w:t>
      </w:r>
      <w:proofErr w:type="spellStart"/>
      <w:r w:rsidRPr="003B69B9">
        <w:t>DeShay</w:t>
      </w:r>
      <w:proofErr w:type="spellEnd"/>
      <w:r w:rsidRPr="003B69B9">
        <w:t xml:space="preserve"> et al. (2021) and Russell (2020) highligh</w:t>
      </w:r>
      <w:r w:rsidR="00C1698E">
        <w:t>t</w:t>
      </w:r>
      <w:r w:rsidRPr="003B69B9">
        <w:t xml:space="preserve"> how courtesy stigma can impact as significantly as the primary stigma. </w:t>
      </w:r>
      <w:proofErr w:type="spellStart"/>
      <w:r w:rsidRPr="003B69B9">
        <w:t>Kotova’s</w:t>
      </w:r>
      <w:proofErr w:type="spellEnd"/>
      <w:r w:rsidRPr="003B69B9">
        <w:t xml:space="preserve"> (2017) research emphasises how this stigma is often felt more intensely by the sexual partner of those convicted of sex offences because they are the ones sexually linked to the accused/convicted.</w:t>
      </w:r>
      <w:r w:rsidR="004C3A0D">
        <w:t xml:space="preserve"> </w:t>
      </w:r>
    </w:p>
    <w:p w14:paraId="55EF18D7" w14:textId="77777777" w:rsidR="00774645" w:rsidRDefault="00774645" w:rsidP="00B718F3">
      <w:pPr>
        <w:spacing w:line="480" w:lineRule="auto"/>
        <w:jc w:val="both"/>
        <w:rPr>
          <w:rFonts w:ascii="Times New Roman" w:hAnsi="Times New Roman" w:cs="Times New Roman"/>
          <w:b/>
          <w:bCs/>
          <w:i/>
          <w:iCs/>
        </w:rPr>
      </w:pPr>
    </w:p>
    <w:p w14:paraId="5A004DE2" w14:textId="1E3D3265" w:rsidR="00AF7C8E" w:rsidRPr="00AF7C8E" w:rsidRDefault="003B69B9" w:rsidP="00B718F3">
      <w:pPr>
        <w:spacing w:line="480" w:lineRule="auto"/>
        <w:jc w:val="both"/>
        <w:rPr>
          <w:rFonts w:ascii="Times New Roman" w:hAnsi="Times New Roman" w:cs="Times New Roman"/>
          <w:b/>
          <w:bCs/>
          <w:i/>
          <w:iCs/>
        </w:rPr>
      </w:pPr>
      <w:r>
        <w:rPr>
          <w:rFonts w:ascii="Times New Roman" w:hAnsi="Times New Roman" w:cs="Times New Roman"/>
          <w:b/>
          <w:bCs/>
          <w:i/>
          <w:iCs/>
        </w:rPr>
        <w:t xml:space="preserve">The importance of identifying harms </w:t>
      </w:r>
      <w:r w:rsidR="00AF7C8E">
        <w:rPr>
          <w:rFonts w:ascii="Times New Roman" w:hAnsi="Times New Roman" w:cs="Times New Roman"/>
          <w:b/>
          <w:bCs/>
          <w:i/>
          <w:iCs/>
        </w:rPr>
        <w:t xml:space="preserve"> </w:t>
      </w:r>
    </w:p>
    <w:p w14:paraId="5A1C70F7" w14:textId="73B8C19A" w:rsidR="005A7ACD" w:rsidRPr="00B718F3" w:rsidRDefault="005A7ACD" w:rsidP="00B718F3">
      <w:pPr>
        <w:spacing w:line="480" w:lineRule="auto"/>
        <w:jc w:val="both"/>
        <w:rPr>
          <w:rFonts w:ascii="Times New Roman" w:hAnsi="Times New Roman" w:cs="Times New Roman"/>
        </w:rPr>
      </w:pPr>
      <w:r w:rsidRPr="00B718F3">
        <w:rPr>
          <w:rFonts w:ascii="Times New Roman" w:hAnsi="Times New Roman" w:cs="Times New Roman"/>
        </w:rPr>
        <w:t xml:space="preserve">The harms </w:t>
      </w:r>
      <w:r w:rsidR="00074A1B" w:rsidRPr="00B718F3">
        <w:rPr>
          <w:rFonts w:ascii="Times New Roman" w:hAnsi="Times New Roman" w:cs="Times New Roman"/>
        </w:rPr>
        <w:t xml:space="preserve">associated with a family member being arrested/convicted of a sexual offence </w:t>
      </w:r>
      <w:r w:rsidRPr="00B718F3">
        <w:rPr>
          <w:rFonts w:ascii="Times New Roman" w:hAnsi="Times New Roman" w:cs="Times New Roman"/>
        </w:rPr>
        <w:t>(primarily discussed within the context of parental imprisonment</w:t>
      </w:r>
      <w:r w:rsidR="00FF0B88" w:rsidRPr="00B718F3">
        <w:rPr>
          <w:rFonts w:ascii="Times New Roman" w:hAnsi="Times New Roman" w:cs="Times New Roman"/>
        </w:rPr>
        <w:t xml:space="preserve">) have been referred to as collateral consequences, secondary </w:t>
      </w:r>
      <w:proofErr w:type="gramStart"/>
      <w:r w:rsidR="00FF0B88" w:rsidRPr="00B718F3">
        <w:rPr>
          <w:rFonts w:ascii="Times New Roman" w:hAnsi="Times New Roman" w:cs="Times New Roman"/>
        </w:rPr>
        <w:t>punishment</w:t>
      </w:r>
      <w:proofErr w:type="gramEnd"/>
      <w:r w:rsidR="00FF0B88" w:rsidRPr="00B718F3">
        <w:rPr>
          <w:rFonts w:ascii="Times New Roman" w:hAnsi="Times New Roman" w:cs="Times New Roman"/>
        </w:rPr>
        <w:t xml:space="preserve"> and secondary victimisation. Within this paper, we adopt </w:t>
      </w:r>
      <w:r w:rsidR="00074A1B" w:rsidRPr="00B718F3">
        <w:rPr>
          <w:rFonts w:ascii="Times New Roman" w:hAnsi="Times New Roman" w:cs="Times New Roman"/>
        </w:rPr>
        <w:t xml:space="preserve">what we believe to be a </w:t>
      </w:r>
      <w:r w:rsidR="00FF0B88" w:rsidRPr="00B718F3">
        <w:rPr>
          <w:rFonts w:ascii="Times New Roman" w:hAnsi="Times New Roman" w:cs="Times New Roman"/>
        </w:rPr>
        <w:t>more accurate description</w:t>
      </w:r>
      <w:r w:rsidR="00074A1B" w:rsidRPr="00B718F3">
        <w:rPr>
          <w:rFonts w:ascii="Times New Roman" w:hAnsi="Times New Roman" w:cs="Times New Roman"/>
        </w:rPr>
        <w:t xml:space="preserve">, </w:t>
      </w:r>
      <w:r w:rsidR="009B2BC0" w:rsidRPr="00B718F3">
        <w:rPr>
          <w:rFonts w:ascii="Times New Roman" w:hAnsi="Times New Roman" w:cs="Times New Roman"/>
        </w:rPr>
        <w:t>using the term</w:t>
      </w:r>
      <w:r w:rsidR="00FF0B88" w:rsidRPr="00B718F3">
        <w:rPr>
          <w:rFonts w:ascii="Times New Roman" w:hAnsi="Times New Roman" w:cs="Times New Roman"/>
        </w:rPr>
        <w:t xml:space="preserve"> </w:t>
      </w:r>
      <w:r w:rsidR="004C3A0D">
        <w:rPr>
          <w:rFonts w:ascii="Times New Roman" w:hAnsi="Times New Roman" w:cs="Times New Roman"/>
          <w:i/>
          <w:iCs/>
        </w:rPr>
        <w:t>S</w:t>
      </w:r>
      <w:r w:rsidR="00FF0B88" w:rsidRPr="004C3A0D">
        <w:rPr>
          <w:rFonts w:ascii="Times New Roman" w:hAnsi="Times New Roman" w:cs="Times New Roman"/>
          <w:i/>
          <w:iCs/>
        </w:rPr>
        <w:t xml:space="preserve">ymbiotic </w:t>
      </w:r>
      <w:r w:rsidR="004C3A0D">
        <w:rPr>
          <w:rFonts w:ascii="Times New Roman" w:hAnsi="Times New Roman" w:cs="Times New Roman"/>
          <w:i/>
          <w:iCs/>
        </w:rPr>
        <w:t>H</w:t>
      </w:r>
      <w:r w:rsidR="00FF0B88" w:rsidRPr="004C3A0D">
        <w:rPr>
          <w:rFonts w:ascii="Times New Roman" w:hAnsi="Times New Roman" w:cs="Times New Roman"/>
          <w:i/>
          <w:iCs/>
        </w:rPr>
        <w:t>arms</w:t>
      </w:r>
      <w:r w:rsidR="00FF0B88" w:rsidRPr="00B718F3">
        <w:rPr>
          <w:rFonts w:ascii="Times New Roman" w:hAnsi="Times New Roman" w:cs="Times New Roman"/>
        </w:rPr>
        <w:t xml:space="preserve"> </w:t>
      </w:r>
      <w:r w:rsidR="009B2BC0" w:rsidRPr="00B718F3">
        <w:rPr>
          <w:rFonts w:ascii="Times New Roman" w:hAnsi="Times New Roman" w:cs="Times New Roman"/>
        </w:rPr>
        <w:t xml:space="preserve">proposed </w:t>
      </w:r>
      <w:r w:rsidR="00FF0B88" w:rsidRPr="00B718F3">
        <w:rPr>
          <w:rFonts w:ascii="Times New Roman" w:hAnsi="Times New Roman" w:cs="Times New Roman"/>
        </w:rPr>
        <w:t xml:space="preserve">by </w:t>
      </w:r>
      <w:proofErr w:type="spellStart"/>
      <w:r w:rsidR="00FF0B88" w:rsidRPr="00921078">
        <w:rPr>
          <w:rFonts w:ascii="Times New Roman" w:hAnsi="Times New Roman" w:cs="Times New Roman"/>
        </w:rPr>
        <w:t>Condry</w:t>
      </w:r>
      <w:proofErr w:type="spellEnd"/>
      <w:r w:rsidR="00FF0B88" w:rsidRPr="00921078">
        <w:rPr>
          <w:rFonts w:ascii="Times New Roman" w:hAnsi="Times New Roman" w:cs="Times New Roman"/>
        </w:rPr>
        <w:t xml:space="preserve"> and </w:t>
      </w:r>
      <w:proofErr w:type="spellStart"/>
      <w:r w:rsidR="00FF0B88" w:rsidRPr="00921078">
        <w:rPr>
          <w:rFonts w:ascii="Times New Roman" w:hAnsi="Times New Roman" w:cs="Times New Roman"/>
        </w:rPr>
        <w:t>Minson</w:t>
      </w:r>
      <w:proofErr w:type="spellEnd"/>
      <w:r w:rsidR="00FF0B88" w:rsidRPr="00921078">
        <w:rPr>
          <w:rFonts w:ascii="Times New Roman" w:hAnsi="Times New Roman" w:cs="Times New Roman"/>
        </w:rPr>
        <w:t xml:space="preserve"> (2021).</w:t>
      </w:r>
      <w:r w:rsidR="00397268">
        <w:rPr>
          <w:rFonts w:ascii="Times New Roman" w:hAnsi="Times New Roman" w:cs="Times New Roman"/>
        </w:rPr>
        <w:t xml:space="preserve"> They argue that the </w:t>
      </w:r>
      <w:r w:rsidR="00FF0B88" w:rsidRPr="00B718F3">
        <w:rPr>
          <w:rFonts w:ascii="Times New Roman" w:hAnsi="Times New Roman" w:cs="Times New Roman"/>
        </w:rPr>
        <w:t xml:space="preserve">harms </w:t>
      </w:r>
      <w:r w:rsidR="00397268">
        <w:rPr>
          <w:rFonts w:ascii="Times New Roman" w:hAnsi="Times New Roman" w:cs="Times New Roman"/>
        </w:rPr>
        <w:t xml:space="preserve">associated with a family member’s conviction </w:t>
      </w:r>
      <w:r w:rsidR="00FF0B88" w:rsidRPr="00B718F3">
        <w:rPr>
          <w:rFonts w:ascii="Times New Roman" w:hAnsi="Times New Roman" w:cs="Times New Roman"/>
        </w:rPr>
        <w:t>deserve significance in their own right</w:t>
      </w:r>
      <w:r w:rsidR="00397268">
        <w:rPr>
          <w:rFonts w:ascii="Times New Roman" w:hAnsi="Times New Roman" w:cs="Times New Roman"/>
        </w:rPr>
        <w:t xml:space="preserve">; are not a legal sanction; </w:t>
      </w:r>
      <w:r w:rsidR="00397268" w:rsidRPr="00B718F3">
        <w:rPr>
          <w:rFonts w:ascii="Times New Roman" w:hAnsi="Times New Roman" w:cs="Times New Roman"/>
        </w:rPr>
        <w:t>do</w:t>
      </w:r>
      <w:r w:rsidR="00FF0B88" w:rsidRPr="00B718F3">
        <w:rPr>
          <w:rFonts w:ascii="Times New Roman" w:hAnsi="Times New Roman" w:cs="Times New Roman"/>
        </w:rPr>
        <w:t xml:space="preserve"> not run in parallel to, nor do they necessarily bear similarities to the sentence imposed on the </w:t>
      </w:r>
      <w:r w:rsidR="00397268" w:rsidRPr="00B718F3">
        <w:rPr>
          <w:rFonts w:ascii="Times New Roman" w:hAnsi="Times New Roman" w:cs="Times New Roman"/>
        </w:rPr>
        <w:t>offender</w:t>
      </w:r>
      <w:r w:rsidR="00397268">
        <w:rPr>
          <w:rFonts w:ascii="Times New Roman" w:hAnsi="Times New Roman" w:cs="Times New Roman"/>
        </w:rPr>
        <w:t xml:space="preserve"> and are neither </w:t>
      </w:r>
      <w:r w:rsidR="00FF0B88" w:rsidRPr="00B718F3">
        <w:rPr>
          <w:rFonts w:ascii="Times New Roman" w:hAnsi="Times New Roman" w:cs="Times New Roman"/>
        </w:rPr>
        <w:t>inevitable nor unavoidable</w:t>
      </w:r>
      <w:r w:rsidR="00397268">
        <w:rPr>
          <w:rFonts w:ascii="Times New Roman" w:hAnsi="Times New Roman" w:cs="Times New Roman"/>
        </w:rPr>
        <w:t xml:space="preserve">. We argue that reference to </w:t>
      </w:r>
      <w:r w:rsidR="00FF0B88" w:rsidRPr="00B718F3">
        <w:rPr>
          <w:rFonts w:ascii="Times New Roman" w:hAnsi="Times New Roman" w:cs="Times New Roman"/>
        </w:rPr>
        <w:t xml:space="preserve">collateral consequences suggests an inescapable outcome that permits agencies a certain passivity that allows these families to be viewed as part of a means to a greater good – the protection of children abused for the </w:t>
      </w:r>
      <w:r w:rsidR="004104B8" w:rsidRPr="00B718F3">
        <w:rPr>
          <w:rFonts w:ascii="Times New Roman" w:hAnsi="Times New Roman" w:cs="Times New Roman"/>
        </w:rPr>
        <w:t xml:space="preserve">creation of indecent images. </w:t>
      </w:r>
    </w:p>
    <w:p w14:paraId="606BAF97" w14:textId="63B2F422" w:rsidR="004104B8" w:rsidRPr="00B718F3" w:rsidRDefault="004104B8" w:rsidP="00B718F3">
      <w:pPr>
        <w:spacing w:line="480" w:lineRule="auto"/>
        <w:jc w:val="both"/>
        <w:rPr>
          <w:rFonts w:ascii="Times New Roman" w:hAnsi="Times New Roman" w:cs="Times New Roman"/>
        </w:rPr>
      </w:pPr>
    </w:p>
    <w:p w14:paraId="634C9691" w14:textId="009412AC" w:rsidR="004104B8" w:rsidRPr="00B718F3" w:rsidRDefault="004104B8" w:rsidP="00B718F3">
      <w:pPr>
        <w:spacing w:line="480" w:lineRule="auto"/>
        <w:jc w:val="both"/>
        <w:rPr>
          <w:rFonts w:ascii="Times New Roman" w:hAnsi="Times New Roman" w:cs="Times New Roman"/>
        </w:rPr>
      </w:pPr>
      <w:proofErr w:type="spellStart"/>
      <w:r w:rsidRPr="00921078">
        <w:rPr>
          <w:rFonts w:ascii="Times New Roman" w:hAnsi="Times New Roman" w:cs="Times New Roman"/>
        </w:rPr>
        <w:lastRenderedPageBreak/>
        <w:t>Condry</w:t>
      </w:r>
      <w:proofErr w:type="spellEnd"/>
      <w:r w:rsidRPr="00921078">
        <w:rPr>
          <w:rFonts w:ascii="Times New Roman" w:hAnsi="Times New Roman" w:cs="Times New Roman"/>
        </w:rPr>
        <w:t xml:space="preserve"> and </w:t>
      </w:r>
      <w:proofErr w:type="spellStart"/>
      <w:r w:rsidRPr="00921078">
        <w:rPr>
          <w:rFonts w:ascii="Times New Roman" w:hAnsi="Times New Roman" w:cs="Times New Roman"/>
        </w:rPr>
        <w:t>Minson</w:t>
      </w:r>
      <w:proofErr w:type="spellEnd"/>
      <w:r w:rsidRPr="00921078">
        <w:rPr>
          <w:rFonts w:ascii="Times New Roman" w:hAnsi="Times New Roman" w:cs="Times New Roman"/>
        </w:rPr>
        <w:t xml:space="preserve"> (2021)</w:t>
      </w:r>
      <w:r w:rsidRPr="00B718F3">
        <w:rPr>
          <w:rFonts w:ascii="Times New Roman" w:hAnsi="Times New Roman" w:cs="Times New Roman"/>
        </w:rPr>
        <w:t xml:space="preserve"> use the term in relation to families of those </w:t>
      </w:r>
      <w:r w:rsidR="0090300F" w:rsidRPr="00B718F3">
        <w:rPr>
          <w:rFonts w:ascii="Times New Roman" w:hAnsi="Times New Roman" w:cs="Times New Roman"/>
        </w:rPr>
        <w:t>imprisoned but</w:t>
      </w:r>
      <w:r w:rsidRPr="00B718F3">
        <w:rPr>
          <w:rFonts w:ascii="Times New Roman" w:hAnsi="Times New Roman" w:cs="Times New Roman"/>
        </w:rPr>
        <w:t xml:space="preserve"> recognise distinctly </w:t>
      </w:r>
      <w:r w:rsidR="00826C09" w:rsidRPr="00B718F3">
        <w:rPr>
          <w:rFonts w:ascii="Times New Roman" w:hAnsi="Times New Roman" w:cs="Times New Roman"/>
        </w:rPr>
        <w:t xml:space="preserve">that the framework proposed applies </w:t>
      </w:r>
      <w:r w:rsidR="009A5502">
        <w:rPr>
          <w:rFonts w:ascii="Times New Roman" w:hAnsi="Times New Roman" w:cs="Times New Roman"/>
        </w:rPr>
        <w:t xml:space="preserve">just </w:t>
      </w:r>
      <w:r w:rsidR="00826C09" w:rsidRPr="00B718F3">
        <w:rPr>
          <w:rFonts w:ascii="Times New Roman" w:hAnsi="Times New Roman" w:cs="Times New Roman"/>
        </w:rPr>
        <w:t xml:space="preserve">as fittingly to families of those facing community sanctions – after all, the time between warrant and sentencing for CSAM in England and Wales is likely to be years not months, </w:t>
      </w:r>
      <w:r w:rsidR="009B2BC0" w:rsidRPr="00B718F3">
        <w:rPr>
          <w:rFonts w:ascii="Times New Roman" w:hAnsi="Times New Roman" w:cs="Times New Roman"/>
        </w:rPr>
        <w:t xml:space="preserve">deeming the sentence imposed, in our view, largely irrelevant. </w:t>
      </w:r>
    </w:p>
    <w:p w14:paraId="6DB95CE0" w14:textId="7B2CE5BF" w:rsidR="00826C09" w:rsidRPr="00B718F3" w:rsidRDefault="00826C09" w:rsidP="00B718F3">
      <w:pPr>
        <w:spacing w:line="480" w:lineRule="auto"/>
        <w:jc w:val="both"/>
        <w:rPr>
          <w:rFonts w:ascii="Times New Roman" w:hAnsi="Times New Roman" w:cs="Times New Roman"/>
        </w:rPr>
      </w:pPr>
    </w:p>
    <w:p w14:paraId="5AE3DC22" w14:textId="77777777" w:rsidR="00826C09" w:rsidRPr="00B718F3" w:rsidRDefault="00826C09" w:rsidP="00B718F3">
      <w:pPr>
        <w:spacing w:line="480" w:lineRule="auto"/>
        <w:ind w:left="720"/>
        <w:jc w:val="both"/>
        <w:rPr>
          <w:rFonts w:ascii="Times New Roman" w:hAnsi="Times New Roman" w:cs="Times New Roman"/>
          <w:i/>
          <w:iCs/>
        </w:rPr>
      </w:pPr>
      <w:r w:rsidRPr="00B718F3">
        <w:rPr>
          <w:rFonts w:ascii="Times New Roman" w:hAnsi="Times New Roman" w:cs="Times New Roman"/>
          <w:i/>
          <w:iCs/>
        </w:rPr>
        <w:t xml:space="preserve">“Although we do not consider it within this article, we do think that the </w:t>
      </w:r>
    </w:p>
    <w:p w14:paraId="58AD035F" w14:textId="77777777" w:rsidR="00826C09" w:rsidRPr="00B718F3" w:rsidRDefault="00826C09" w:rsidP="00B718F3">
      <w:pPr>
        <w:spacing w:line="480" w:lineRule="auto"/>
        <w:ind w:left="720"/>
        <w:jc w:val="both"/>
        <w:rPr>
          <w:rFonts w:ascii="Times New Roman" w:hAnsi="Times New Roman" w:cs="Times New Roman"/>
          <w:i/>
          <w:iCs/>
        </w:rPr>
      </w:pPr>
      <w:r w:rsidRPr="00B718F3">
        <w:rPr>
          <w:rFonts w:ascii="Times New Roman" w:hAnsi="Times New Roman" w:cs="Times New Roman"/>
          <w:i/>
          <w:iCs/>
        </w:rPr>
        <w:t xml:space="preserve">analysis we propose could extend to the harms linked to arrest, trial and community </w:t>
      </w:r>
    </w:p>
    <w:p w14:paraId="0476D1A4" w14:textId="3BA74098" w:rsidR="00826C09" w:rsidRPr="00397268" w:rsidRDefault="00826C09" w:rsidP="00397268">
      <w:pPr>
        <w:spacing w:line="480" w:lineRule="auto"/>
        <w:ind w:left="720"/>
        <w:jc w:val="both"/>
        <w:rPr>
          <w:rFonts w:ascii="Times New Roman" w:hAnsi="Times New Roman" w:cs="Times New Roman"/>
          <w:i/>
          <w:iCs/>
        </w:rPr>
      </w:pPr>
      <w:r w:rsidRPr="00B718F3">
        <w:rPr>
          <w:rFonts w:ascii="Times New Roman" w:hAnsi="Times New Roman" w:cs="Times New Roman"/>
          <w:i/>
          <w:iCs/>
        </w:rPr>
        <w:t xml:space="preserve">sanctions” </w:t>
      </w:r>
      <w:r w:rsidRPr="00B718F3">
        <w:rPr>
          <w:rFonts w:ascii="Times New Roman" w:hAnsi="Times New Roman" w:cs="Times New Roman"/>
        </w:rPr>
        <w:t>(</w:t>
      </w:r>
      <w:proofErr w:type="spellStart"/>
      <w:r w:rsidRPr="00B718F3">
        <w:rPr>
          <w:rFonts w:ascii="Times New Roman" w:hAnsi="Times New Roman" w:cs="Times New Roman"/>
        </w:rPr>
        <w:t>Condry</w:t>
      </w:r>
      <w:proofErr w:type="spellEnd"/>
      <w:r w:rsidRPr="00B718F3">
        <w:rPr>
          <w:rFonts w:ascii="Times New Roman" w:hAnsi="Times New Roman" w:cs="Times New Roman"/>
        </w:rPr>
        <w:t xml:space="preserve"> </w:t>
      </w:r>
      <w:r w:rsidR="009550DD" w:rsidRPr="00B718F3">
        <w:rPr>
          <w:rFonts w:ascii="Times New Roman" w:hAnsi="Times New Roman" w:cs="Times New Roman"/>
        </w:rPr>
        <w:t>&amp;</w:t>
      </w:r>
      <w:r w:rsidRPr="00B718F3">
        <w:rPr>
          <w:rFonts w:ascii="Times New Roman" w:hAnsi="Times New Roman" w:cs="Times New Roman"/>
        </w:rPr>
        <w:t xml:space="preserve"> </w:t>
      </w:r>
      <w:proofErr w:type="spellStart"/>
      <w:r w:rsidRPr="00B718F3">
        <w:rPr>
          <w:rFonts w:ascii="Times New Roman" w:hAnsi="Times New Roman" w:cs="Times New Roman"/>
        </w:rPr>
        <w:t>Minson</w:t>
      </w:r>
      <w:proofErr w:type="spellEnd"/>
      <w:r w:rsidRPr="00B718F3">
        <w:rPr>
          <w:rFonts w:ascii="Times New Roman" w:hAnsi="Times New Roman" w:cs="Times New Roman"/>
        </w:rPr>
        <w:t>, 2021, p.541.)</w:t>
      </w:r>
    </w:p>
    <w:p w14:paraId="166596D4" w14:textId="77777777" w:rsidR="00AF7C8E" w:rsidRDefault="00AF7C8E" w:rsidP="00B718F3">
      <w:pPr>
        <w:spacing w:line="480" w:lineRule="auto"/>
        <w:jc w:val="both"/>
        <w:rPr>
          <w:rFonts w:ascii="Times New Roman" w:hAnsi="Times New Roman" w:cs="Times New Roman"/>
        </w:rPr>
      </w:pPr>
    </w:p>
    <w:p w14:paraId="5689FC1B" w14:textId="4AE51EE4" w:rsidR="00725C04" w:rsidRPr="00B718F3" w:rsidRDefault="00770E46" w:rsidP="00B718F3">
      <w:pPr>
        <w:spacing w:line="480" w:lineRule="auto"/>
        <w:jc w:val="both"/>
        <w:rPr>
          <w:rFonts w:ascii="Times New Roman" w:hAnsi="Times New Roman" w:cs="Times New Roman"/>
        </w:rPr>
      </w:pPr>
      <w:r w:rsidRPr="00B718F3">
        <w:rPr>
          <w:rFonts w:ascii="Times New Roman" w:hAnsi="Times New Roman" w:cs="Times New Roman"/>
        </w:rPr>
        <w:t>The Criminal Justice System has a function – suspects must be arrested, children must be safeguarded, but as with the principle that</w:t>
      </w:r>
      <w:r w:rsidR="00AF7C8E">
        <w:rPr>
          <w:rFonts w:ascii="Times New Roman" w:hAnsi="Times New Roman" w:cs="Times New Roman"/>
        </w:rPr>
        <w:t>:</w:t>
      </w:r>
      <w:r w:rsidRPr="00B718F3">
        <w:rPr>
          <w:rFonts w:ascii="Times New Roman" w:hAnsi="Times New Roman" w:cs="Times New Roman"/>
        </w:rPr>
        <w:t xml:space="preserve"> “</w:t>
      </w:r>
      <w:r w:rsidRPr="00AF7C8E">
        <w:rPr>
          <w:rFonts w:ascii="Times New Roman" w:hAnsi="Times New Roman" w:cs="Times New Roman"/>
          <w:i/>
          <w:iCs/>
        </w:rPr>
        <w:t>war should not harm innocents – and where it does, compensation is necessary</w:t>
      </w:r>
      <w:r w:rsidRPr="00B718F3">
        <w:rPr>
          <w:rFonts w:ascii="Times New Roman" w:hAnsi="Times New Roman" w:cs="Times New Roman"/>
        </w:rPr>
        <w:t>” (</w:t>
      </w:r>
      <w:proofErr w:type="spellStart"/>
      <w:r w:rsidRPr="00B718F3">
        <w:rPr>
          <w:rFonts w:ascii="Times New Roman" w:hAnsi="Times New Roman" w:cs="Times New Roman"/>
        </w:rPr>
        <w:t>Condry</w:t>
      </w:r>
      <w:proofErr w:type="spellEnd"/>
      <w:r w:rsidRPr="00B718F3">
        <w:rPr>
          <w:rFonts w:ascii="Times New Roman" w:hAnsi="Times New Roman" w:cs="Times New Roman"/>
        </w:rPr>
        <w:t xml:space="preserve"> </w:t>
      </w:r>
      <w:r w:rsidR="009550DD" w:rsidRPr="00B718F3">
        <w:rPr>
          <w:rFonts w:ascii="Times New Roman" w:hAnsi="Times New Roman" w:cs="Times New Roman"/>
        </w:rPr>
        <w:t>&amp;</w:t>
      </w:r>
      <w:r w:rsidRPr="00B718F3">
        <w:rPr>
          <w:rFonts w:ascii="Times New Roman" w:hAnsi="Times New Roman" w:cs="Times New Roman"/>
        </w:rPr>
        <w:t xml:space="preserve"> </w:t>
      </w:r>
      <w:proofErr w:type="spellStart"/>
      <w:r w:rsidRPr="00B718F3">
        <w:rPr>
          <w:rFonts w:ascii="Times New Roman" w:hAnsi="Times New Roman" w:cs="Times New Roman"/>
        </w:rPr>
        <w:t>Minson</w:t>
      </w:r>
      <w:proofErr w:type="spellEnd"/>
      <w:r w:rsidRPr="00B718F3">
        <w:rPr>
          <w:rFonts w:ascii="Times New Roman" w:hAnsi="Times New Roman" w:cs="Times New Roman"/>
        </w:rPr>
        <w:t>, 2021, p.553)</w:t>
      </w:r>
      <w:r w:rsidR="00C47F84" w:rsidRPr="00B718F3">
        <w:rPr>
          <w:rFonts w:ascii="Times New Roman" w:hAnsi="Times New Roman" w:cs="Times New Roman"/>
        </w:rPr>
        <w:t xml:space="preserve">, </w:t>
      </w:r>
      <w:r w:rsidR="00AF7C8E">
        <w:rPr>
          <w:rFonts w:ascii="Times New Roman" w:hAnsi="Times New Roman" w:cs="Times New Roman"/>
        </w:rPr>
        <w:t xml:space="preserve">non-offending </w:t>
      </w:r>
      <w:r w:rsidR="00C47F84" w:rsidRPr="00B718F3">
        <w:rPr>
          <w:rFonts w:ascii="Times New Roman" w:hAnsi="Times New Roman" w:cs="Times New Roman"/>
        </w:rPr>
        <w:t>famil</w:t>
      </w:r>
      <w:r w:rsidR="00AF7C8E">
        <w:rPr>
          <w:rFonts w:ascii="Times New Roman" w:hAnsi="Times New Roman" w:cs="Times New Roman"/>
        </w:rPr>
        <w:t>y members</w:t>
      </w:r>
      <w:r w:rsidR="00C47F84" w:rsidRPr="00B718F3">
        <w:rPr>
          <w:rFonts w:ascii="Times New Roman" w:hAnsi="Times New Roman" w:cs="Times New Roman"/>
        </w:rPr>
        <w:t xml:space="preserve"> should be ‘compensated’ in the form of access to therapeutic interventions, trauma-focused education, housing support, consideration within media reporting</w:t>
      </w:r>
      <w:r w:rsidR="001207F4" w:rsidRPr="00B718F3">
        <w:rPr>
          <w:rFonts w:ascii="Times New Roman" w:hAnsi="Times New Roman" w:cs="Times New Roman"/>
        </w:rPr>
        <w:t xml:space="preserve"> (again, to name but a few)</w:t>
      </w:r>
      <w:r w:rsidR="00C47F84" w:rsidRPr="00B718F3">
        <w:rPr>
          <w:rFonts w:ascii="Times New Roman" w:hAnsi="Times New Roman" w:cs="Times New Roman"/>
        </w:rPr>
        <w:t xml:space="preserve">. </w:t>
      </w:r>
      <w:r w:rsidR="00C47F84" w:rsidRPr="00921078">
        <w:rPr>
          <w:rFonts w:ascii="Times New Roman" w:hAnsi="Times New Roman" w:cs="Times New Roman"/>
        </w:rPr>
        <w:t>As B</w:t>
      </w:r>
      <w:r w:rsidR="001D4E9A" w:rsidRPr="00921078">
        <w:rPr>
          <w:rFonts w:ascii="Times New Roman" w:hAnsi="Times New Roman" w:cs="Times New Roman"/>
        </w:rPr>
        <w:t>ü</w:t>
      </w:r>
      <w:r w:rsidR="00C47F84" w:rsidRPr="00921078">
        <w:rPr>
          <w:rFonts w:ascii="Times New Roman" w:hAnsi="Times New Roman" w:cs="Times New Roman"/>
        </w:rPr>
        <w:t>low (2014)</w:t>
      </w:r>
      <w:r w:rsidR="00C47F84" w:rsidRPr="00B718F3">
        <w:rPr>
          <w:rFonts w:ascii="Times New Roman" w:hAnsi="Times New Roman" w:cs="Times New Roman"/>
        </w:rPr>
        <w:t xml:space="preserve"> states, any act which inflicts harm</w:t>
      </w:r>
      <w:r w:rsidR="00AF7C8E">
        <w:rPr>
          <w:rFonts w:ascii="Times New Roman" w:hAnsi="Times New Roman" w:cs="Times New Roman"/>
        </w:rPr>
        <w:t>:</w:t>
      </w:r>
      <w:r w:rsidR="00C47F84" w:rsidRPr="00B718F3">
        <w:rPr>
          <w:rFonts w:ascii="Times New Roman" w:hAnsi="Times New Roman" w:cs="Times New Roman"/>
        </w:rPr>
        <w:t xml:space="preserve"> “</w:t>
      </w:r>
      <w:r w:rsidR="00C47F84" w:rsidRPr="00AF7C8E">
        <w:rPr>
          <w:rFonts w:ascii="Times New Roman" w:hAnsi="Times New Roman" w:cs="Times New Roman"/>
          <w:i/>
          <w:iCs/>
        </w:rPr>
        <w:t>stands in need of a grounding reason which explains why such harm is morally justified</w:t>
      </w:r>
      <w:r w:rsidR="00C47F84" w:rsidRPr="00B718F3">
        <w:rPr>
          <w:rFonts w:ascii="Times New Roman" w:hAnsi="Times New Roman" w:cs="Times New Roman"/>
        </w:rPr>
        <w:t xml:space="preserve">” (p.785). </w:t>
      </w:r>
      <w:r w:rsidR="003B69B9">
        <w:rPr>
          <w:rFonts w:ascii="Times New Roman" w:hAnsi="Times New Roman" w:cs="Times New Roman"/>
        </w:rPr>
        <w:t>The</w:t>
      </w:r>
      <w:r w:rsidR="00C47F84" w:rsidRPr="00B718F3">
        <w:rPr>
          <w:rFonts w:ascii="Times New Roman" w:hAnsi="Times New Roman" w:cs="Times New Roman"/>
        </w:rPr>
        <w:t xml:space="preserve"> apprehension of potential CSAM offenders is absolutely </w:t>
      </w:r>
      <w:r w:rsidR="00AF7C8E" w:rsidRPr="00B718F3">
        <w:rPr>
          <w:rFonts w:ascii="Times New Roman" w:hAnsi="Times New Roman" w:cs="Times New Roman"/>
        </w:rPr>
        <w:t>justified but</w:t>
      </w:r>
      <w:r w:rsidR="00C47F84" w:rsidRPr="00B718F3">
        <w:rPr>
          <w:rFonts w:ascii="Times New Roman" w:hAnsi="Times New Roman" w:cs="Times New Roman"/>
        </w:rPr>
        <w:t xml:space="preserve"> must be accompanied by interventions to minimise the harms inflicted on families – harms that impact psychologically, physically, </w:t>
      </w:r>
      <w:proofErr w:type="gramStart"/>
      <w:r w:rsidR="00C47F84" w:rsidRPr="00B718F3">
        <w:rPr>
          <w:rFonts w:ascii="Times New Roman" w:hAnsi="Times New Roman" w:cs="Times New Roman"/>
        </w:rPr>
        <w:t>financially</w:t>
      </w:r>
      <w:proofErr w:type="gramEnd"/>
      <w:r w:rsidR="00725C04" w:rsidRPr="00B718F3">
        <w:rPr>
          <w:rFonts w:ascii="Times New Roman" w:hAnsi="Times New Roman" w:cs="Times New Roman"/>
        </w:rPr>
        <w:t xml:space="preserve"> and emotionally</w:t>
      </w:r>
      <w:r w:rsidR="001207F4" w:rsidRPr="00B718F3">
        <w:rPr>
          <w:rFonts w:ascii="Times New Roman" w:hAnsi="Times New Roman" w:cs="Times New Roman"/>
        </w:rPr>
        <w:t>;</w:t>
      </w:r>
      <w:r w:rsidR="00725C04" w:rsidRPr="00B718F3">
        <w:rPr>
          <w:rFonts w:ascii="Times New Roman" w:hAnsi="Times New Roman" w:cs="Times New Roman"/>
        </w:rPr>
        <w:t xml:space="preserve"> </w:t>
      </w:r>
      <w:r w:rsidR="00E069B6">
        <w:rPr>
          <w:rFonts w:ascii="Times New Roman" w:hAnsi="Times New Roman" w:cs="Times New Roman"/>
        </w:rPr>
        <w:t xml:space="preserve">that </w:t>
      </w:r>
      <w:r w:rsidR="00E069B6" w:rsidRPr="00B718F3">
        <w:rPr>
          <w:rFonts w:ascii="Times New Roman" w:hAnsi="Times New Roman" w:cs="Times New Roman"/>
        </w:rPr>
        <w:t xml:space="preserve">disproportionately impact women and children </w:t>
      </w:r>
      <w:r w:rsidR="00551B05">
        <w:rPr>
          <w:rFonts w:ascii="Times New Roman" w:hAnsi="Times New Roman" w:cs="Times New Roman"/>
        </w:rPr>
        <w:t xml:space="preserve">and </w:t>
      </w:r>
      <w:r w:rsidR="00E069B6">
        <w:rPr>
          <w:rFonts w:ascii="Times New Roman" w:hAnsi="Times New Roman" w:cs="Times New Roman"/>
        </w:rPr>
        <w:t xml:space="preserve">for the children, </w:t>
      </w:r>
      <w:r w:rsidR="00551B05">
        <w:rPr>
          <w:rFonts w:ascii="Times New Roman" w:hAnsi="Times New Roman" w:cs="Times New Roman"/>
        </w:rPr>
        <w:t>can be conceptualised as</w:t>
      </w:r>
      <w:r w:rsidR="00725C04" w:rsidRPr="00B718F3">
        <w:rPr>
          <w:rFonts w:ascii="Times New Roman" w:hAnsi="Times New Roman" w:cs="Times New Roman"/>
        </w:rPr>
        <w:t xml:space="preserve"> </w:t>
      </w:r>
      <w:r w:rsidR="00551B05">
        <w:rPr>
          <w:rFonts w:ascii="Times New Roman" w:hAnsi="Times New Roman" w:cs="Times New Roman"/>
        </w:rPr>
        <w:t>a</w:t>
      </w:r>
      <w:r w:rsidR="00E069B6">
        <w:rPr>
          <w:rFonts w:ascii="Times New Roman" w:hAnsi="Times New Roman" w:cs="Times New Roman"/>
        </w:rPr>
        <w:t xml:space="preserve"> form of</w:t>
      </w:r>
      <w:r w:rsidR="00551B05">
        <w:rPr>
          <w:rFonts w:ascii="Times New Roman" w:hAnsi="Times New Roman" w:cs="Times New Roman"/>
        </w:rPr>
        <w:t xml:space="preserve"> </w:t>
      </w:r>
      <w:r w:rsidR="00725C04" w:rsidRPr="00B718F3">
        <w:rPr>
          <w:rFonts w:ascii="Times New Roman" w:hAnsi="Times New Roman" w:cs="Times New Roman"/>
        </w:rPr>
        <w:t>Adverse Childhood Experience (ACE)</w:t>
      </w:r>
      <w:r w:rsidR="00E53974">
        <w:rPr>
          <w:rFonts w:ascii="Times New Roman" w:hAnsi="Times New Roman" w:cs="Times New Roman"/>
        </w:rPr>
        <w:t>,</w:t>
      </w:r>
      <w:r w:rsidR="00C47F84" w:rsidRPr="00B718F3">
        <w:rPr>
          <w:rFonts w:ascii="Times New Roman" w:hAnsi="Times New Roman" w:cs="Times New Roman"/>
        </w:rPr>
        <w:t xml:space="preserve"> </w:t>
      </w:r>
      <w:r w:rsidR="00725C04" w:rsidRPr="00921078">
        <w:rPr>
          <w:rFonts w:ascii="Times New Roman" w:hAnsi="Times New Roman" w:cs="Times New Roman"/>
        </w:rPr>
        <w:t xml:space="preserve">(Christian, 2005; </w:t>
      </w:r>
      <w:r w:rsidR="00DB5706" w:rsidRPr="00921078">
        <w:rPr>
          <w:rFonts w:ascii="Times New Roman" w:hAnsi="Times New Roman" w:cs="Times New Roman"/>
        </w:rPr>
        <w:t>Comfort, 2008</w:t>
      </w:r>
      <w:r w:rsidR="00DB5706">
        <w:rPr>
          <w:rFonts w:ascii="Times New Roman" w:hAnsi="Times New Roman" w:cs="Times New Roman"/>
        </w:rPr>
        <w:t xml:space="preserve">; </w:t>
      </w:r>
      <w:proofErr w:type="spellStart"/>
      <w:r w:rsidR="00D77F5B" w:rsidRPr="00921078">
        <w:rPr>
          <w:rFonts w:ascii="Times New Roman" w:hAnsi="Times New Roman" w:cs="Times New Roman"/>
        </w:rPr>
        <w:t>Condry</w:t>
      </w:r>
      <w:proofErr w:type="spellEnd"/>
      <w:r w:rsidR="00D77F5B" w:rsidRPr="00921078">
        <w:rPr>
          <w:rFonts w:ascii="Times New Roman" w:hAnsi="Times New Roman" w:cs="Times New Roman"/>
        </w:rPr>
        <w:t xml:space="preserve">, 2007; </w:t>
      </w:r>
      <w:r w:rsidR="00725C04" w:rsidRPr="00921078">
        <w:rPr>
          <w:rFonts w:ascii="Times New Roman" w:hAnsi="Times New Roman" w:cs="Times New Roman"/>
        </w:rPr>
        <w:t>Codd, 2008; Granja, 2016).</w:t>
      </w:r>
    </w:p>
    <w:p w14:paraId="2BCE5821" w14:textId="4D844CE2" w:rsidR="00C95DA3" w:rsidRPr="009A0708" w:rsidRDefault="00725C04" w:rsidP="009A0708">
      <w:pPr>
        <w:pStyle w:val="NormalWeb"/>
        <w:spacing w:line="480" w:lineRule="auto"/>
        <w:ind w:left="720"/>
      </w:pPr>
      <w:r w:rsidRPr="00B718F3">
        <w:t>“</w:t>
      </w:r>
      <w:r w:rsidRPr="00B718F3">
        <w:rPr>
          <w:i/>
          <w:iCs/>
        </w:rPr>
        <w:t xml:space="preserve">When the seriousness of these harms is </w:t>
      </w:r>
      <w:r w:rsidR="0090300F" w:rsidRPr="00B718F3">
        <w:rPr>
          <w:i/>
          <w:iCs/>
        </w:rPr>
        <w:t>recognized and</w:t>
      </w:r>
      <w:r w:rsidRPr="00B718F3">
        <w:rPr>
          <w:i/>
          <w:iCs/>
        </w:rPr>
        <w:t xml:space="preserve"> acknowledged not to be part of legally justified ‘punishment’</w:t>
      </w:r>
      <w:r w:rsidR="0090300F" w:rsidRPr="00B718F3">
        <w:rPr>
          <w:i/>
          <w:iCs/>
        </w:rPr>
        <w:t>,</w:t>
      </w:r>
      <w:r w:rsidRPr="00B718F3">
        <w:rPr>
          <w:i/>
          <w:iCs/>
        </w:rPr>
        <w:t xml:space="preserve"> but instead a breach of the rights of citizens who are innocent of wrong-doing, punishment theorists will have to wrestle with the issue of </w:t>
      </w:r>
      <w:r w:rsidRPr="00B718F3">
        <w:rPr>
          <w:i/>
          <w:iCs/>
        </w:rPr>
        <w:lastRenderedPageBreak/>
        <w:t>justification and the place of symbiotic harms within punishment theory</w:t>
      </w:r>
      <w:r w:rsidRPr="00B718F3">
        <w:t>” (</w:t>
      </w:r>
      <w:proofErr w:type="spellStart"/>
      <w:r w:rsidRPr="00B718F3">
        <w:t>Condry</w:t>
      </w:r>
      <w:proofErr w:type="spellEnd"/>
      <w:r w:rsidRPr="00B718F3">
        <w:t xml:space="preserve"> </w:t>
      </w:r>
      <w:r w:rsidR="009550DD" w:rsidRPr="00B718F3">
        <w:t>&amp;</w:t>
      </w:r>
      <w:r w:rsidRPr="00B718F3">
        <w:t xml:space="preserve"> </w:t>
      </w:r>
      <w:proofErr w:type="spellStart"/>
      <w:r w:rsidRPr="00B718F3">
        <w:t>Minson</w:t>
      </w:r>
      <w:proofErr w:type="spellEnd"/>
      <w:r w:rsidRPr="00B718F3">
        <w:t xml:space="preserve">, 2021, p.552). </w:t>
      </w:r>
    </w:p>
    <w:p w14:paraId="2B434B63" w14:textId="2BDE0CC2" w:rsidR="00CF2671" w:rsidRDefault="0015762B" w:rsidP="00C95DA3">
      <w:pPr>
        <w:pStyle w:val="NormalWeb"/>
        <w:jc w:val="both"/>
        <w:rPr>
          <w:b/>
          <w:bCs/>
          <w:color w:val="000000" w:themeColor="text1"/>
        </w:rPr>
      </w:pPr>
      <w:r w:rsidRPr="00AB3306">
        <w:rPr>
          <w:b/>
          <w:bCs/>
          <w:color w:val="000000" w:themeColor="text1"/>
        </w:rPr>
        <w:t>Method</w:t>
      </w:r>
      <w:r w:rsidR="00FA5C68">
        <w:rPr>
          <w:b/>
          <w:bCs/>
          <w:color w:val="000000" w:themeColor="text1"/>
        </w:rPr>
        <w:t>s</w:t>
      </w:r>
    </w:p>
    <w:p w14:paraId="7A9FB766" w14:textId="6A7A99D5" w:rsidR="00F62548" w:rsidRDefault="00B92753" w:rsidP="00B92753">
      <w:pPr>
        <w:spacing w:line="480" w:lineRule="auto"/>
        <w:jc w:val="both"/>
        <w:rPr>
          <w:rFonts w:ascii="Times New Roman" w:hAnsi="Times New Roman" w:cs="Times New Roman"/>
        </w:rPr>
      </w:pPr>
      <w:r w:rsidRPr="00B718F3">
        <w:rPr>
          <w:rFonts w:ascii="Times New Roman" w:hAnsi="Times New Roman" w:cs="Times New Roman"/>
        </w:rPr>
        <w:t xml:space="preserve">The data presented within this paper were collected as part of a research project conducted in collaboration with the Lucy Faithfull Foundation – a UK based charity focused upon preventing child sexual abuse. </w:t>
      </w:r>
      <w:r w:rsidR="006440D0">
        <w:rPr>
          <w:rFonts w:ascii="Times New Roman" w:hAnsi="Times New Roman" w:cs="Times New Roman"/>
        </w:rPr>
        <w:t>The</w:t>
      </w:r>
      <w:r w:rsidR="002357A5">
        <w:rPr>
          <w:rFonts w:ascii="Times New Roman" w:hAnsi="Times New Roman" w:cs="Times New Roman"/>
        </w:rPr>
        <w:t xml:space="preserve"> </w:t>
      </w:r>
      <w:r w:rsidR="005F60CE">
        <w:rPr>
          <w:rFonts w:ascii="Times New Roman" w:hAnsi="Times New Roman" w:cs="Times New Roman"/>
        </w:rPr>
        <w:t xml:space="preserve">study had two aims, </w:t>
      </w:r>
      <w:r w:rsidR="00420DD3">
        <w:rPr>
          <w:rFonts w:ascii="Times New Roman" w:hAnsi="Times New Roman" w:cs="Times New Roman"/>
        </w:rPr>
        <w:t xml:space="preserve">the first </w:t>
      </w:r>
      <w:r w:rsidR="005F60CE">
        <w:rPr>
          <w:rFonts w:ascii="Times New Roman" w:hAnsi="Times New Roman" w:cs="Times New Roman"/>
        </w:rPr>
        <w:t>of which is reported in this paper – to identify the impact of CSAM offending on family members. The second focused upon evaluating their</w:t>
      </w:r>
      <w:r w:rsidR="00EB7D20">
        <w:rPr>
          <w:rFonts w:ascii="Times New Roman" w:hAnsi="Times New Roman" w:cs="Times New Roman"/>
        </w:rPr>
        <w:t xml:space="preserve"> Family </w:t>
      </w:r>
      <w:r w:rsidR="000C48E3">
        <w:rPr>
          <w:rFonts w:ascii="Times New Roman" w:hAnsi="Times New Roman" w:cs="Times New Roman"/>
        </w:rPr>
        <w:t xml:space="preserve">and Friends </w:t>
      </w:r>
      <w:r w:rsidR="009751B4">
        <w:rPr>
          <w:rFonts w:ascii="Times New Roman" w:hAnsi="Times New Roman" w:cs="Times New Roman"/>
        </w:rPr>
        <w:t>Forum</w:t>
      </w:r>
      <w:r w:rsidR="000C48E3">
        <w:rPr>
          <w:rFonts w:ascii="Times New Roman" w:hAnsi="Times New Roman" w:cs="Times New Roman"/>
        </w:rPr>
        <w:t>, an online source of peer-support for people in relationships with someone apprehended for CSAM offences</w:t>
      </w:r>
      <w:r w:rsidR="005F60CE">
        <w:rPr>
          <w:rFonts w:ascii="Times New Roman" w:hAnsi="Times New Roman" w:cs="Times New Roman"/>
        </w:rPr>
        <w:t xml:space="preserve">; we report those findings elsewhere. </w:t>
      </w:r>
    </w:p>
    <w:p w14:paraId="5B61F861" w14:textId="77777777" w:rsidR="00921078" w:rsidRDefault="00921078" w:rsidP="00B92753">
      <w:pPr>
        <w:spacing w:line="480" w:lineRule="auto"/>
        <w:jc w:val="both"/>
        <w:rPr>
          <w:rFonts w:ascii="Times New Roman" w:hAnsi="Times New Roman" w:cs="Times New Roman"/>
        </w:rPr>
      </w:pPr>
    </w:p>
    <w:p w14:paraId="73AADA4A" w14:textId="7D57C245" w:rsidR="00F62548" w:rsidRDefault="00F62548" w:rsidP="00B92753">
      <w:pPr>
        <w:spacing w:line="480" w:lineRule="auto"/>
        <w:jc w:val="both"/>
        <w:rPr>
          <w:rFonts w:ascii="Times New Roman" w:hAnsi="Times New Roman" w:cs="Times New Roman"/>
          <w:b/>
          <w:bCs/>
          <w:i/>
          <w:iCs/>
        </w:rPr>
      </w:pPr>
      <w:r w:rsidRPr="0031493E">
        <w:rPr>
          <w:rFonts w:ascii="Times New Roman" w:hAnsi="Times New Roman" w:cs="Times New Roman"/>
          <w:b/>
          <w:bCs/>
          <w:i/>
          <w:iCs/>
        </w:rPr>
        <w:t>Design</w:t>
      </w:r>
    </w:p>
    <w:p w14:paraId="5D32EA72" w14:textId="683092EC" w:rsidR="0031493E" w:rsidRPr="005F60CE" w:rsidRDefault="007C2FAE" w:rsidP="00B92753">
      <w:pPr>
        <w:spacing w:line="480" w:lineRule="auto"/>
        <w:jc w:val="both"/>
        <w:rPr>
          <w:rFonts w:ascii="Times New Roman" w:hAnsi="Times New Roman" w:cs="Times New Roman"/>
          <w:highlight w:val="yellow"/>
        </w:rPr>
      </w:pPr>
      <w:r w:rsidRPr="0031493E">
        <w:rPr>
          <w:rFonts w:ascii="Times New Roman" w:hAnsi="Times New Roman" w:cs="Times New Roman"/>
        </w:rPr>
        <w:t>Th</w:t>
      </w:r>
      <w:r w:rsidR="0008405B">
        <w:rPr>
          <w:rFonts w:ascii="Times New Roman" w:hAnsi="Times New Roman" w:cs="Times New Roman"/>
        </w:rPr>
        <w:t>is</w:t>
      </w:r>
      <w:r w:rsidRPr="0031493E">
        <w:rPr>
          <w:rFonts w:ascii="Times New Roman" w:hAnsi="Times New Roman" w:cs="Times New Roman"/>
        </w:rPr>
        <w:t xml:space="preserve"> </w:t>
      </w:r>
      <w:r w:rsidR="0008405B">
        <w:rPr>
          <w:rFonts w:ascii="Times New Roman" w:hAnsi="Times New Roman" w:cs="Times New Roman"/>
        </w:rPr>
        <w:t xml:space="preserve">qualitative </w:t>
      </w:r>
      <w:r w:rsidRPr="0031493E">
        <w:rPr>
          <w:rFonts w:ascii="Times New Roman" w:hAnsi="Times New Roman" w:cs="Times New Roman"/>
        </w:rPr>
        <w:t xml:space="preserve">study </w:t>
      </w:r>
      <w:r w:rsidR="0008405B">
        <w:rPr>
          <w:rFonts w:ascii="Times New Roman" w:hAnsi="Times New Roman" w:cs="Times New Roman"/>
        </w:rPr>
        <w:t xml:space="preserve">consisted of one-on-one semi structured interviews with </w:t>
      </w:r>
      <w:r w:rsidR="00C806A3">
        <w:rPr>
          <w:rFonts w:ascii="Times New Roman" w:hAnsi="Times New Roman" w:cs="Times New Roman"/>
        </w:rPr>
        <w:t xml:space="preserve">twenty </w:t>
      </w:r>
      <w:r w:rsidR="0008405B">
        <w:rPr>
          <w:rFonts w:ascii="Times New Roman" w:hAnsi="Times New Roman" w:cs="Times New Roman"/>
        </w:rPr>
        <w:t xml:space="preserve">family and friends of </w:t>
      </w:r>
      <w:r w:rsidR="00C806A3">
        <w:rPr>
          <w:rFonts w:ascii="Times New Roman" w:hAnsi="Times New Roman" w:cs="Times New Roman"/>
        </w:rPr>
        <w:t xml:space="preserve">twenty </w:t>
      </w:r>
      <w:r w:rsidR="0008405B">
        <w:rPr>
          <w:rFonts w:ascii="Times New Roman" w:hAnsi="Times New Roman" w:cs="Times New Roman"/>
        </w:rPr>
        <w:t>men apprehended for CSAM offences</w:t>
      </w:r>
      <w:r w:rsidR="00C806A3">
        <w:rPr>
          <w:rFonts w:ascii="Times New Roman" w:hAnsi="Times New Roman" w:cs="Times New Roman"/>
        </w:rPr>
        <w:t xml:space="preserve"> within the UK. </w:t>
      </w:r>
    </w:p>
    <w:p w14:paraId="7DBAE2C1" w14:textId="77777777" w:rsidR="00B92753" w:rsidRDefault="00B92753" w:rsidP="00B92753">
      <w:pPr>
        <w:spacing w:line="480" w:lineRule="auto"/>
        <w:jc w:val="both"/>
        <w:rPr>
          <w:rFonts w:ascii="Times New Roman" w:hAnsi="Times New Roman" w:cs="Times New Roman"/>
        </w:rPr>
      </w:pPr>
    </w:p>
    <w:p w14:paraId="40C339CA" w14:textId="726C5EC9" w:rsidR="002D2626" w:rsidRPr="002D2626" w:rsidRDefault="002D2626" w:rsidP="002D2626">
      <w:pPr>
        <w:rPr>
          <w:rFonts w:ascii="Times New Roman" w:hAnsi="Times New Roman" w:cs="Times New Roman"/>
          <w:b/>
          <w:bCs/>
          <w:i/>
          <w:iCs/>
        </w:rPr>
      </w:pPr>
      <w:r>
        <w:rPr>
          <w:rFonts w:ascii="Times New Roman" w:hAnsi="Times New Roman" w:cs="Times New Roman"/>
          <w:b/>
          <w:bCs/>
          <w:i/>
          <w:iCs/>
        </w:rPr>
        <w:t>Participant recruitment</w:t>
      </w:r>
      <w:r w:rsidR="00A00938">
        <w:rPr>
          <w:rFonts w:ascii="Times New Roman" w:hAnsi="Times New Roman" w:cs="Times New Roman"/>
          <w:b/>
          <w:bCs/>
          <w:i/>
          <w:iCs/>
        </w:rPr>
        <w:t xml:space="preserve"> and data collection</w:t>
      </w:r>
    </w:p>
    <w:p w14:paraId="794880D2" w14:textId="77777777" w:rsidR="002D2626" w:rsidRDefault="002D2626" w:rsidP="00B718F3">
      <w:pPr>
        <w:spacing w:line="480" w:lineRule="auto"/>
        <w:jc w:val="both"/>
        <w:rPr>
          <w:rFonts w:ascii="Times New Roman" w:hAnsi="Times New Roman" w:cs="Times New Roman"/>
        </w:rPr>
      </w:pPr>
    </w:p>
    <w:p w14:paraId="58DF1CBB" w14:textId="77777777" w:rsidR="004C68C6" w:rsidRDefault="00B92753" w:rsidP="004C68C6">
      <w:pPr>
        <w:spacing w:line="480" w:lineRule="auto"/>
        <w:jc w:val="both"/>
        <w:rPr>
          <w:rFonts w:ascii="Times New Roman" w:eastAsiaTheme="majorEastAsia" w:hAnsi="Times New Roman" w:cs="Times New Roman"/>
        </w:rPr>
      </w:pPr>
      <w:r>
        <w:rPr>
          <w:rFonts w:ascii="Times New Roman" w:hAnsi="Times New Roman" w:cs="Times New Roman"/>
        </w:rPr>
        <w:t>The Lucy Faithfull Foundation</w:t>
      </w:r>
      <w:r w:rsidRPr="00B718F3">
        <w:rPr>
          <w:rFonts w:ascii="Times New Roman" w:hAnsi="Times New Roman" w:cs="Times New Roman"/>
        </w:rPr>
        <w:t xml:space="preserve"> facilitated access to potential participants through </w:t>
      </w:r>
      <w:r w:rsidR="000C48E3">
        <w:rPr>
          <w:rFonts w:ascii="Times New Roman" w:hAnsi="Times New Roman" w:cs="Times New Roman"/>
        </w:rPr>
        <w:t xml:space="preserve">advertising the study </w:t>
      </w:r>
      <w:r w:rsidR="00CB37AC">
        <w:rPr>
          <w:rFonts w:ascii="Times New Roman" w:hAnsi="Times New Roman" w:cs="Times New Roman"/>
        </w:rPr>
        <w:t>and a link</w:t>
      </w:r>
      <w:r w:rsidR="004C68C6">
        <w:rPr>
          <w:rFonts w:ascii="Times New Roman" w:hAnsi="Times New Roman" w:cs="Times New Roman"/>
        </w:rPr>
        <w:t xml:space="preserve"> to an</w:t>
      </w:r>
      <w:r w:rsidR="00CB37AC">
        <w:rPr>
          <w:rFonts w:ascii="Times New Roman" w:hAnsi="Times New Roman" w:cs="Times New Roman"/>
        </w:rPr>
        <w:t xml:space="preserve"> electronic survey </w:t>
      </w:r>
      <w:r w:rsidR="000C48E3">
        <w:rPr>
          <w:rFonts w:ascii="Times New Roman" w:hAnsi="Times New Roman" w:cs="Times New Roman"/>
        </w:rPr>
        <w:t xml:space="preserve">on </w:t>
      </w:r>
      <w:r w:rsidRPr="00B718F3">
        <w:rPr>
          <w:rFonts w:ascii="Times New Roman" w:hAnsi="Times New Roman" w:cs="Times New Roman"/>
        </w:rPr>
        <w:t>their online Family and Friends Forum</w:t>
      </w:r>
      <w:r w:rsidR="000C48E3">
        <w:rPr>
          <w:rFonts w:ascii="Times New Roman" w:hAnsi="Times New Roman" w:cs="Times New Roman"/>
        </w:rPr>
        <w:t xml:space="preserve"> and by emailing the details to people who had </w:t>
      </w:r>
      <w:r w:rsidR="004C68C6">
        <w:rPr>
          <w:rFonts w:ascii="Times New Roman" w:hAnsi="Times New Roman" w:cs="Times New Roman"/>
        </w:rPr>
        <w:t xml:space="preserve">(at some point) </w:t>
      </w:r>
      <w:r w:rsidR="000C48E3">
        <w:rPr>
          <w:rFonts w:ascii="Times New Roman" w:hAnsi="Times New Roman" w:cs="Times New Roman"/>
        </w:rPr>
        <w:t>registered on the Forum since its launch in 2018.</w:t>
      </w:r>
      <w:r w:rsidR="00C1568A">
        <w:rPr>
          <w:rFonts w:ascii="Times New Roman" w:hAnsi="Times New Roman" w:cs="Times New Roman"/>
        </w:rPr>
        <w:t xml:space="preserve"> </w:t>
      </w:r>
      <w:r w:rsidR="00CB37AC">
        <w:rPr>
          <w:rFonts w:ascii="Times New Roman" w:hAnsi="Times New Roman" w:cs="Times New Roman"/>
        </w:rPr>
        <w:t>The</w:t>
      </w:r>
      <w:r w:rsidR="00672C70" w:rsidRPr="00B718F3">
        <w:rPr>
          <w:rFonts w:ascii="Times New Roman" w:hAnsi="Times New Roman" w:cs="Times New Roman"/>
        </w:rPr>
        <w:t xml:space="preserve"> </w:t>
      </w:r>
      <w:r w:rsidR="00CB37AC">
        <w:rPr>
          <w:rFonts w:ascii="Times New Roman" w:eastAsiaTheme="majorEastAsia" w:hAnsi="Times New Roman" w:cs="Times New Roman"/>
        </w:rPr>
        <w:t>s</w:t>
      </w:r>
      <w:r w:rsidR="00FD3864" w:rsidRPr="00B718F3">
        <w:rPr>
          <w:rFonts w:ascii="Times New Roman" w:eastAsiaTheme="majorEastAsia" w:hAnsi="Times New Roman" w:cs="Times New Roman"/>
        </w:rPr>
        <w:t xml:space="preserve">urvey participants were asked if they would be willing to take part in a follow up </w:t>
      </w:r>
      <w:r w:rsidR="00FD3864" w:rsidRPr="004C68C6">
        <w:rPr>
          <w:rFonts w:ascii="Times New Roman" w:eastAsiaTheme="majorEastAsia" w:hAnsi="Times New Roman" w:cs="Times New Roman"/>
        </w:rPr>
        <w:t>interview,</w:t>
      </w:r>
      <w:r w:rsidR="00FD3864" w:rsidRPr="00B718F3">
        <w:rPr>
          <w:rFonts w:ascii="Times New Roman" w:eastAsiaTheme="majorEastAsia" w:hAnsi="Times New Roman" w:cs="Times New Roman"/>
        </w:rPr>
        <w:t xml:space="preserve"> designed to allow a more detailed exploration of their experience. Those who selected this option were asked to follow a link to register their interest and to provide additional information on </w:t>
      </w:r>
      <w:r w:rsidR="00CB37AC">
        <w:rPr>
          <w:rFonts w:ascii="Times New Roman" w:eastAsiaTheme="majorEastAsia" w:hAnsi="Times New Roman" w:cs="Times New Roman"/>
        </w:rPr>
        <w:t xml:space="preserve">their </w:t>
      </w:r>
      <w:r w:rsidR="00FD3864" w:rsidRPr="00B718F3">
        <w:rPr>
          <w:rFonts w:ascii="Times New Roman" w:eastAsiaTheme="majorEastAsia" w:hAnsi="Times New Roman" w:cs="Times New Roman"/>
        </w:rPr>
        <w:t xml:space="preserve">age, gender, relationship to accused and time since discovery of the offence. </w:t>
      </w:r>
      <w:r w:rsidR="00420DD3">
        <w:rPr>
          <w:rFonts w:ascii="Times New Roman" w:eastAsiaTheme="majorEastAsia" w:hAnsi="Times New Roman" w:cs="Times New Roman"/>
        </w:rPr>
        <w:t>Of the 126 survey respondents</w:t>
      </w:r>
      <w:r w:rsidR="004C68C6">
        <w:rPr>
          <w:rFonts w:ascii="Times New Roman" w:eastAsiaTheme="majorEastAsia" w:hAnsi="Times New Roman" w:cs="Times New Roman"/>
        </w:rPr>
        <w:t>,</w:t>
      </w:r>
      <w:r w:rsidR="00420DD3">
        <w:rPr>
          <w:rFonts w:ascii="Times New Roman" w:eastAsiaTheme="majorEastAsia" w:hAnsi="Times New Roman" w:cs="Times New Roman"/>
        </w:rPr>
        <w:t xml:space="preserve"> 26 initially volunteered to participate in the </w:t>
      </w:r>
      <w:r w:rsidR="00420DD3">
        <w:rPr>
          <w:rFonts w:ascii="Times New Roman" w:eastAsiaTheme="majorEastAsia" w:hAnsi="Times New Roman" w:cs="Times New Roman"/>
        </w:rPr>
        <w:lastRenderedPageBreak/>
        <w:t xml:space="preserve">interview study.  </w:t>
      </w:r>
      <w:r w:rsidR="00FD3864" w:rsidRPr="00B718F3">
        <w:rPr>
          <w:rFonts w:ascii="Times New Roman" w:eastAsiaTheme="majorEastAsia" w:hAnsi="Times New Roman" w:cs="Times New Roman"/>
        </w:rPr>
        <w:t xml:space="preserve">This allowed </w:t>
      </w:r>
      <w:r w:rsidR="00CB37AC">
        <w:rPr>
          <w:rFonts w:ascii="Times New Roman" w:eastAsiaTheme="majorEastAsia" w:hAnsi="Times New Roman" w:cs="Times New Roman"/>
        </w:rPr>
        <w:t xml:space="preserve">for </w:t>
      </w:r>
      <w:r w:rsidR="0031493E">
        <w:rPr>
          <w:rFonts w:ascii="Times New Roman" w:eastAsiaTheme="majorEastAsia" w:hAnsi="Times New Roman" w:cs="Times New Roman"/>
        </w:rPr>
        <w:t xml:space="preserve">the selection of </w:t>
      </w:r>
      <w:r w:rsidR="00FD3864" w:rsidRPr="00B718F3">
        <w:rPr>
          <w:rFonts w:ascii="Times New Roman" w:eastAsiaTheme="majorEastAsia" w:hAnsi="Times New Roman" w:cs="Times New Roman"/>
        </w:rPr>
        <w:t xml:space="preserve">a </w:t>
      </w:r>
      <w:r w:rsidR="003C5F01">
        <w:rPr>
          <w:rFonts w:ascii="Times New Roman" w:eastAsiaTheme="majorEastAsia" w:hAnsi="Times New Roman" w:cs="Times New Roman"/>
        </w:rPr>
        <w:t xml:space="preserve">breadth </w:t>
      </w:r>
      <w:r w:rsidR="00FD3864" w:rsidRPr="00B718F3">
        <w:rPr>
          <w:rFonts w:ascii="Times New Roman" w:eastAsiaTheme="majorEastAsia" w:hAnsi="Times New Roman" w:cs="Times New Roman"/>
        </w:rPr>
        <w:t>of participants</w:t>
      </w:r>
      <w:r w:rsidR="003C5F01">
        <w:rPr>
          <w:rFonts w:ascii="Times New Roman" w:eastAsiaTheme="majorEastAsia" w:hAnsi="Times New Roman" w:cs="Times New Roman"/>
        </w:rPr>
        <w:t>,</w:t>
      </w:r>
      <w:r w:rsidR="00FD3864" w:rsidRPr="00B718F3">
        <w:rPr>
          <w:rFonts w:ascii="Times New Roman" w:eastAsiaTheme="majorEastAsia" w:hAnsi="Times New Roman" w:cs="Times New Roman"/>
        </w:rPr>
        <w:t xml:space="preserve"> </w:t>
      </w:r>
      <w:r w:rsidR="003C5F01">
        <w:rPr>
          <w:rFonts w:ascii="Times New Roman" w:eastAsiaTheme="majorEastAsia" w:hAnsi="Times New Roman" w:cs="Times New Roman"/>
        </w:rPr>
        <w:t>based on their relationship to the person accused</w:t>
      </w:r>
      <w:r w:rsidR="004C68C6">
        <w:rPr>
          <w:rFonts w:ascii="Times New Roman" w:eastAsiaTheme="majorEastAsia" w:hAnsi="Times New Roman" w:cs="Times New Roman"/>
        </w:rPr>
        <w:t xml:space="preserve"> and </w:t>
      </w:r>
      <w:r w:rsidR="003C5F01">
        <w:rPr>
          <w:rFonts w:ascii="Times New Roman" w:eastAsiaTheme="majorEastAsia" w:hAnsi="Times New Roman" w:cs="Times New Roman"/>
        </w:rPr>
        <w:t>the length of time since the discovery of the (alleged) offence</w:t>
      </w:r>
      <w:r w:rsidR="004C68C6">
        <w:rPr>
          <w:rFonts w:ascii="Times New Roman" w:eastAsiaTheme="majorEastAsia" w:hAnsi="Times New Roman" w:cs="Times New Roman"/>
        </w:rPr>
        <w:t xml:space="preserve">(s). </w:t>
      </w:r>
      <w:r w:rsidR="000C48E3">
        <w:rPr>
          <w:rFonts w:ascii="Times New Roman" w:eastAsiaTheme="majorEastAsia" w:hAnsi="Times New Roman" w:cs="Times New Roman"/>
        </w:rPr>
        <w:t>While</w:t>
      </w:r>
      <w:r w:rsidR="00975779">
        <w:rPr>
          <w:rFonts w:ascii="Times New Roman" w:eastAsiaTheme="majorEastAsia" w:hAnsi="Times New Roman" w:cs="Times New Roman"/>
        </w:rPr>
        <w:t xml:space="preserve"> no identifying information was asked of the participants regarding the person </w:t>
      </w:r>
      <w:r w:rsidR="003C5F01">
        <w:rPr>
          <w:rFonts w:ascii="Times New Roman" w:eastAsiaTheme="majorEastAsia" w:hAnsi="Times New Roman" w:cs="Times New Roman"/>
        </w:rPr>
        <w:t>accused of</w:t>
      </w:r>
      <w:r w:rsidR="00975779">
        <w:rPr>
          <w:rFonts w:ascii="Times New Roman" w:eastAsiaTheme="majorEastAsia" w:hAnsi="Times New Roman" w:cs="Times New Roman"/>
        </w:rPr>
        <w:t xml:space="preserve"> CSAM offences</w:t>
      </w:r>
      <w:r w:rsidR="000C48E3">
        <w:rPr>
          <w:rFonts w:ascii="Times New Roman" w:eastAsiaTheme="majorEastAsia" w:hAnsi="Times New Roman" w:cs="Times New Roman"/>
        </w:rPr>
        <w:t xml:space="preserve">, </w:t>
      </w:r>
      <w:r w:rsidR="004C68C6">
        <w:rPr>
          <w:rFonts w:ascii="Times New Roman" w:eastAsiaTheme="majorEastAsia" w:hAnsi="Times New Roman" w:cs="Times New Roman"/>
        </w:rPr>
        <w:t xml:space="preserve">the 20 participants were discussing 20 alleged offenders – each being asked to relate their family’s experiences with an offender/alleged offender. </w:t>
      </w:r>
    </w:p>
    <w:p w14:paraId="08EF7B1D" w14:textId="725F9B8B" w:rsidR="00B92753" w:rsidRDefault="004C68C6" w:rsidP="004C68C6">
      <w:pPr>
        <w:spacing w:line="480" w:lineRule="auto"/>
        <w:jc w:val="both"/>
        <w:rPr>
          <w:rFonts w:ascii="Times New Roman" w:hAnsi="Times New Roman" w:cs="Times New Roman"/>
        </w:rPr>
      </w:pPr>
      <w:r>
        <w:rPr>
          <w:rFonts w:ascii="Calibri" w:hAnsi="Calibri" w:cs="Calibri"/>
          <w:color w:val="000000"/>
          <w:sz w:val="22"/>
          <w:szCs w:val="22"/>
        </w:rPr>
        <w:t xml:space="preserve"> </w:t>
      </w:r>
    </w:p>
    <w:p w14:paraId="40B88CD1" w14:textId="77777777" w:rsidR="006A07FD" w:rsidRPr="0031493E" w:rsidRDefault="006A07FD" w:rsidP="00B718F3">
      <w:pPr>
        <w:spacing w:line="480" w:lineRule="auto"/>
        <w:jc w:val="both"/>
        <w:rPr>
          <w:rFonts w:ascii="Times New Roman" w:hAnsi="Times New Roman" w:cs="Times New Roman"/>
          <w:b/>
          <w:bCs/>
          <w:i/>
          <w:iCs/>
        </w:rPr>
      </w:pPr>
      <w:r w:rsidRPr="0031493E">
        <w:rPr>
          <w:rFonts w:ascii="Times New Roman" w:hAnsi="Times New Roman" w:cs="Times New Roman"/>
          <w:b/>
          <w:bCs/>
          <w:i/>
          <w:iCs/>
        </w:rPr>
        <w:t>Materials</w:t>
      </w:r>
    </w:p>
    <w:p w14:paraId="1B1FBB57" w14:textId="5A48E9A3" w:rsidR="00105464" w:rsidRPr="00B92753" w:rsidRDefault="005F60CE" w:rsidP="00B718F3">
      <w:pPr>
        <w:spacing w:line="480" w:lineRule="auto"/>
        <w:jc w:val="both"/>
        <w:rPr>
          <w:rFonts w:ascii="Times New Roman" w:hAnsi="Times New Roman" w:cs="Times New Roman"/>
        </w:rPr>
      </w:pPr>
      <w:r>
        <w:rPr>
          <w:rFonts w:ascii="Times New Roman" w:eastAsiaTheme="majorEastAsia" w:hAnsi="Times New Roman" w:cs="Times New Roman"/>
        </w:rPr>
        <w:t>T</w:t>
      </w:r>
      <w:r w:rsidR="00105464">
        <w:rPr>
          <w:rFonts w:ascii="Times New Roman" w:eastAsiaTheme="majorEastAsia" w:hAnsi="Times New Roman" w:cs="Times New Roman"/>
        </w:rPr>
        <w:t>he interview schedule was co-</w:t>
      </w:r>
      <w:r w:rsidR="00D471FC">
        <w:rPr>
          <w:rFonts w:ascii="Times New Roman" w:eastAsiaTheme="majorEastAsia" w:hAnsi="Times New Roman" w:cs="Times New Roman"/>
        </w:rPr>
        <w:t>designed</w:t>
      </w:r>
      <w:r w:rsidR="00105464">
        <w:rPr>
          <w:rFonts w:ascii="Times New Roman" w:eastAsiaTheme="majorEastAsia" w:hAnsi="Times New Roman" w:cs="Times New Roman"/>
        </w:rPr>
        <w:t xml:space="preserve"> with the Project Reference </w:t>
      </w:r>
      <w:r w:rsidR="00DB5706">
        <w:rPr>
          <w:rFonts w:ascii="Times New Roman" w:eastAsiaTheme="majorEastAsia" w:hAnsi="Times New Roman" w:cs="Times New Roman"/>
        </w:rPr>
        <w:t>Group and</w:t>
      </w:r>
      <w:r w:rsidR="00105464">
        <w:rPr>
          <w:rFonts w:ascii="Times New Roman" w:eastAsiaTheme="majorEastAsia" w:hAnsi="Times New Roman" w:cs="Times New Roman"/>
        </w:rPr>
        <w:t xml:space="preserve"> piloted on a small sample of individuals with lived experience to ensure that all key issues were covered, with careful consideration to prevent triggering/re-traumatisation. Within the interviews, p</w:t>
      </w:r>
      <w:r w:rsidR="00105464" w:rsidRPr="00B718F3">
        <w:rPr>
          <w:rFonts w:ascii="Times New Roman" w:eastAsiaTheme="majorEastAsia" w:hAnsi="Times New Roman" w:cs="Times New Roman"/>
        </w:rPr>
        <w:t xml:space="preserve">articipants were prompted to discuss topics </w:t>
      </w:r>
      <w:r>
        <w:rPr>
          <w:rFonts w:ascii="Times New Roman" w:eastAsiaTheme="majorEastAsia" w:hAnsi="Times New Roman" w:cs="Times New Roman"/>
        </w:rPr>
        <w:t>including</w:t>
      </w:r>
      <w:r w:rsidR="00105464" w:rsidRPr="00B718F3">
        <w:rPr>
          <w:rFonts w:ascii="Times New Roman" w:eastAsiaTheme="majorEastAsia" w:hAnsi="Times New Roman" w:cs="Times New Roman"/>
        </w:rPr>
        <w:t xml:space="preserve"> </w:t>
      </w:r>
      <w:r w:rsidR="00105464">
        <w:rPr>
          <w:rFonts w:ascii="Times New Roman" w:eastAsiaTheme="majorEastAsia" w:hAnsi="Times New Roman" w:cs="Times New Roman"/>
        </w:rPr>
        <w:t xml:space="preserve">the </w:t>
      </w:r>
      <w:r w:rsidR="00105464" w:rsidRPr="00B718F3">
        <w:rPr>
          <w:rFonts w:ascii="Times New Roman" w:eastAsiaTheme="majorEastAsia" w:hAnsi="Times New Roman" w:cs="Times New Roman"/>
        </w:rPr>
        <w:t xml:space="preserve">warrant/knock, police responses, children’s services, courts, media, disclosure, </w:t>
      </w:r>
      <w:proofErr w:type="gramStart"/>
      <w:r w:rsidR="00105464" w:rsidRPr="00B718F3">
        <w:rPr>
          <w:rFonts w:ascii="Times New Roman" w:eastAsiaTheme="majorEastAsia" w:hAnsi="Times New Roman" w:cs="Times New Roman"/>
        </w:rPr>
        <w:t>children</w:t>
      </w:r>
      <w:proofErr w:type="gramEnd"/>
      <w:r w:rsidR="00105464" w:rsidRPr="00B718F3">
        <w:rPr>
          <w:rFonts w:ascii="Times New Roman" w:eastAsiaTheme="majorEastAsia" w:hAnsi="Times New Roman" w:cs="Times New Roman"/>
        </w:rPr>
        <w:t xml:space="preserve"> and support</w:t>
      </w:r>
      <w:r w:rsidR="00105464">
        <w:rPr>
          <w:rFonts w:ascii="Times New Roman" w:eastAsiaTheme="majorEastAsia" w:hAnsi="Times New Roman" w:cs="Times New Roman"/>
        </w:rPr>
        <w:t xml:space="preserve">. However, the format was </w:t>
      </w:r>
      <w:r w:rsidR="00105464" w:rsidRPr="00B718F3">
        <w:rPr>
          <w:rFonts w:ascii="Times New Roman" w:eastAsiaTheme="majorEastAsia" w:hAnsi="Times New Roman" w:cs="Times New Roman"/>
        </w:rPr>
        <w:t>participant</w:t>
      </w:r>
      <w:r w:rsidR="00105464">
        <w:rPr>
          <w:rFonts w:ascii="Times New Roman" w:eastAsiaTheme="majorEastAsia" w:hAnsi="Times New Roman" w:cs="Times New Roman"/>
        </w:rPr>
        <w:t>-</w:t>
      </w:r>
      <w:r w:rsidR="00105464" w:rsidRPr="00B718F3">
        <w:rPr>
          <w:rFonts w:ascii="Times New Roman" w:eastAsiaTheme="majorEastAsia" w:hAnsi="Times New Roman" w:cs="Times New Roman"/>
        </w:rPr>
        <w:t>led and largely involved them ‘telling their story’.</w:t>
      </w:r>
    </w:p>
    <w:p w14:paraId="2CC9900C" w14:textId="77777777" w:rsidR="0031493E" w:rsidRDefault="0031493E" w:rsidP="00B718F3">
      <w:pPr>
        <w:spacing w:line="480" w:lineRule="auto"/>
        <w:jc w:val="both"/>
        <w:rPr>
          <w:rFonts w:ascii="Times New Roman" w:eastAsiaTheme="majorEastAsia" w:hAnsi="Times New Roman" w:cs="Times New Roman"/>
          <w:b/>
          <w:bCs/>
          <w:i/>
          <w:iCs/>
        </w:rPr>
      </w:pPr>
    </w:p>
    <w:p w14:paraId="5613CBC9" w14:textId="01B2C2E9" w:rsidR="00044B82" w:rsidRDefault="005C5FCF" w:rsidP="00B718F3">
      <w:pPr>
        <w:spacing w:line="480" w:lineRule="auto"/>
        <w:jc w:val="both"/>
        <w:rPr>
          <w:rFonts w:ascii="Times New Roman" w:eastAsiaTheme="majorEastAsia" w:hAnsi="Times New Roman" w:cs="Times New Roman"/>
          <w:b/>
          <w:bCs/>
          <w:i/>
          <w:iCs/>
        </w:rPr>
      </w:pPr>
      <w:r w:rsidRPr="00762CE4">
        <w:rPr>
          <w:rFonts w:ascii="Times New Roman" w:eastAsiaTheme="majorEastAsia" w:hAnsi="Times New Roman" w:cs="Times New Roman"/>
          <w:b/>
          <w:bCs/>
          <w:i/>
          <w:iCs/>
        </w:rPr>
        <w:t>Procedure</w:t>
      </w:r>
    </w:p>
    <w:p w14:paraId="46452E98" w14:textId="7E21E2F5" w:rsidR="00A00938" w:rsidRDefault="00D038CA" w:rsidP="00C1568A">
      <w:pPr>
        <w:spacing w:line="480" w:lineRule="auto"/>
        <w:jc w:val="both"/>
        <w:rPr>
          <w:rFonts w:ascii="Times New Roman" w:eastAsiaTheme="majorEastAsia" w:hAnsi="Times New Roman" w:cs="Times New Roman"/>
        </w:rPr>
      </w:pPr>
      <w:r>
        <w:rPr>
          <w:rFonts w:ascii="Times New Roman" w:eastAsiaTheme="majorEastAsia" w:hAnsi="Times New Roman" w:cs="Times New Roman"/>
        </w:rPr>
        <w:t xml:space="preserve">All interviews were conducted </w:t>
      </w:r>
      <w:r w:rsidR="00084717">
        <w:rPr>
          <w:rFonts w:ascii="Times New Roman" w:eastAsiaTheme="majorEastAsia" w:hAnsi="Times New Roman" w:cs="Times New Roman"/>
        </w:rPr>
        <w:t xml:space="preserve">remotely (due to Covid restrictions) </w:t>
      </w:r>
      <w:r w:rsidR="00325510">
        <w:rPr>
          <w:rFonts w:ascii="Times New Roman" w:eastAsiaTheme="majorEastAsia" w:hAnsi="Times New Roman" w:cs="Times New Roman"/>
        </w:rPr>
        <w:t xml:space="preserve">and from private/confidential locations. </w:t>
      </w:r>
      <w:r w:rsidR="00A52465">
        <w:rPr>
          <w:rFonts w:ascii="Times New Roman" w:eastAsiaTheme="majorEastAsia" w:hAnsi="Times New Roman" w:cs="Times New Roman"/>
        </w:rPr>
        <w:t>A</w:t>
      </w:r>
      <w:r w:rsidR="009A59AF">
        <w:rPr>
          <w:rFonts w:ascii="Times New Roman" w:eastAsiaTheme="majorEastAsia" w:hAnsi="Times New Roman" w:cs="Times New Roman"/>
        </w:rPr>
        <w:t xml:space="preserve">ll interview </w:t>
      </w:r>
      <w:r w:rsidR="00A52465">
        <w:rPr>
          <w:rFonts w:ascii="Times New Roman" w:eastAsiaTheme="majorEastAsia" w:hAnsi="Times New Roman" w:cs="Times New Roman"/>
        </w:rPr>
        <w:t>transcripts were anonymised</w:t>
      </w:r>
      <w:r w:rsidR="00B6743C">
        <w:rPr>
          <w:rFonts w:ascii="Times New Roman" w:eastAsiaTheme="majorEastAsia" w:hAnsi="Times New Roman" w:cs="Times New Roman"/>
        </w:rPr>
        <w:t xml:space="preserve">. Additionally, to </w:t>
      </w:r>
      <w:r w:rsidR="00B100DA">
        <w:rPr>
          <w:rFonts w:ascii="Times New Roman" w:eastAsiaTheme="majorEastAsia" w:hAnsi="Times New Roman" w:cs="Times New Roman"/>
        </w:rPr>
        <w:t xml:space="preserve">enhance </w:t>
      </w:r>
      <w:r w:rsidR="00B6743C">
        <w:rPr>
          <w:rFonts w:ascii="Times New Roman" w:eastAsiaTheme="majorEastAsia" w:hAnsi="Times New Roman" w:cs="Times New Roman"/>
        </w:rPr>
        <w:t>the interviewees</w:t>
      </w:r>
      <w:r w:rsidR="00B100DA">
        <w:rPr>
          <w:rFonts w:ascii="Times New Roman" w:eastAsiaTheme="majorEastAsia" w:hAnsi="Times New Roman" w:cs="Times New Roman"/>
        </w:rPr>
        <w:t xml:space="preserve">’ </w:t>
      </w:r>
      <w:r w:rsidR="00B6743C">
        <w:rPr>
          <w:rFonts w:ascii="Times New Roman" w:eastAsiaTheme="majorEastAsia" w:hAnsi="Times New Roman" w:cs="Times New Roman"/>
        </w:rPr>
        <w:t xml:space="preserve">anonymity, they were </w:t>
      </w:r>
      <w:r w:rsidR="00A00938" w:rsidRPr="00B718F3">
        <w:rPr>
          <w:rFonts w:ascii="Times New Roman" w:eastAsiaTheme="majorEastAsia" w:hAnsi="Times New Roman" w:cs="Times New Roman"/>
        </w:rPr>
        <w:t xml:space="preserve">given </w:t>
      </w:r>
      <w:r w:rsidR="00B6743C">
        <w:rPr>
          <w:rFonts w:ascii="Times New Roman" w:eastAsiaTheme="majorEastAsia" w:hAnsi="Times New Roman" w:cs="Times New Roman"/>
        </w:rPr>
        <w:t xml:space="preserve">the </w:t>
      </w:r>
      <w:r w:rsidR="0031493E">
        <w:rPr>
          <w:rFonts w:ascii="Times New Roman" w:eastAsiaTheme="majorEastAsia" w:hAnsi="Times New Roman" w:cs="Times New Roman"/>
        </w:rPr>
        <w:t xml:space="preserve">interviewer’s </w:t>
      </w:r>
      <w:r w:rsidR="0031493E" w:rsidRPr="00B718F3">
        <w:rPr>
          <w:rFonts w:ascii="Times New Roman" w:eastAsiaTheme="majorEastAsia" w:hAnsi="Times New Roman" w:cs="Times New Roman"/>
        </w:rPr>
        <w:t>contact</w:t>
      </w:r>
      <w:r w:rsidR="00A00938" w:rsidRPr="00B718F3">
        <w:rPr>
          <w:rFonts w:ascii="Times New Roman" w:eastAsiaTheme="majorEastAsia" w:hAnsi="Times New Roman" w:cs="Times New Roman"/>
        </w:rPr>
        <w:t xml:space="preserve"> details to avoid the sharing of their </w:t>
      </w:r>
      <w:r w:rsidR="00093CC1">
        <w:rPr>
          <w:rFonts w:ascii="Times New Roman" w:eastAsiaTheme="majorEastAsia" w:hAnsi="Times New Roman" w:cs="Times New Roman"/>
        </w:rPr>
        <w:t xml:space="preserve">own </w:t>
      </w:r>
      <w:r w:rsidR="00A00938" w:rsidRPr="00B718F3">
        <w:rPr>
          <w:rFonts w:ascii="Times New Roman" w:eastAsiaTheme="majorEastAsia" w:hAnsi="Times New Roman" w:cs="Times New Roman"/>
        </w:rPr>
        <w:t>email address or phone number</w:t>
      </w:r>
      <w:r w:rsidR="00093CC1">
        <w:rPr>
          <w:rFonts w:ascii="Times New Roman" w:eastAsiaTheme="majorEastAsia" w:hAnsi="Times New Roman" w:cs="Times New Roman"/>
        </w:rPr>
        <w:t>s</w:t>
      </w:r>
      <w:r w:rsidR="00B100DA">
        <w:rPr>
          <w:rFonts w:ascii="Times New Roman" w:eastAsiaTheme="majorEastAsia" w:hAnsi="Times New Roman" w:cs="Times New Roman"/>
        </w:rPr>
        <w:t xml:space="preserve"> and the option </w:t>
      </w:r>
      <w:r w:rsidR="00560857">
        <w:rPr>
          <w:rFonts w:ascii="Times New Roman" w:eastAsiaTheme="majorEastAsia" w:hAnsi="Times New Roman" w:cs="Times New Roman"/>
        </w:rPr>
        <w:t>of how the interviews would be conducte</w:t>
      </w:r>
      <w:r w:rsidR="0031493E">
        <w:rPr>
          <w:rFonts w:ascii="Times New Roman" w:eastAsiaTheme="majorEastAsia" w:hAnsi="Times New Roman" w:cs="Times New Roman"/>
        </w:rPr>
        <w:t>d</w:t>
      </w:r>
      <w:r w:rsidR="00560857">
        <w:rPr>
          <w:rFonts w:ascii="Times New Roman" w:eastAsiaTheme="majorEastAsia" w:hAnsi="Times New Roman" w:cs="Times New Roman"/>
        </w:rPr>
        <w:t xml:space="preserve"> (</w:t>
      </w:r>
      <w:r w:rsidR="0031493E">
        <w:rPr>
          <w:rFonts w:ascii="Times New Roman" w:eastAsiaTheme="majorEastAsia" w:hAnsi="Times New Roman" w:cs="Times New Roman"/>
        </w:rPr>
        <w:t>e.g.</w:t>
      </w:r>
      <w:r w:rsidR="00DB5706">
        <w:rPr>
          <w:rFonts w:ascii="Times New Roman" w:eastAsiaTheme="majorEastAsia" w:hAnsi="Times New Roman" w:cs="Times New Roman"/>
        </w:rPr>
        <w:t>,</w:t>
      </w:r>
      <w:r w:rsidR="00560857">
        <w:rPr>
          <w:rFonts w:ascii="Times New Roman" w:eastAsiaTheme="majorEastAsia" w:hAnsi="Times New Roman" w:cs="Times New Roman"/>
        </w:rPr>
        <w:t xml:space="preserve"> </w:t>
      </w:r>
      <w:r w:rsidR="00A00938" w:rsidRPr="00B718F3">
        <w:rPr>
          <w:rFonts w:ascii="Times New Roman" w:eastAsiaTheme="majorEastAsia" w:hAnsi="Times New Roman" w:cs="Times New Roman"/>
        </w:rPr>
        <w:t>via telephone, Microsoft Teams or Zoom</w:t>
      </w:r>
      <w:r w:rsidR="00560857">
        <w:rPr>
          <w:rFonts w:ascii="Times New Roman" w:eastAsiaTheme="majorEastAsia" w:hAnsi="Times New Roman" w:cs="Times New Roman"/>
        </w:rPr>
        <w:t>).</w:t>
      </w:r>
      <w:r w:rsidR="00A00938" w:rsidRPr="00B718F3">
        <w:rPr>
          <w:rFonts w:ascii="Times New Roman" w:eastAsiaTheme="majorEastAsia" w:hAnsi="Times New Roman" w:cs="Times New Roman"/>
        </w:rPr>
        <w:t xml:space="preserve"> </w:t>
      </w:r>
    </w:p>
    <w:p w14:paraId="7B5B60E6" w14:textId="77777777" w:rsidR="002D2626" w:rsidRDefault="002D2626" w:rsidP="00C1568A">
      <w:pPr>
        <w:rPr>
          <w:rFonts w:ascii="Times New Roman" w:hAnsi="Times New Roman" w:cs="Times New Roman"/>
          <w:b/>
          <w:bCs/>
          <w:i/>
          <w:iCs/>
        </w:rPr>
      </w:pPr>
    </w:p>
    <w:p w14:paraId="5E609C2F" w14:textId="1357A4EC" w:rsidR="00876055" w:rsidRPr="00A00938" w:rsidRDefault="00A00938" w:rsidP="00C1568A">
      <w:pPr>
        <w:spacing w:line="480" w:lineRule="auto"/>
        <w:jc w:val="both"/>
        <w:rPr>
          <w:rFonts w:ascii="Times New Roman" w:hAnsi="Times New Roman" w:cs="Times New Roman"/>
          <w:b/>
          <w:bCs/>
          <w:i/>
          <w:iCs/>
        </w:rPr>
      </w:pPr>
      <w:r>
        <w:rPr>
          <w:rFonts w:ascii="Times New Roman" w:hAnsi="Times New Roman" w:cs="Times New Roman"/>
          <w:b/>
          <w:bCs/>
          <w:i/>
          <w:iCs/>
        </w:rPr>
        <w:t>Sample</w:t>
      </w:r>
    </w:p>
    <w:p w14:paraId="3A1DFD90" w14:textId="439C368F" w:rsidR="0097683E" w:rsidRDefault="0097683E" w:rsidP="00B718F3">
      <w:pPr>
        <w:spacing w:line="480" w:lineRule="auto"/>
        <w:jc w:val="both"/>
        <w:rPr>
          <w:rFonts w:ascii="Times New Roman" w:eastAsiaTheme="majorEastAsia" w:hAnsi="Times New Roman" w:cs="Times New Roman"/>
        </w:rPr>
      </w:pPr>
      <w:r>
        <w:rPr>
          <w:rFonts w:ascii="Times New Roman" w:eastAsiaTheme="majorEastAsia" w:hAnsi="Times New Roman" w:cs="Times New Roman"/>
        </w:rPr>
        <w:t>Details of the sample of 20 participants are outlined in Table 1. This included 18 females and two ma</w:t>
      </w:r>
      <w:r w:rsidR="00CE15D8">
        <w:rPr>
          <w:rFonts w:ascii="Times New Roman" w:eastAsiaTheme="majorEastAsia" w:hAnsi="Times New Roman" w:cs="Times New Roman"/>
        </w:rPr>
        <w:t>l</w:t>
      </w:r>
      <w:r>
        <w:rPr>
          <w:rFonts w:ascii="Times New Roman" w:eastAsiaTheme="majorEastAsia" w:hAnsi="Times New Roman" w:cs="Times New Roman"/>
        </w:rPr>
        <w:t>es</w:t>
      </w:r>
      <w:r w:rsidR="00CE15D8">
        <w:rPr>
          <w:rFonts w:ascii="Times New Roman" w:eastAsiaTheme="majorEastAsia" w:hAnsi="Times New Roman" w:cs="Times New Roman"/>
        </w:rPr>
        <w:t xml:space="preserve"> (one friend and one partner/ex-partner</w:t>
      </w:r>
      <w:r>
        <w:rPr>
          <w:rFonts w:ascii="Times New Roman" w:eastAsiaTheme="majorEastAsia" w:hAnsi="Times New Roman" w:cs="Times New Roman"/>
        </w:rPr>
        <w:t xml:space="preserve">, with an age range of 28 to 73 (where </w:t>
      </w:r>
      <w:r w:rsidR="00CE15D8">
        <w:rPr>
          <w:rFonts w:ascii="Times New Roman" w:eastAsiaTheme="majorEastAsia" w:hAnsi="Times New Roman" w:cs="Times New Roman"/>
        </w:rPr>
        <w:t xml:space="preserve">age was </w:t>
      </w:r>
      <w:r>
        <w:rPr>
          <w:rFonts w:ascii="Times New Roman" w:eastAsiaTheme="majorEastAsia" w:hAnsi="Times New Roman" w:cs="Times New Roman"/>
        </w:rPr>
        <w:t>disclosed).</w:t>
      </w:r>
    </w:p>
    <w:p w14:paraId="729B3D99" w14:textId="77777777" w:rsidR="004B5E15" w:rsidRDefault="004B5E15" w:rsidP="00B718F3">
      <w:pPr>
        <w:spacing w:line="480" w:lineRule="auto"/>
        <w:jc w:val="both"/>
        <w:rPr>
          <w:rFonts w:ascii="Times New Roman" w:eastAsiaTheme="majorEastAsia" w:hAnsi="Times New Roman" w:cs="Times New Roman"/>
        </w:rPr>
      </w:pPr>
    </w:p>
    <w:p w14:paraId="11D075FC" w14:textId="4B34C80C" w:rsidR="004B5E15" w:rsidRPr="004B5E15" w:rsidRDefault="0097683E" w:rsidP="004B5E15">
      <w:pPr>
        <w:spacing w:line="480" w:lineRule="auto"/>
        <w:jc w:val="both"/>
        <w:rPr>
          <w:rFonts w:ascii="Times New Roman" w:eastAsiaTheme="majorEastAsia" w:hAnsi="Times New Roman" w:cs="Times New Roman"/>
        </w:rPr>
      </w:pPr>
      <w:r>
        <w:rPr>
          <w:rFonts w:ascii="Times New Roman" w:eastAsiaTheme="majorEastAsia" w:hAnsi="Times New Roman" w:cs="Times New Roman"/>
        </w:rPr>
        <w:lastRenderedPageBreak/>
        <w:t xml:space="preserve">Table 1: Interview participants </w:t>
      </w:r>
    </w:p>
    <w:tbl>
      <w:tblPr>
        <w:tblStyle w:val="TableGrid"/>
        <w:tblW w:w="8717" w:type="dxa"/>
        <w:tblLook w:val="04A0" w:firstRow="1" w:lastRow="0" w:firstColumn="1" w:lastColumn="0" w:noHBand="0" w:noVBand="1"/>
      </w:tblPr>
      <w:tblGrid>
        <w:gridCol w:w="619"/>
        <w:gridCol w:w="1402"/>
        <w:gridCol w:w="949"/>
        <w:gridCol w:w="735"/>
        <w:gridCol w:w="1487"/>
        <w:gridCol w:w="1634"/>
        <w:gridCol w:w="1891"/>
      </w:tblGrid>
      <w:tr w:rsidR="004B5E15" w:rsidRPr="0097683E" w14:paraId="333A2CC9" w14:textId="0C071165" w:rsidTr="004B5E15">
        <w:tc>
          <w:tcPr>
            <w:tcW w:w="619" w:type="dxa"/>
          </w:tcPr>
          <w:p w14:paraId="5F2B235A" w14:textId="77777777" w:rsidR="004B5E15" w:rsidRPr="0097683E" w:rsidRDefault="004B5E15" w:rsidP="004B5E15">
            <w:pPr>
              <w:pStyle w:val="paragraph"/>
              <w:spacing w:before="0" w:beforeAutospacing="0" w:after="0" w:afterAutospacing="0"/>
              <w:jc w:val="both"/>
              <w:textAlignment w:val="baseline"/>
              <w:rPr>
                <w:b/>
                <w:bCs/>
              </w:rPr>
            </w:pPr>
          </w:p>
        </w:tc>
        <w:tc>
          <w:tcPr>
            <w:tcW w:w="1402" w:type="dxa"/>
          </w:tcPr>
          <w:p w14:paraId="14F81E2C" w14:textId="77777777" w:rsidR="004B5E15" w:rsidRPr="0097683E" w:rsidRDefault="004B5E15" w:rsidP="004B5E15">
            <w:pPr>
              <w:pStyle w:val="paragraph"/>
              <w:spacing w:before="0" w:beforeAutospacing="0" w:after="0" w:afterAutospacing="0"/>
              <w:jc w:val="both"/>
              <w:textAlignment w:val="baseline"/>
              <w:rPr>
                <w:b/>
                <w:bCs/>
              </w:rPr>
            </w:pPr>
            <w:r w:rsidRPr="0097683E">
              <w:rPr>
                <w:b/>
                <w:bCs/>
              </w:rPr>
              <w:t>Relationship to offender</w:t>
            </w:r>
          </w:p>
        </w:tc>
        <w:tc>
          <w:tcPr>
            <w:tcW w:w="949" w:type="dxa"/>
          </w:tcPr>
          <w:p w14:paraId="55DC262B" w14:textId="77777777" w:rsidR="004B5E15" w:rsidRPr="0097683E" w:rsidRDefault="004B5E15" w:rsidP="004B5E15">
            <w:pPr>
              <w:pStyle w:val="paragraph"/>
              <w:spacing w:before="0" w:beforeAutospacing="0" w:after="0" w:afterAutospacing="0"/>
              <w:jc w:val="both"/>
              <w:textAlignment w:val="baseline"/>
              <w:rPr>
                <w:b/>
                <w:bCs/>
              </w:rPr>
            </w:pPr>
            <w:r w:rsidRPr="0097683E">
              <w:rPr>
                <w:b/>
                <w:bCs/>
              </w:rPr>
              <w:t>Gender</w:t>
            </w:r>
          </w:p>
        </w:tc>
        <w:tc>
          <w:tcPr>
            <w:tcW w:w="735" w:type="dxa"/>
          </w:tcPr>
          <w:p w14:paraId="67D77049" w14:textId="4C0B12E5" w:rsidR="004B5E15" w:rsidRPr="0097683E" w:rsidRDefault="004B5E15" w:rsidP="004B5E15">
            <w:pPr>
              <w:pStyle w:val="paragraph"/>
              <w:spacing w:before="0" w:beforeAutospacing="0" w:after="0" w:afterAutospacing="0"/>
              <w:jc w:val="both"/>
              <w:textAlignment w:val="baseline"/>
              <w:rPr>
                <w:b/>
                <w:bCs/>
              </w:rPr>
            </w:pPr>
            <w:r w:rsidRPr="0097683E">
              <w:rPr>
                <w:b/>
                <w:bCs/>
              </w:rPr>
              <w:t>Age</w:t>
            </w:r>
          </w:p>
        </w:tc>
        <w:tc>
          <w:tcPr>
            <w:tcW w:w="1487" w:type="dxa"/>
          </w:tcPr>
          <w:p w14:paraId="79B11449" w14:textId="7693CFA3" w:rsidR="004B5E15" w:rsidRPr="0097683E" w:rsidRDefault="004B5E15" w:rsidP="004B5E15">
            <w:pPr>
              <w:pStyle w:val="paragraph"/>
              <w:spacing w:before="0" w:beforeAutospacing="0" w:after="0" w:afterAutospacing="0"/>
              <w:jc w:val="both"/>
              <w:textAlignment w:val="baseline"/>
              <w:rPr>
                <w:b/>
                <w:bCs/>
              </w:rPr>
            </w:pPr>
            <w:r w:rsidRPr="0097683E">
              <w:rPr>
                <w:b/>
                <w:bCs/>
              </w:rPr>
              <w:t>Children</w:t>
            </w:r>
          </w:p>
        </w:tc>
        <w:tc>
          <w:tcPr>
            <w:tcW w:w="1634" w:type="dxa"/>
          </w:tcPr>
          <w:p w14:paraId="19643E77" w14:textId="77777777" w:rsidR="004B5E15" w:rsidRPr="0097683E" w:rsidRDefault="004B5E15" w:rsidP="004B5E15">
            <w:pPr>
              <w:pStyle w:val="paragraph"/>
              <w:spacing w:before="0" w:beforeAutospacing="0" w:after="0" w:afterAutospacing="0"/>
              <w:jc w:val="both"/>
              <w:textAlignment w:val="baseline"/>
              <w:rPr>
                <w:b/>
                <w:bCs/>
              </w:rPr>
            </w:pPr>
            <w:r w:rsidRPr="0097683E">
              <w:rPr>
                <w:b/>
                <w:bCs/>
              </w:rPr>
              <w:t>Offence type</w:t>
            </w:r>
          </w:p>
        </w:tc>
        <w:tc>
          <w:tcPr>
            <w:tcW w:w="1891" w:type="dxa"/>
          </w:tcPr>
          <w:p w14:paraId="6DB46B52" w14:textId="4380510D" w:rsidR="004B5E15" w:rsidRPr="0097683E" w:rsidRDefault="004B5E15" w:rsidP="004B5E15">
            <w:pPr>
              <w:pStyle w:val="paragraph"/>
              <w:spacing w:before="0" w:beforeAutospacing="0" w:after="0" w:afterAutospacing="0"/>
              <w:jc w:val="both"/>
              <w:textAlignment w:val="baseline"/>
              <w:rPr>
                <w:b/>
                <w:bCs/>
              </w:rPr>
            </w:pPr>
            <w:r w:rsidRPr="0097683E">
              <w:rPr>
                <w:b/>
                <w:bCs/>
              </w:rPr>
              <w:t>Time since offence</w:t>
            </w:r>
            <w:r>
              <w:rPr>
                <w:b/>
                <w:bCs/>
              </w:rPr>
              <w:t xml:space="preserve"> </w:t>
            </w:r>
            <w:r w:rsidRPr="0097683E">
              <w:rPr>
                <w:b/>
                <w:bCs/>
              </w:rPr>
              <w:t>disclosure</w:t>
            </w:r>
          </w:p>
        </w:tc>
      </w:tr>
      <w:tr w:rsidR="004B5E15" w:rsidRPr="0097683E" w14:paraId="7D9544BA" w14:textId="70326197" w:rsidTr="004B5E15">
        <w:tc>
          <w:tcPr>
            <w:tcW w:w="619" w:type="dxa"/>
          </w:tcPr>
          <w:p w14:paraId="59D4EF76" w14:textId="77777777" w:rsidR="004B5E15" w:rsidRPr="0097683E" w:rsidRDefault="004B5E15" w:rsidP="004B5E15">
            <w:pPr>
              <w:pStyle w:val="paragraph"/>
              <w:spacing w:before="0" w:beforeAutospacing="0" w:after="0" w:afterAutospacing="0"/>
              <w:jc w:val="both"/>
              <w:textAlignment w:val="baseline"/>
              <w:rPr>
                <w:b/>
                <w:bCs/>
              </w:rPr>
            </w:pPr>
            <w:r w:rsidRPr="0097683E">
              <w:rPr>
                <w:b/>
                <w:bCs/>
              </w:rPr>
              <w:t>P1</w:t>
            </w:r>
          </w:p>
        </w:tc>
        <w:tc>
          <w:tcPr>
            <w:tcW w:w="1402" w:type="dxa"/>
          </w:tcPr>
          <w:p w14:paraId="58F376E7" w14:textId="77777777" w:rsidR="004B5E15" w:rsidRPr="0097683E" w:rsidRDefault="004B5E15" w:rsidP="004B5E15">
            <w:pPr>
              <w:pStyle w:val="paragraph"/>
              <w:spacing w:before="0" w:beforeAutospacing="0" w:after="0" w:afterAutospacing="0"/>
              <w:jc w:val="both"/>
              <w:textAlignment w:val="baseline"/>
            </w:pPr>
            <w:r w:rsidRPr="0097683E">
              <w:t>Sibling</w:t>
            </w:r>
          </w:p>
        </w:tc>
        <w:tc>
          <w:tcPr>
            <w:tcW w:w="949" w:type="dxa"/>
          </w:tcPr>
          <w:p w14:paraId="2A7F554D" w14:textId="77777777" w:rsidR="004B5E15" w:rsidRPr="0097683E" w:rsidRDefault="004B5E15" w:rsidP="004B5E15">
            <w:pPr>
              <w:pStyle w:val="paragraph"/>
              <w:spacing w:before="0" w:beforeAutospacing="0" w:after="0" w:afterAutospacing="0"/>
              <w:jc w:val="both"/>
              <w:textAlignment w:val="baseline"/>
            </w:pPr>
            <w:r w:rsidRPr="0097683E">
              <w:t xml:space="preserve">Female </w:t>
            </w:r>
          </w:p>
        </w:tc>
        <w:tc>
          <w:tcPr>
            <w:tcW w:w="735" w:type="dxa"/>
          </w:tcPr>
          <w:p w14:paraId="23DC2734" w14:textId="5FE0C3DD" w:rsidR="004B5E15" w:rsidRPr="0097683E" w:rsidRDefault="004B5E15" w:rsidP="004B5E15">
            <w:pPr>
              <w:pStyle w:val="paragraph"/>
              <w:spacing w:before="0" w:beforeAutospacing="0" w:after="0" w:afterAutospacing="0"/>
              <w:jc w:val="both"/>
              <w:textAlignment w:val="baseline"/>
            </w:pPr>
            <w:r w:rsidRPr="0097683E">
              <w:t>42</w:t>
            </w:r>
          </w:p>
        </w:tc>
        <w:tc>
          <w:tcPr>
            <w:tcW w:w="1487" w:type="dxa"/>
          </w:tcPr>
          <w:p w14:paraId="71F827BD" w14:textId="31BB2F7F" w:rsidR="004B5E15" w:rsidRPr="0097683E" w:rsidRDefault="004B5E15" w:rsidP="004B5E15">
            <w:pPr>
              <w:pStyle w:val="paragraph"/>
              <w:spacing w:before="0" w:beforeAutospacing="0" w:after="0" w:afterAutospacing="0"/>
              <w:jc w:val="both"/>
              <w:textAlignment w:val="baseline"/>
            </w:pPr>
            <w:r w:rsidRPr="0097683E">
              <w:t>Yes</w:t>
            </w:r>
          </w:p>
        </w:tc>
        <w:tc>
          <w:tcPr>
            <w:tcW w:w="1634" w:type="dxa"/>
          </w:tcPr>
          <w:p w14:paraId="58196369" w14:textId="77777777" w:rsidR="004B5E15" w:rsidRPr="0097683E" w:rsidRDefault="004B5E15" w:rsidP="004B5E15">
            <w:pPr>
              <w:pStyle w:val="paragraph"/>
              <w:spacing w:before="0" w:beforeAutospacing="0" w:after="0" w:afterAutospacing="0"/>
              <w:jc w:val="both"/>
              <w:textAlignment w:val="baseline"/>
            </w:pPr>
            <w:r w:rsidRPr="0097683E">
              <w:t>Images</w:t>
            </w:r>
          </w:p>
        </w:tc>
        <w:tc>
          <w:tcPr>
            <w:tcW w:w="1891" w:type="dxa"/>
          </w:tcPr>
          <w:p w14:paraId="5BBA8E3B" w14:textId="19460035" w:rsidR="004B5E15" w:rsidRPr="0097683E" w:rsidRDefault="004B5E15" w:rsidP="004B5E15">
            <w:pPr>
              <w:pStyle w:val="paragraph"/>
              <w:spacing w:before="0" w:beforeAutospacing="0" w:after="0" w:afterAutospacing="0"/>
              <w:jc w:val="both"/>
              <w:textAlignment w:val="baseline"/>
            </w:pPr>
            <w:r w:rsidRPr="0097683E">
              <w:t>3.5 years</w:t>
            </w:r>
          </w:p>
        </w:tc>
      </w:tr>
      <w:tr w:rsidR="004B5E15" w:rsidRPr="0097683E" w14:paraId="1CC74F6C" w14:textId="6606BA2B" w:rsidTr="004B5E15">
        <w:tc>
          <w:tcPr>
            <w:tcW w:w="619" w:type="dxa"/>
          </w:tcPr>
          <w:p w14:paraId="627A951F" w14:textId="77777777" w:rsidR="004B5E15" w:rsidRPr="0097683E" w:rsidRDefault="004B5E15" w:rsidP="004B5E15">
            <w:pPr>
              <w:pStyle w:val="paragraph"/>
              <w:spacing w:before="0" w:beforeAutospacing="0" w:after="0" w:afterAutospacing="0"/>
              <w:jc w:val="both"/>
              <w:textAlignment w:val="baseline"/>
              <w:rPr>
                <w:b/>
                <w:bCs/>
              </w:rPr>
            </w:pPr>
            <w:r w:rsidRPr="0097683E">
              <w:rPr>
                <w:b/>
                <w:bCs/>
              </w:rPr>
              <w:t>P2</w:t>
            </w:r>
          </w:p>
        </w:tc>
        <w:tc>
          <w:tcPr>
            <w:tcW w:w="1402" w:type="dxa"/>
          </w:tcPr>
          <w:p w14:paraId="13B7A25A" w14:textId="77777777" w:rsidR="004B5E15" w:rsidRPr="0097683E" w:rsidRDefault="004B5E15" w:rsidP="004B5E15">
            <w:pPr>
              <w:pStyle w:val="paragraph"/>
              <w:spacing w:before="0" w:beforeAutospacing="0" w:after="0" w:afterAutospacing="0"/>
              <w:jc w:val="both"/>
              <w:textAlignment w:val="baseline"/>
            </w:pPr>
            <w:r w:rsidRPr="0097683E">
              <w:t>Friend</w:t>
            </w:r>
          </w:p>
        </w:tc>
        <w:tc>
          <w:tcPr>
            <w:tcW w:w="949" w:type="dxa"/>
          </w:tcPr>
          <w:p w14:paraId="43DADC02" w14:textId="77777777" w:rsidR="004B5E15" w:rsidRPr="0097683E" w:rsidRDefault="004B5E15" w:rsidP="004B5E15">
            <w:pPr>
              <w:pStyle w:val="paragraph"/>
              <w:spacing w:before="0" w:beforeAutospacing="0" w:after="0" w:afterAutospacing="0"/>
              <w:jc w:val="both"/>
              <w:textAlignment w:val="baseline"/>
            </w:pPr>
            <w:r w:rsidRPr="0097683E">
              <w:t xml:space="preserve">Male </w:t>
            </w:r>
          </w:p>
        </w:tc>
        <w:tc>
          <w:tcPr>
            <w:tcW w:w="735" w:type="dxa"/>
          </w:tcPr>
          <w:p w14:paraId="48DA4ACF" w14:textId="4CC6EBF9" w:rsidR="004B5E15" w:rsidRPr="0097683E" w:rsidRDefault="004B5E15" w:rsidP="004B5E15">
            <w:pPr>
              <w:pStyle w:val="paragraph"/>
              <w:spacing w:before="0" w:beforeAutospacing="0" w:after="0" w:afterAutospacing="0"/>
              <w:jc w:val="both"/>
              <w:textAlignment w:val="baseline"/>
            </w:pPr>
            <w:r w:rsidRPr="0097683E">
              <w:t>73</w:t>
            </w:r>
          </w:p>
        </w:tc>
        <w:tc>
          <w:tcPr>
            <w:tcW w:w="1487" w:type="dxa"/>
          </w:tcPr>
          <w:p w14:paraId="3E371231" w14:textId="7F735104" w:rsidR="004B5E15" w:rsidRPr="0097683E" w:rsidRDefault="004B5E15" w:rsidP="004B5E15">
            <w:pPr>
              <w:pStyle w:val="paragraph"/>
              <w:spacing w:before="0" w:beforeAutospacing="0" w:after="0" w:afterAutospacing="0"/>
              <w:jc w:val="both"/>
              <w:textAlignment w:val="baseline"/>
            </w:pPr>
            <w:r w:rsidRPr="0097683E">
              <w:t>No</w:t>
            </w:r>
          </w:p>
        </w:tc>
        <w:tc>
          <w:tcPr>
            <w:tcW w:w="1634" w:type="dxa"/>
          </w:tcPr>
          <w:p w14:paraId="61C1B6FE" w14:textId="77777777" w:rsidR="004B5E15" w:rsidRPr="0097683E" w:rsidRDefault="004B5E15" w:rsidP="004B5E15">
            <w:pPr>
              <w:pStyle w:val="paragraph"/>
              <w:spacing w:before="0" w:beforeAutospacing="0" w:after="0" w:afterAutospacing="0"/>
              <w:jc w:val="both"/>
              <w:textAlignment w:val="baseline"/>
            </w:pPr>
            <w:r w:rsidRPr="0097683E">
              <w:t>Images</w:t>
            </w:r>
          </w:p>
        </w:tc>
        <w:tc>
          <w:tcPr>
            <w:tcW w:w="1891" w:type="dxa"/>
          </w:tcPr>
          <w:p w14:paraId="5DFB29AD" w14:textId="2D82ACF9" w:rsidR="004B5E15" w:rsidRPr="0097683E" w:rsidRDefault="004B5E15" w:rsidP="004B5E15">
            <w:pPr>
              <w:pStyle w:val="paragraph"/>
              <w:spacing w:before="0" w:beforeAutospacing="0" w:after="0" w:afterAutospacing="0"/>
              <w:jc w:val="both"/>
              <w:textAlignment w:val="baseline"/>
            </w:pPr>
            <w:r w:rsidRPr="0097683E">
              <w:t>1.5 years</w:t>
            </w:r>
          </w:p>
        </w:tc>
      </w:tr>
      <w:tr w:rsidR="004B5E15" w:rsidRPr="0097683E" w14:paraId="5DB33280" w14:textId="276F62F2" w:rsidTr="004B5E15">
        <w:tc>
          <w:tcPr>
            <w:tcW w:w="619" w:type="dxa"/>
          </w:tcPr>
          <w:p w14:paraId="253E993C" w14:textId="5652C0EB" w:rsidR="004B5E15" w:rsidRPr="0097683E" w:rsidRDefault="004B5E15" w:rsidP="004B5E15">
            <w:pPr>
              <w:pStyle w:val="paragraph"/>
              <w:spacing w:before="0" w:beforeAutospacing="0" w:after="0" w:afterAutospacing="0"/>
              <w:jc w:val="both"/>
              <w:textAlignment w:val="baseline"/>
              <w:rPr>
                <w:b/>
                <w:bCs/>
              </w:rPr>
            </w:pPr>
            <w:r w:rsidRPr="0097683E">
              <w:rPr>
                <w:b/>
                <w:bCs/>
              </w:rPr>
              <w:t>P</w:t>
            </w:r>
            <w:r w:rsidR="00EA3692">
              <w:rPr>
                <w:b/>
                <w:bCs/>
              </w:rPr>
              <w:t>3</w:t>
            </w:r>
          </w:p>
        </w:tc>
        <w:tc>
          <w:tcPr>
            <w:tcW w:w="1402" w:type="dxa"/>
          </w:tcPr>
          <w:p w14:paraId="6D8952B5" w14:textId="77777777" w:rsidR="004B5E15" w:rsidRPr="0097683E" w:rsidRDefault="004B5E15" w:rsidP="004B5E15">
            <w:pPr>
              <w:pStyle w:val="paragraph"/>
              <w:spacing w:before="0" w:beforeAutospacing="0" w:after="0" w:afterAutospacing="0"/>
              <w:jc w:val="both"/>
              <w:textAlignment w:val="baseline"/>
            </w:pPr>
            <w:r w:rsidRPr="0097683E">
              <w:t>Partner/Ex</w:t>
            </w:r>
          </w:p>
        </w:tc>
        <w:tc>
          <w:tcPr>
            <w:tcW w:w="949" w:type="dxa"/>
          </w:tcPr>
          <w:p w14:paraId="7D6111AE" w14:textId="77777777" w:rsidR="004B5E15" w:rsidRPr="0097683E" w:rsidRDefault="004B5E15" w:rsidP="004B5E15">
            <w:pPr>
              <w:pStyle w:val="paragraph"/>
              <w:spacing w:before="0" w:beforeAutospacing="0" w:after="0" w:afterAutospacing="0"/>
              <w:jc w:val="both"/>
              <w:textAlignment w:val="baseline"/>
            </w:pPr>
            <w:r w:rsidRPr="0097683E">
              <w:t>Female</w:t>
            </w:r>
          </w:p>
        </w:tc>
        <w:tc>
          <w:tcPr>
            <w:tcW w:w="735" w:type="dxa"/>
          </w:tcPr>
          <w:p w14:paraId="0D9A5FC4" w14:textId="06577E83" w:rsidR="004B5E15" w:rsidRPr="0097683E" w:rsidRDefault="004B5E15" w:rsidP="004B5E15">
            <w:pPr>
              <w:pStyle w:val="paragraph"/>
              <w:spacing w:before="0" w:beforeAutospacing="0" w:after="0" w:afterAutospacing="0"/>
              <w:jc w:val="both"/>
              <w:textAlignment w:val="baseline"/>
            </w:pPr>
            <w:r w:rsidRPr="0097683E">
              <w:t>31</w:t>
            </w:r>
          </w:p>
        </w:tc>
        <w:tc>
          <w:tcPr>
            <w:tcW w:w="1487" w:type="dxa"/>
          </w:tcPr>
          <w:p w14:paraId="0FF04CA1" w14:textId="15B43D56" w:rsidR="004B5E15" w:rsidRPr="0097683E" w:rsidRDefault="004B5E15" w:rsidP="004B5E15">
            <w:pPr>
              <w:pStyle w:val="paragraph"/>
              <w:spacing w:before="0" w:beforeAutospacing="0" w:after="0" w:afterAutospacing="0"/>
              <w:jc w:val="both"/>
              <w:textAlignment w:val="baseline"/>
            </w:pPr>
            <w:r w:rsidRPr="0097683E">
              <w:t>Yes</w:t>
            </w:r>
          </w:p>
        </w:tc>
        <w:tc>
          <w:tcPr>
            <w:tcW w:w="1634" w:type="dxa"/>
          </w:tcPr>
          <w:p w14:paraId="10B87F41" w14:textId="77777777" w:rsidR="004B5E15" w:rsidRPr="0097683E" w:rsidRDefault="004B5E15" w:rsidP="004B5E15">
            <w:pPr>
              <w:pStyle w:val="paragraph"/>
              <w:spacing w:before="0" w:beforeAutospacing="0" w:after="0" w:afterAutospacing="0"/>
              <w:jc w:val="both"/>
              <w:textAlignment w:val="baseline"/>
            </w:pPr>
            <w:r w:rsidRPr="0097683E">
              <w:t>Images</w:t>
            </w:r>
          </w:p>
        </w:tc>
        <w:tc>
          <w:tcPr>
            <w:tcW w:w="1891" w:type="dxa"/>
          </w:tcPr>
          <w:p w14:paraId="0A1619B9" w14:textId="09329D62" w:rsidR="004B5E15" w:rsidRPr="0097683E" w:rsidRDefault="004B5E15" w:rsidP="004B5E15">
            <w:pPr>
              <w:pStyle w:val="paragraph"/>
              <w:spacing w:before="0" w:beforeAutospacing="0" w:after="0" w:afterAutospacing="0"/>
              <w:jc w:val="both"/>
              <w:textAlignment w:val="baseline"/>
            </w:pPr>
            <w:r w:rsidRPr="0097683E">
              <w:t>2.5 years</w:t>
            </w:r>
          </w:p>
        </w:tc>
      </w:tr>
      <w:tr w:rsidR="004B5E15" w:rsidRPr="0097683E" w14:paraId="13267946" w14:textId="134BB940" w:rsidTr="004B5E15">
        <w:tc>
          <w:tcPr>
            <w:tcW w:w="619" w:type="dxa"/>
          </w:tcPr>
          <w:p w14:paraId="3EA54CCA" w14:textId="77777777" w:rsidR="004B5E15" w:rsidRPr="0097683E" w:rsidRDefault="004B5E15" w:rsidP="004B5E15">
            <w:pPr>
              <w:pStyle w:val="paragraph"/>
              <w:spacing w:before="0" w:beforeAutospacing="0" w:after="0" w:afterAutospacing="0"/>
              <w:jc w:val="both"/>
              <w:textAlignment w:val="baseline"/>
              <w:rPr>
                <w:b/>
                <w:bCs/>
              </w:rPr>
            </w:pPr>
            <w:r w:rsidRPr="0097683E">
              <w:rPr>
                <w:b/>
                <w:bCs/>
              </w:rPr>
              <w:t>P4</w:t>
            </w:r>
          </w:p>
        </w:tc>
        <w:tc>
          <w:tcPr>
            <w:tcW w:w="1402" w:type="dxa"/>
          </w:tcPr>
          <w:p w14:paraId="667FB7A0" w14:textId="77777777" w:rsidR="004B5E15" w:rsidRPr="0097683E" w:rsidRDefault="004B5E15" w:rsidP="004B5E15">
            <w:pPr>
              <w:pStyle w:val="paragraph"/>
              <w:spacing w:before="0" w:beforeAutospacing="0" w:after="0" w:afterAutospacing="0"/>
              <w:jc w:val="both"/>
              <w:textAlignment w:val="baseline"/>
            </w:pPr>
            <w:r w:rsidRPr="0097683E">
              <w:t>Partner/Ex</w:t>
            </w:r>
          </w:p>
        </w:tc>
        <w:tc>
          <w:tcPr>
            <w:tcW w:w="949" w:type="dxa"/>
          </w:tcPr>
          <w:p w14:paraId="3CAAC6E0" w14:textId="77777777" w:rsidR="004B5E15" w:rsidRPr="0097683E" w:rsidRDefault="004B5E15" w:rsidP="004B5E15">
            <w:pPr>
              <w:pStyle w:val="paragraph"/>
              <w:spacing w:before="0" w:beforeAutospacing="0" w:after="0" w:afterAutospacing="0"/>
              <w:jc w:val="both"/>
              <w:textAlignment w:val="baseline"/>
            </w:pPr>
            <w:r w:rsidRPr="0097683E">
              <w:t xml:space="preserve">Male </w:t>
            </w:r>
          </w:p>
        </w:tc>
        <w:tc>
          <w:tcPr>
            <w:tcW w:w="735" w:type="dxa"/>
          </w:tcPr>
          <w:p w14:paraId="4247654B" w14:textId="659D0CE7" w:rsidR="004B5E15" w:rsidRPr="0097683E" w:rsidRDefault="004B5E15" w:rsidP="004B5E15">
            <w:pPr>
              <w:pStyle w:val="paragraph"/>
              <w:spacing w:before="0" w:beforeAutospacing="0" w:after="0" w:afterAutospacing="0"/>
              <w:jc w:val="both"/>
              <w:textAlignment w:val="baseline"/>
            </w:pPr>
            <w:r w:rsidRPr="0097683E">
              <w:t>N/K</w:t>
            </w:r>
          </w:p>
        </w:tc>
        <w:tc>
          <w:tcPr>
            <w:tcW w:w="1487" w:type="dxa"/>
          </w:tcPr>
          <w:p w14:paraId="7E9C61FA" w14:textId="5DCEECD1" w:rsidR="004B5E15" w:rsidRPr="0097683E" w:rsidRDefault="004B5E15" w:rsidP="004B5E15">
            <w:pPr>
              <w:pStyle w:val="paragraph"/>
              <w:spacing w:before="0" w:beforeAutospacing="0" w:after="0" w:afterAutospacing="0"/>
              <w:jc w:val="both"/>
              <w:textAlignment w:val="baseline"/>
            </w:pPr>
            <w:r w:rsidRPr="0097683E">
              <w:t>No</w:t>
            </w:r>
          </w:p>
        </w:tc>
        <w:tc>
          <w:tcPr>
            <w:tcW w:w="1634" w:type="dxa"/>
          </w:tcPr>
          <w:p w14:paraId="5067B585" w14:textId="77777777" w:rsidR="004B5E15" w:rsidRPr="0097683E" w:rsidRDefault="004B5E15" w:rsidP="004B5E15">
            <w:pPr>
              <w:pStyle w:val="paragraph"/>
              <w:spacing w:before="0" w:beforeAutospacing="0" w:after="0" w:afterAutospacing="0"/>
              <w:jc w:val="both"/>
              <w:textAlignment w:val="baseline"/>
            </w:pPr>
            <w:r w:rsidRPr="0097683E">
              <w:t>Images and Communication</w:t>
            </w:r>
          </w:p>
        </w:tc>
        <w:tc>
          <w:tcPr>
            <w:tcW w:w="1891" w:type="dxa"/>
          </w:tcPr>
          <w:p w14:paraId="5B8789ED" w14:textId="75CC72AB" w:rsidR="004B5E15" w:rsidRPr="0097683E" w:rsidRDefault="004B5E15" w:rsidP="004B5E15">
            <w:pPr>
              <w:pStyle w:val="paragraph"/>
              <w:spacing w:before="0" w:beforeAutospacing="0" w:after="0" w:afterAutospacing="0"/>
              <w:jc w:val="both"/>
              <w:textAlignment w:val="baseline"/>
            </w:pPr>
            <w:r w:rsidRPr="0097683E">
              <w:t>2.5 years</w:t>
            </w:r>
          </w:p>
        </w:tc>
      </w:tr>
      <w:tr w:rsidR="004B5E15" w:rsidRPr="0097683E" w14:paraId="16C2FDCA" w14:textId="5601D758" w:rsidTr="004B5E15">
        <w:tc>
          <w:tcPr>
            <w:tcW w:w="619" w:type="dxa"/>
          </w:tcPr>
          <w:p w14:paraId="46071DAA" w14:textId="77777777" w:rsidR="004B5E15" w:rsidRPr="0097683E" w:rsidRDefault="004B5E15" w:rsidP="004B5E15">
            <w:pPr>
              <w:pStyle w:val="paragraph"/>
              <w:spacing w:before="0" w:beforeAutospacing="0" w:after="0" w:afterAutospacing="0"/>
              <w:jc w:val="both"/>
              <w:textAlignment w:val="baseline"/>
              <w:rPr>
                <w:b/>
                <w:bCs/>
              </w:rPr>
            </w:pPr>
            <w:r w:rsidRPr="0097683E">
              <w:rPr>
                <w:b/>
                <w:bCs/>
              </w:rPr>
              <w:t>P5</w:t>
            </w:r>
          </w:p>
        </w:tc>
        <w:tc>
          <w:tcPr>
            <w:tcW w:w="1402" w:type="dxa"/>
          </w:tcPr>
          <w:p w14:paraId="1A09D52E" w14:textId="77777777" w:rsidR="004B5E15" w:rsidRPr="0097683E" w:rsidRDefault="004B5E15" w:rsidP="004B5E15">
            <w:pPr>
              <w:pStyle w:val="paragraph"/>
              <w:spacing w:before="0" w:beforeAutospacing="0" w:after="0" w:afterAutospacing="0"/>
              <w:jc w:val="both"/>
              <w:textAlignment w:val="baseline"/>
            </w:pPr>
            <w:r w:rsidRPr="0097683E">
              <w:t>Partner/Ex</w:t>
            </w:r>
          </w:p>
        </w:tc>
        <w:tc>
          <w:tcPr>
            <w:tcW w:w="949" w:type="dxa"/>
          </w:tcPr>
          <w:p w14:paraId="7D5BC2D3" w14:textId="77777777" w:rsidR="004B5E15" w:rsidRPr="0097683E" w:rsidRDefault="004B5E15" w:rsidP="004B5E15">
            <w:pPr>
              <w:pStyle w:val="paragraph"/>
              <w:spacing w:before="0" w:beforeAutospacing="0" w:after="0" w:afterAutospacing="0"/>
              <w:jc w:val="both"/>
              <w:textAlignment w:val="baseline"/>
            </w:pPr>
            <w:r w:rsidRPr="0097683E">
              <w:t>Female</w:t>
            </w:r>
          </w:p>
        </w:tc>
        <w:tc>
          <w:tcPr>
            <w:tcW w:w="735" w:type="dxa"/>
          </w:tcPr>
          <w:p w14:paraId="2066CAD7" w14:textId="5504E54A" w:rsidR="004B5E15" w:rsidRPr="0097683E" w:rsidRDefault="004B5E15" w:rsidP="004B5E15">
            <w:pPr>
              <w:pStyle w:val="paragraph"/>
              <w:spacing w:before="0" w:beforeAutospacing="0" w:after="0" w:afterAutospacing="0"/>
              <w:jc w:val="both"/>
              <w:textAlignment w:val="baseline"/>
            </w:pPr>
            <w:r w:rsidRPr="0097683E">
              <w:t>N/K</w:t>
            </w:r>
          </w:p>
        </w:tc>
        <w:tc>
          <w:tcPr>
            <w:tcW w:w="1487" w:type="dxa"/>
          </w:tcPr>
          <w:p w14:paraId="444E0E84" w14:textId="5EA3C29D" w:rsidR="004B5E15" w:rsidRPr="0097683E" w:rsidRDefault="004B5E15" w:rsidP="004B5E15">
            <w:pPr>
              <w:pStyle w:val="paragraph"/>
              <w:spacing w:before="0" w:beforeAutospacing="0" w:after="0" w:afterAutospacing="0"/>
              <w:jc w:val="both"/>
              <w:textAlignment w:val="baseline"/>
            </w:pPr>
            <w:r w:rsidRPr="0097683E">
              <w:t>Offender has</w:t>
            </w:r>
            <w:r>
              <w:t xml:space="preserve"> children</w:t>
            </w:r>
          </w:p>
        </w:tc>
        <w:tc>
          <w:tcPr>
            <w:tcW w:w="1634" w:type="dxa"/>
          </w:tcPr>
          <w:p w14:paraId="018FAD28" w14:textId="77777777" w:rsidR="004B5E15" w:rsidRPr="0097683E" w:rsidRDefault="004B5E15" w:rsidP="004B5E15">
            <w:pPr>
              <w:pStyle w:val="paragraph"/>
              <w:spacing w:before="0" w:beforeAutospacing="0" w:after="0" w:afterAutospacing="0"/>
              <w:jc w:val="both"/>
              <w:textAlignment w:val="baseline"/>
            </w:pPr>
            <w:r w:rsidRPr="0097683E">
              <w:t>Images</w:t>
            </w:r>
          </w:p>
        </w:tc>
        <w:tc>
          <w:tcPr>
            <w:tcW w:w="1891" w:type="dxa"/>
          </w:tcPr>
          <w:p w14:paraId="50566962" w14:textId="3F58018F" w:rsidR="004B5E15" w:rsidRPr="0097683E" w:rsidRDefault="004B5E15" w:rsidP="004B5E15">
            <w:pPr>
              <w:pStyle w:val="paragraph"/>
              <w:spacing w:before="0" w:beforeAutospacing="0" w:after="0" w:afterAutospacing="0"/>
              <w:jc w:val="both"/>
              <w:textAlignment w:val="baseline"/>
            </w:pPr>
            <w:r w:rsidRPr="0097683E">
              <w:t xml:space="preserve">2.5 years </w:t>
            </w:r>
          </w:p>
        </w:tc>
      </w:tr>
      <w:tr w:rsidR="004B5E15" w:rsidRPr="0097683E" w14:paraId="6782D9E0" w14:textId="2065855E" w:rsidTr="004B5E15">
        <w:tc>
          <w:tcPr>
            <w:tcW w:w="619" w:type="dxa"/>
          </w:tcPr>
          <w:p w14:paraId="518EF963" w14:textId="77777777" w:rsidR="004B5E15" w:rsidRPr="0097683E" w:rsidRDefault="004B5E15" w:rsidP="004B5E15">
            <w:pPr>
              <w:pStyle w:val="paragraph"/>
              <w:spacing w:before="0" w:beforeAutospacing="0" w:after="0" w:afterAutospacing="0"/>
              <w:jc w:val="both"/>
              <w:textAlignment w:val="baseline"/>
              <w:rPr>
                <w:b/>
                <w:bCs/>
              </w:rPr>
            </w:pPr>
            <w:r w:rsidRPr="0097683E">
              <w:rPr>
                <w:b/>
                <w:bCs/>
              </w:rPr>
              <w:t>P6</w:t>
            </w:r>
          </w:p>
        </w:tc>
        <w:tc>
          <w:tcPr>
            <w:tcW w:w="1402" w:type="dxa"/>
          </w:tcPr>
          <w:p w14:paraId="75021DFC" w14:textId="77777777" w:rsidR="004B5E15" w:rsidRPr="0097683E" w:rsidRDefault="004B5E15" w:rsidP="004B5E15">
            <w:pPr>
              <w:pStyle w:val="paragraph"/>
              <w:spacing w:before="0" w:beforeAutospacing="0" w:after="0" w:afterAutospacing="0"/>
              <w:jc w:val="both"/>
              <w:textAlignment w:val="baseline"/>
            </w:pPr>
            <w:r w:rsidRPr="0097683E">
              <w:t>Partner/Ex</w:t>
            </w:r>
          </w:p>
        </w:tc>
        <w:tc>
          <w:tcPr>
            <w:tcW w:w="949" w:type="dxa"/>
          </w:tcPr>
          <w:p w14:paraId="1259E4A5" w14:textId="77777777" w:rsidR="004B5E15" w:rsidRPr="0097683E" w:rsidRDefault="004B5E15" w:rsidP="004B5E15">
            <w:pPr>
              <w:pStyle w:val="paragraph"/>
              <w:spacing w:before="0" w:beforeAutospacing="0" w:after="0" w:afterAutospacing="0"/>
              <w:jc w:val="both"/>
              <w:textAlignment w:val="baseline"/>
            </w:pPr>
            <w:r w:rsidRPr="0097683E">
              <w:t>Female</w:t>
            </w:r>
          </w:p>
        </w:tc>
        <w:tc>
          <w:tcPr>
            <w:tcW w:w="735" w:type="dxa"/>
          </w:tcPr>
          <w:p w14:paraId="30D0CBEC" w14:textId="37DD2CE3" w:rsidR="004B5E15" w:rsidRPr="0097683E" w:rsidRDefault="004B5E15" w:rsidP="004B5E15">
            <w:pPr>
              <w:pStyle w:val="paragraph"/>
              <w:spacing w:before="0" w:beforeAutospacing="0" w:after="0" w:afterAutospacing="0"/>
              <w:jc w:val="both"/>
              <w:textAlignment w:val="baseline"/>
            </w:pPr>
            <w:r w:rsidRPr="0097683E">
              <w:t>N/K</w:t>
            </w:r>
          </w:p>
        </w:tc>
        <w:tc>
          <w:tcPr>
            <w:tcW w:w="1487" w:type="dxa"/>
          </w:tcPr>
          <w:p w14:paraId="1DA5411F" w14:textId="1094DB30" w:rsidR="004B5E15" w:rsidRPr="0097683E" w:rsidRDefault="004B5E15" w:rsidP="004B5E15">
            <w:pPr>
              <w:pStyle w:val="paragraph"/>
              <w:spacing w:before="0" w:beforeAutospacing="0" w:after="0" w:afterAutospacing="0"/>
              <w:jc w:val="both"/>
              <w:textAlignment w:val="baseline"/>
            </w:pPr>
            <w:r w:rsidRPr="0097683E">
              <w:t>Yes</w:t>
            </w:r>
          </w:p>
        </w:tc>
        <w:tc>
          <w:tcPr>
            <w:tcW w:w="1634" w:type="dxa"/>
          </w:tcPr>
          <w:p w14:paraId="67BFF80F" w14:textId="77777777" w:rsidR="004B5E15" w:rsidRPr="0097683E" w:rsidRDefault="004B5E15" w:rsidP="004B5E15">
            <w:pPr>
              <w:pStyle w:val="paragraph"/>
              <w:spacing w:before="0" w:beforeAutospacing="0" w:after="0" w:afterAutospacing="0"/>
              <w:jc w:val="both"/>
              <w:textAlignment w:val="baseline"/>
            </w:pPr>
            <w:r w:rsidRPr="0097683E">
              <w:t>Images and Communication</w:t>
            </w:r>
          </w:p>
        </w:tc>
        <w:tc>
          <w:tcPr>
            <w:tcW w:w="1891" w:type="dxa"/>
          </w:tcPr>
          <w:p w14:paraId="3FD5021B" w14:textId="2E40931B" w:rsidR="004B5E15" w:rsidRPr="0097683E" w:rsidRDefault="004B5E15" w:rsidP="004B5E15">
            <w:pPr>
              <w:pStyle w:val="paragraph"/>
              <w:spacing w:before="0" w:beforeAutospacing="0" w:after="0" w:afterAutospacing="0"/>
              <w:jc w:val="both"/>
              <w:textAlignment w:val="baseline"/>
            </w:pPr>
            <w:r w:rsidRPr="0097683E">
              <w:t>Less than a year</w:t>
            </w:r>
          </w:p>
        </w:tc>
      </w:tr>
      <w:tr w:rsidR="004B5E15" w:rsidRPr="0097683E" w14:paraId="5157AD70" w14:textId="106A8673" w:rsidTr="004B5E15">
        <w:tc>
          <w:tcPr>
            <w:tcW w:w="619" w:type="dxa"/>
          </w:tcPr>
          <w:p w14:paraId="21ED6694" w14:textId="77777777" w:rsidR="004B5E15" w:rsidRPr="0097683E" w:rsidRDefault="004B5E15" w:rsidP="004B5E15">
            <w:pPr>
              <w:pStyle w:val="paragraph"/>
              <w:spacing w:before="0" w:beforeAutospacing="0" w:after="0" w:afterAutospacing="0"/>
              <w:jc w:val="both"/>
              <w:textAlignment w:val="baseline"/>
              <w:rPr>
                <w:b/>
                <w:bCs/>
              </w:rPr>
            </w:pPr>
            <w:r w:rsidRPr="0097683E">
              <w:rPr>
                <w:b/>
                <w:bCs/>
              </w:rPr>
              <w:t>P7</w:t>
            </w:r>
          </w:p>
        </w:tc>
        <w:tc>
          <w:tcPr>
            <w:tcW w:w="1402" w:type="dxa"/>
          </w:tcPr>
          <w:p w14:paraId="2B850D70" w14:textId="77777777" w:rsidR="004B5E15" w:rsidRPr="0097683E" w:rsidRDefault="004B5E15" w:rsidP="004B5E15">
            <w:pPr>
              <w:pStyle w:val="paragraph"/>
              <w:spacing w:before="0" w:beforeAutospacing="0" w:after="0" w:afterAutospacing="0"/>
              <w:jc w:val="both"/>
              <w:textAlignment w:val="baseline"/>
            </w:pPr>
            <w:r w:rsidRPr="0097683E">
              <w:t>Partner/Ex</w:t>
            </w:r>
          </w:p>
        </w:tc>
        <w:tc>
          <w:tcPr>
            <w:tcW w:w="949" w:type="dxa"/>
          </w:tcPr>
          <w:p w14:paraId="73EFDC7D" w14:textId="77777777" w:rsidR="004B5E15" w:rsidRPr="0097683E" w:rsidRDefault="004B5E15" w:rsidP="004B5E15">
            <w:pPr>
              <w:pStyle w:val="paragraph"/>
              <w:spacing w:before="0" w:beforeAutospacing="0" w:after="0" w:afterAutospacing="0"/>
              <w:jc w:val="both"/>
              <w:textAlignment w:val="baseline"/>
            </w:pPr>
            <w:r w:rsidRPr="0097683E">
              <w:t>Female</w:t>
            </w:r>
          </w:p>
        </w:tc>
        <w:tc>
          <w:tcPr>
            <w:tcW w:w="735" w:type="dxa"/>
          </w:tcPr>
          <w:p w14:paraId="0E9FE51E" w14:textId="3B0FD49C" w:rsidR="004B5E15" w:rsidRPr="0097683E" w:rsidRDefault="004B5E15" w:rsidP="004B5E15">
            <w:pPr>
              <w:pStyle w:val="paragraph"/>
              <w:spacing w:before="0" w:beforeAutospacing="0" w:after="0" w:afterAutospacing="0"/>
              <w:jc w:val="both"/>
              <w:textAlignment w:val="baseline"/>
            </w:pPr>
            <w:r w:rsidRPr="0097683E">
              <w:t>N/K</w:t>
            </w:r>
          </w:p>
        </w:tc>
        <w:tc>
          <w:tcPr>
            <w:tcW w:w="1487" w:type="dxa"/>
          </w:tcPr>
          <w:p w14:paraId="53EA9986" w14:textId="35DBFDA7" w:rsidR="004B5E15" w:rsidRPr="0097683E" w:rsidRDefault="004B5E15" w:rsidP="004B5E15">
            <w:pPr>
              <w:pStyle w:val="paragraph"/>
              <w:spacing w:before="0" w:beforeAutospacing="0" w:after="0" w:afterAutospacing="0"/>
              <w:jc w:val="both"/>
              <w:textAlignment w:val="baseline"/>
            </w:pPr>
            <w:r w:rsidRPr="0097683E">
              <w:t>Yes</w:t>
            </w:r>
          </w:p>
        </w:tc>
        <w:tc>
          <w:tcPr>
            <w:tcW w:w="1634" w:type="dxa"/>
          </w:tcPr>
          <w:p w14:paraId="6A109C18" w14:textId="77777777" w:rsidR="004B5E15" w:rsidRPr="0097683E" w:rsidRDefault="004B5E15" w:rsidP="004B5E15">
            <w:pPr>
              <w:pStyle w:val="paragraph"/>
              <w:spacing w:before="0" w:beforeAutospacing="0" w:after="0" w:afterAutospacing="0"/>
              <w:jc w:val="both"/>
              <w:textAlignment w:val="baseline"/>
            </w:pPr>
            <w:r w:rsidRPr="0097683E">
              <w:t>Images and Communication</w:t>
            </w:r>
          </w:p>
        </w:tc>
        <w:tc>
          <w:tcPr>
            <w:tcW w:w="1891" w:type="dxa"/>
          </w:tcPr>
          <w:p w14:paraId="4DC959F7" w14:textId="7E584992" w:rsidR="004B5E15" w:rsidRPr="0097683E" w:rsidRDefault="004B5E15" w:rsidP="004B5E15">
            <w:pPr>
              <w:pStyle w:val="paragraph"/>
              <w:spacing w:before="0" w:beforeAutospacing="0" w:after="0" w:afterAutospacing="0"/>
              <w:jc w:val="both"/>
              <w:textAlignment w:val="baseline"/>
            </w:pPr>
            <w:r w:rsidRPr="0097683E">
              <w:t>2 years</w:t>
            </w:r>
          </w:p>
        </w:tc>
      </w:tr>
      <w:tr w:rsidR="004B5E15" w:rsidRPr="0097683E" w14:paraId="6E028566" w14:textId="69189740" w:rsidTr="004B5E15">
        <w:tc>
          <w:tcPr>
            <w:tcW w:w="619" w:type="dxa"/>
          </w:tcPr>
          <w:p w14:paraId="2BA577B5" w14:textId="77777777" w:rsidR="004B5E15" w:rsidRPr="0097683E" w:rsidRDefault="004B5E15" w:rsidP="004B5E15">
            <w:pPr>
              <w:pStyle w:val="paragraph"/>
              <w:spacing w:before="0" w:beforeAutospacing="0" w:after="0" w:afterAutospacing="0"/>
              <w:jc w:val="both"/>
              <w:textAlignment w:val="baseline"/>
              <w:rPr>
                <w:b/>
                <w:bCs/>
              </w:rPr>
            </w:pPr>
            <w:r w:rsidRPr="0097683E">
              <w:rPr>
                <w:b/>
                <w:bCs/>
              </w:rPr>
              <w:t>P8</w:t>
            </w:r>
          </w:p>
        </w:tc>
        <w:tc>
          <w:tcPr>
            <w:tcW w:w="1402" w:type="dxa"/>
          </w:tcPr>
          <w:p w14:paraId="05EE2250" w14:textId="77777777" w:rsidR="004B5E15" w:rsidRPr="0097683E" w:rsidRDefault="004B5E15" w:rsidP="004B5E15">
            <w:pPr>
              <w:pStyle w:val="paragraph"/>
              <w:spacing w:before="0" w:beforeAutospacing="0" w:after="0" w:afterAutospacing="0"/>
              <w:jc w:val="both"/>
              <w:textAlignment w:val="baseline"/>
            </w:pPr>
            <w:r w:rsidRPr="0097683E">
              <w:t>Partner/Ex</w:t>
            </w:r>
          </w:p>
        </w:tc>
        <w:tc>
          <w:tcPr>
            <w:tcW w:w="949" w:type="dxa"/>
          </w:tcPr>
          <w:p w14:paraId="74FB22E5" w14:textId="77777777" w:rsidR="004B5E15" w:rsidRPr="0097683E" w:rsidRDefault="004B5E15" w:rsidP="004B5E15">
            <w:pPr>
              <w:pStyle w:val="paragraph"/>
              <w:spacing w:before="0" w:beforeAutospacing="0" w:after="0" w:afterAutospacing="0"/>
              <w:jc w:val="both"/>
              <w:textAlignment w:val="baseline"/>
            </w:pPr>
            <w:r w:rsidRPr="0097683E">
              <w:t>Female</w:t>
            </w:r>
          </w:p>
        </w:tc>
        <w:tc>
          <w:tcPr>
            <w:tcW w:w="735" w:type="dxa"/>
          </w:tcPr>
          <w:p w14:paraId="61B55C49" w14:textId="695C3DD6" w:rsidR="004B5E15" w:rsidRPr="0097683E" w:rsidRDefault="004B5E15" w:rsidP="004B5E15">
            <w:pPr>
              <w:pStyle w:val="paragraph"/>
              <w:spacing w:before="0" w:beforeAutospacing="0" w:after="0" w:afterAutospacing="0"/>
              <w:jc w:val="both"/>
              <w:textAlignment w:val="baseline"/>
            </w:pPr>
            <w:r w:rsidRPr="0097683E">
              <w:t>N/K</w:t>
            </w:r>
          </w:p>
        </w:tc>
        <w:tc>
          <w:tcPr>
            <w:tcW w:w="1487" w:type="dxa"/>
          </w:tcPr>
          <w:p w14:paraId="61769118" w14:textId="0DA27208" w:rsidR="004B5E15" w:rsidRPr="0097683E" w:rsidRDefault="004B5E15" w:rsidP="004B5E15">
            <w:pPr>
              <w:pStyle w:val="paragraph"/>
              <w:spacing w:before="0" w:beforeAutospacing="0" w:after="0" w:afterAutospacing="0"/>
              <w:jc w:val="both"/>
              <w:textAlignment w:val="baseline"/>
            </w:pPr>
            <w:r w:rsidRPr="0097683E">
              <w:t>Yes</w:t>
            </w:r>
          </w:p>
        </w:tc>
        <w:tc>
          <w:tcPr>
            <w:tcW w:w="1634" w:type="dxa"/>
          </w:tcPr>
          <w:p w14:paraId="1CA920C2" w14:textId="77777777" w:rsidR="004B5E15" w:rsidRPr="0097683E" w:rsidRDefault="004B5E15" w:rsidP="004B5E15">
            <w:pPr>
              <w:pStyle w:val="paragraph"/>
              <w:spacing w:before="0" w:beforeAutospacing="0" w:after="0" w:afterAutospacing="0"/>
              <w:jc w:val="both"/>
              <w:textAlignment w:val="baseline"/>
            </w:pPr>
            <w:r w:rsidRPr="0097683E">
              <w:t>Images</w:t>
            </w:r>
          </w:p>
        </w:tc>
        <w:tc>
          <w:tcPr>
            <w:tcW w:w="1891" w:type="dxa"/>
          </w:tcPr>
          <w:p w14:paraId="02306FDB" w14:textId="1C0B7348" w:rsidR="004B5E15" w:rsidRPr="0097683E" w:rsidRDefault="004B5E15" w:rsidP="004B5E15">
            <w:pPr>
              <w:pStyle w:val="paragraph"/>
              <w:spacing w:before="0" w:beforeAutospacing="0" w:after="0" w:afterAutospacing="0"/>
              <w:jc w:val="both"/>
              <w:textAlignment w:val="baseline"/>
            </w:pPr>
            <w:r w:rsidRPr="0097683E">
              <w:t>3 years</w:t>
            </w:r>
          </w:p>
        </w:tc>
      </w:tr>
      <w:tr w:rsidR="004B5E15" w:rsidRPr="0097683E" w14:paraId="46C03662" w14:textId="1C84977F" w:rsidTr="004B5E15">
        <w:tc>
          <w:tcPr>
            <w:tcW w:w="619" w:type="dxa"/>
          </w:tcPr>
          <w:p w14:paraId="71C494A2" w14:textId="77777777" w:rsidR="004B5E15" w:rsidRPr="0097683E" w:rsidRDefault="004B5E15" w:rsidP="004B5E15">
            <w:pPr>
              <w:pStyle w:val="paragraph"/>
              <w:spacing w:before="0" w:beforeAutospacing="0" w:after="0" w:afterAutospacing="0"/>
              <w:jc w:val="both"/>
              <w:textAlignment w:val="baseline"/>
              <w:rPr>
                <w:b/>
                <w:bCs/>
              </w:rPr>
            </w:pPr>
            <w:r w:rsidRPr="0097683E">
              <w:rPr>
                <w:b/>
                <w:bCs/>
              </w:rPr>
              <w:t>P9</w:t>
            </w:r>
          </w:p>
        </w:tc>
        <w:tc>
          <w:tcPr>
            <w:tcW w:w="1402" w:type="dxa"/>
          </w:tcPr>
          <w:p w14:paraId="1D87115A" w14:textId="77777777" w:rsidR="004B5E15" w:rsidRPr="0097683E" w:rsidRDefault="004B5E15" w:rsidP="004B5E15">
            <w:pPr>
              <w:pStyle w:val="paragraph"/>
              <w:spacing w:before="0" w:beforeAutospacing="0" w:after="0" w:afterAutospacing="0"/>
              <w:jc w:val="both"/>
              <w:textAlignment w:val="baseline"/>
            </w:pPr>
            <w:r w:rsidRPr="0097683E">
              <w:t>Partner/Ex</w:t>
            </w:r>
          </w:p>
        </w:tc>
        <w:tc>
          <w:tcPr>
            <w:tcW w:w="949" w:type="dxa"/>
          </w:tcPr>
          <w:p w14:paraId="6C952F8D" w14:textId="77777777" w:rsidR="004B5E15" w:rsidRPr="0097683E" w:rsidRDefault="004B5E15" w:rsidP="004B5E15">
            <w:pPr>
              <w:pStyle w:val="paragraph"/>
              <w:spacing w:before="0" w:beforeAutospacing="0" w:after="0" w:afterAutospacing="0"/>
              <w:jc w:val="both"/>
              <w:textAlignment w:val="baseline"/>
            </w:pPr>
            <w:r w:rsidRPr="0097683E">
              <w:t xml:space="preserve">Female </w:t>
            </w:r>
          </w:p>
        </w:tc>
        <w:tc>
          <w:tcPr>
            <w:tcW w:w="735" w:type="dxa"/>
          </w:tcPr>
          <w:p w14:paraId="3CD82467" w14:textId="12BD1A6E" w:rsidR="004B5E15" w:rsidRPr="0097683E" w:rsidRDefault="004B5E15" w:rsidP="004B5E15">
            <w:pPr>
              <w:pStyle w:val="paragraph"/>
              <w:spacing w:before="0" w:beforeAutospacing="0" w:after="0" w:afterAutospacing="0"/>
              <w:jc w:val="both"/>
              <w:textAlignment w:val="baseline"/>
            </w:pPr>
            <w:r w:rsidRPr="0097683E">
              <w:t>N/K</w:t>
            </w:r>
          </w:p>
        </w:tc>
        <w:tc>
          <w:tcPr>
            <w:tcW w:w="1487" w:type="dxa"/>
          </w:tcPr>
          <w:p w14:paraId="324E1DCC" w14:textId="308E6AF0" w:rsidR="004B5E15" w:rsidRPr="0097683E" w:rsidRDefault="004B5E15" w:rsidP="004B5E15">
            <w:pPr>
              <w:pStyle w:val="paragraph"/>
              <w:spacing w:before="0" w:beforeAutospacing="0" w:after="0" w:afterAutospacing="0"/>
              <w:jc w:val="both"/>
              <w:textAlignment w:val="baseline"/>
            </w:pPr>
            <w:r w:rsidRPr="0097683E">
              <w:t>Yes</w:t>
            </w:r>
          </w:p>
        </w:tc>
        <w:tc>
          <w:tcPr>
            <w:tcW w:w="1634" w:type="dxa"/>
          </w:tcPr>
          <w:p w14:paraId="79D9F266" w14:textId="77777777" w:rsidR="004B5E15" w:rsidRPr="0097683E" w:rsidRDefault="004B5E15" w:rsidP="004B5E15">
            <w:pPr>
              <w:pStyle w:val="paragraph"/>
              <w:spacing w:before="0" w:beforeAutospacing="0" w:after="0" w:afterAutospacing="0"/>
              <w:jc w:val="both"/>
              <w:textAlignment w:val="baseline"/>
            </w:pPr>
            <w:r w:rsidRPr="0097683E">
              <w:t>Images and Communication</w:t>
            </w:r>
          </w:p>
        </w:tc>
        <w:tc>
          <w:tcPr>
            <w:tcW w:w="1891" w:type="dxa"/>
          </w:tcPr>
          <w:p w14:paraId="06A8EA73" w14:textId="7E5253C4" w:rsidR="004B5E15" w:rsidRPr="0097683E" w:rsidRDefault="004B5E15" w:rsidP="004B5E15">
            <w:pPr>
              <w:pStyle w:val="paragraph"/>
              <w:spacing w:before="0" w:beforeAutospacing="0" w:after="0" w:afterAutospacing="0"/>
              <w:jc w:val="both"/>
              <w:textAlignment w:val="baseline"/>
            </w:pPr>
            <w:r w:rsidRPr="0097683E">
              <w:t xml:space="preserve">2.5 years </w:t>
            </w:r>
          </w:p>
        </w:tc>
      </w:tr>
      <w:tr w:rsidR="004B5E15" w:rsidRPr="0097683E" w14:paraId="2B01994C" w14:textId="1B6D5D6F" w:rsidTr="004B5E15">
        <w:tc>
          <w:tcPr>
            <w:tcW w:w="619" w:type="dxa"/>
          </w:tcPr>
          <w:p w14:paraId="56F33573" w14:textId="77777777" w:rsidR="004B5E15" w:rsidRPr="0097683E" w:rsidRDefault="004B5E15" w:rsidP="004B5E15">
            <w:pPr>
              <w:pStyle w:val="paragraph"/>
              <w:spacing w:before="0" w:beforeAutospacing="0" w:after="0" w:afterAutospacing="0"/>
              <w:jc w:val="both"/>
              <w:textAlignment w:val="baseline"/>
              <w:rPr>
                <w:b/>
                <w:bCs/>
              </w:rPr>
            </w:pPr>
            <w:r w:rsidRPr="0097683E">
              <w:rPr>
                <w:b/>
                <w:bCs/>
              </w:rPr>
              <w:t>P10</w:t>
            </w:r>
          </w:p>
        </w:tc>
        <w:tc>
          <w:tcPr>
            <w:tcW w:w="1402" w:type="dxa"/>
          </w:tcPr>
          <w:p w14:paraId="4B56738A" w14:textId="77777777" w:rsidR="004B5E15" w:rsidRPr="0097683E" w:rsidRDefault="004B5E15" w:rsidP="004B5E15">
            <w:pPr>
              <w:pStyle w:val="paragraph"/>
              <w:spacing w:before="0" w:beforeAutospacing="0" w:after="0" w:afterAutospacing="0"/>
              <w:jc w:val="both"/>
              <w:textAlignment w:val="baseline"/>
            </w:pPr>
            <w:r w:rsidRPr="0097683E">
              <w:t>Parent</w:t>
            </w:r>
          </w:p>
        </w:tc>
        <w:tc>
          <w:tcPr>
            <w:tcW w:w="949" w:type="dxa"/>
          </w:tcPr>
          <w:p w14:paraId="369EDEBA" w14:textId="77777777" w:rsidR="004B5E15" w:rsidRPr="0097683E" w:rsidRDefault="004B5E15" w:rsidP="004B5E15">
            <w:pPr>
              <w:pStyle w:val="paragraph"/>
              <w:spacing w:before="0" w:beforeAutospacing="0" w:after="0" w:afterAutospacing="0"/>
              <w:jc w:val="both"/>
              <w:textAlignment w:val="baseline"/>
            </w:pPr>
            <w:r w:rsidRPr="0097683E">
              <w:t xml:space="preserve">Female </w:t>
            </w:r>
          </w:p>
        </w:tc>
        <w:tc>
          <w:tcPr>
            <w:tcW w:w="735" w:type="dxa"/>
          </w:tcPr>
          <w:p w14:paraId="5A564BD7" w14:textId="7BAB9FB6" w:rsidR="004B5E15" w:rsidRPr="0097683E" w:rsidRDefault="004B5E15" w:rsidP="004B5E15">
            <w:pPr>
              <w:pStyle w:val="paragraph"/>
              <w:spacing w:before="0" w:beforeAutospacing="0" w:after="0" w:afterAutospacing="0"/>
              <w:jc w:val="both"/>
              <w:textAlignment w:val="baseline"/>
            </w:pPr>
            <w:r w:rsidRPr="0097683E">
              <w:t>70</w:t>
            </w:r>
          </w:p>
        </w:tc>
        <w:tc>
          <w:tcPr>
            <w:tcW w:w="1487" w:type="dxa"/>
          </w:tcPr>
          <w:p w14:paraId="07D34AF5" w14:textId="134DB774" w:rsidR="004B5E15" w:rsidRPr="0097683E" w:rsidRDefault="004B5E15" w:rsidP="004B5E15">
            <w:pPr>
              <w:pStyle w:val="paragraph"/>
              <w:spacing w:before="0" w:beforeAutospacing="0" w:after="0" w:afterAutospacing="0"/>
              <w:jc w:val="both"/>
              <w:textAlignment w:val="baseline"/>
            </w:pPr>
            <w:r w:rsidRPr="0097683E">
              <w:t>Grandchildren</w:t>
            </w:r>
          </w:p>
        </w:tc>
        <w:tc>
          <w:tcPr>
            <w:tcW w:w="1634" w:type="dxa"/>
          </w:tcPr>
          <w:p w14:paraId="4FEF541F" w14:textId="77777777" w:rsidR="004B5E15" w:rsidRPr="0097683E" w:rsidRDefault="004B5E15" w:rsidP="004B5E15">
            <w:pPr>
              <w:pStyle w:val="paragraph"/>
              <w:spacing w:before="0" w:beforeAutospacing="0" w:after="0" w:afterAutospacing="0"/>
              <w:jc w:val="both"/>
              <w:textAlignment w:val="baseline"/>
            </w:pPr>
            <w:r w:rsidRPr="0097683E">
              <w:t>Images</w:t>
            </w:r>
          </w:p>
        </w:tc>
        <w:tc>
          <w:tcPr>
            <w:tcW w:w="1891" w:type="dxa"/>
          </w:tcPr>
          <w:p w14:paraId="6AC6C84F" w14:textId="37647267" w:rsidR="004B5E15" w:rsidRPr="0097683E" w:rsidRDefault="004B5E15" w:rsidP="004B5E15">
            <w:pPr>
              <w:pStyle w:val="paragraph"/>
              <w:spacing w:before="0" w:beforeAutospacing="0" w:after="0" w:afterAutospacing="0"/>
              <w:jc w:val="both"/>
              <w:textAlignment w:val="baseline"/>
            </w:pPr>
            <w:r w:rsidRPr="0097683E">
              <w:t>7 years</w:t>
            </w:r>
          </w:p>
        </w:tc>
      </w:tr>
      <w:tr w:rsidR="004B5E15" w:rsidRPr="0097683E" w14:paraId="084623D3" w14:textId="7C458A1F" w:rsidTr="004B5E15">
        <w:tc>
          <w:tcPr>
            <w:tcW w:w="619" w:type="dxa"/>
          </w:tcPr>
          <w:p w14:paraId="7762C6AE" w14:textId="77777777" w:rsidR="004B5E15" w:rsidRPr="0097683E" w:rsidRDefault="004B5E15" w:rsidP="004B5E15">
            <w:pPr>
              <w:pStyle w:val="paragraph"/>
              <w:spacing w:before="0" w:beforeAutospacing="0" w:after="0" w:afterAutospacing="0"/>
              <w:jc w:val="both"/>
              <w:textAlignment w:val="baseline"/>
              <w:rPr>
                <w:b/>
                <w:bCs/>
              </w:rPr>
            </w:pPr>
            <w:r w:rsidRPr="0097683E">
              <w:rPr>
                <w:b/>
                <w:bCs/>
              </w:rPr>
              <w:t>P11</w:t>
            </w:r>
          </w:p>
        </w:tc>
        <w:tc>
          <w:tcPr>
            <w:tcW w:w="1402" w:type="dxa"/>
          </w:tcPr>
          <w:p w14:paraId="236D0BC1" w14:textId="77777777" w:rsidR="004B5E15" w:rsidRPr="0097683E" w:rsidRDefault="004B5E15" w:rsidP="004B5E15">
            <w:pPr>
              <w:pStyle w:val="paragraph"/>
              <w:spacing w:before="0" w:beforeAutospacing="0" w:after="0" w:afterAutospacing="0"/>
              <w:jc w:val="both"/>
              <w:textAlignment w:val="baseline"/>
            </w:pPr>
            <w:r w:rsidRPr="0097683E">
              <w:t>Partner/Ex (met post offence)</w:t>
            </w:r>
          </w:p>
        </w:tc>
        <w:tc>
          <w:tcPr>
            <w:tcW w:w="949" w:type="dxa"/>
          </w:tcPr>
          <w:p w14:paraId="3283DFE2" w14:textId="77777777" w:rsidR="004B5E15" w:rsidRPr="0097683E" w:rsidRDefault="004B5E15" w:rsidP="004B5E15">
            <w:pPr>
              <w:pStyle w:val="paragraph"/>
              <w:spacing w:before="0" w:beforeAutospacing="0" w:after="0" w:afterAutospacing="0"/>
              <w:jc w:val="both"/>
              <w:textAlignment w:val="baseline"/>
            </w:pPr>
            <w:r w:rsidRPr="0097683E">
              <w:t xml:space="preserve">Female </w:t>
            </w:r>
          </w:p>
        </w:tc>
        <w:tc>
          <w:tcPr>
            <w:tcW w:w="735" w:type="dxa"/>
          </w:tcPr>
          <w:p w14:paraId="42E5A935" w14:textId="021AFA57" w:rsidR="004B5E15" w:rsidRPr="0097683E" w:rsidRDefault="004B5E15" w:rsidP="004B5E15">
            <w:pPr>
              <w:pStyle w:val="paragraph"/>
              <w:spacing w:before="0" w:beforeAutospacing="0" w:after="0" w:afterAutospacing="0"/>
              <w:jc w:val="both"/>
              <w:textAlignment w:val="baseline"/>
            </w:pPr>
            <w:r w:rsidRPr="0097683E">
              <w:t>N/K</w:t>
            </w:r>
          </w:p>
        </w:tc>
        <w:tc>
          <w:tcPr>
            <w:tcW w:w="1487" w:type="dxa"/>
          </w:tcPr>
          <w:p w14:paraId="0830B88C" w14:textId="6417615F" w:rsidR="004B5E15" w:rsidRPr="0097683E" w:rsidRDefault="004B5E15" w:rsidP="004B5E15">
            <w:pPr>
              <w:pStyle w:val="paragraph"/>
              <w:spacing w:before="0" w:beforeAutospacing="0" w:after="0" w:afterAutospacing="0"/>
              <w:jc w:val="both"/>
              <w:textAlignment w:val="baseline"/>
            </w:pPr>
            <w:r w:rsidRPr="0097683E">
              <w:t>Offender has</w:t>
            </w:r>
            <w:r>
              <w:t xml:space="preserve"> children</w:t>
            </w:r>
          </w:p>
        </w:tc>
        <w:tc>
          <w:tcPr>
            <w:tcW w:w="1634" w:type="dxa"/>
          </w:tcPr>
          <w:p w14:paraId="5024855C" w14:textId="77777777" w:rsidR="004B5E15" w:rsidRPr="0097683E" w:rsidRDefault="004B5E15" w:rsidP="004B5E15">
            <w:pPr>
              <w:pStyle w:val="paragraph"/>
              <w:spacing w:before="0" w:beforeAutospacing="0" w:after="0" w:afterAutospacing="0"/>
              <w:jc w:val="both"/>
              <w:textAlignment w:val="baseline"/>
            </w:pPr>
            <w:r w:rsidRPr="0097683E">
              <w:t>Images</w:t>
            </w:r>
          </w:p>
        </w:tc>
        <w:tc>
          <w:tcPr>
            <w:tcW w:w="1891" w:type="dxa"/>
          </w:tcPr>
          <w:p w14:paraId="72949702" w14:textId="238597FC" w:rsidR="004B5E15" w:rsidRPr="0097683E" w:rsidRDefault="004B5E15" w:rsidP="004B5E15">
            <w:pPr>
              <w:pStyle w:val="paragraph"/>
              <w:spacing w:before="0" w:beforeAutospacing="0" w:after="0" w:afterAutospacing="0"/>
              <w:jc w:val="both"/>
              <w:textAlignment w:val="baseline"/>
            </w:pPr>
            <w:r w:rsidRPr="0097683E">
              <w:t>1.5 years</w:t>
            </w:r>
          </w:p>
        </w:tc>
      </w:tr>
      <w:tr w:rsidR="004B5E15" w:rsidRPr="0097683E" w14:paraId="2D37588D" w14:textId="6B17194A" w:rsidTr="004B5E15">
        <w:tc>
          <w:tcPr>
            <w:tcW w:w="619" w:type="dxa"/>
          </w:tcPr>
          <w:p w14:paraId="05D8F8A6" w14:textId="77777777" w:rsidR="004B5E15" w:rsidRPr="0097683E" w:rsidRDefault="004B5E15" w:rsidP="004B5E15">
            <w:pPr>
              <w:pStyle w:val="paragraph"/>
              <w:spacing w:before="0" w:beforeAutospacing="0" w:after="0" w:afterAutospacing="0"/>
              <w:jc w:val="both"/>
              <w:textAlignment w:val="baseline"/>
              <w:rPr>
                <w:b/>
                <w:bCs/>
              </w:rPr>
            </w:pPr>
            <w:r w:rsidRPr="0097683E">
              <w:rPr>
                <w:b/>
                <w:bCs/>
              </w:rPr>
              <w:t>P12</w:t>
            </w:r>
          </w:p>
        </w:tc>
        <w:tc>
          <w:tcPr>
            <w:tcW w:w="1402" w:type="dxa"/>
          </w:tcPr>
          <w:p w14:paraId="6FC7A51C" w14:textId="77777777" w:rsidR="004B5E15" w:rsidRPr="0097683E" w:rsidRDefault="004B5E15" w:rsidP="004B5E15">
            <w:pPr>
              <w:pStyle w:val="paragraph"/>
              <w:spacing w:before="0" w:beforeAutospacing="0" w:after="0" w:afterAutospacing="0"/>
              <w:jc w:val="both"/>
              <w:textAlignment w:val="baseline"/>
            </w:pPr>
            <w:r w:rsidRPr="0097683E">
              <w:t>Partner/Ex</w:t>
            </w:r>
          </w:p>
        </w:tc>
        <w:tc>
          <w:tcPr>
            <w:tcW w:w="949" w:type="dxa"/>
          </w:tcPr>
          <w:p w14:paraId="3F2A44B6" w14:textId="77777777" w:rsidR="004B5E15" w:rsidRPr="0097683E" w:rsidRDefault="004B5E15" w:rsidP="004B5E15">
            <w:pPr>
              <w:pStyle w:val="paragraph"/>
              <w:spacing w:before="0" w:beforeAutospacing="0" w:after="0" w:afterAutospacing="0"/>
              <w:jc w:val="both"/>
              <w:textAlignment w:val="baseline"/>
            </w:pPr>
            <w:r w:rsidRPr="0097683E">
              <w:t>Female</w:t>
            </w:r>
          </w:p>
        </w:tc>
        <w:tc>
          <w:tcPr>
            <w:tcW w:w="735" w:type="dxa"/>
          </w:tcPr>
          <w:p w14:paraId="32D11AA6" w14:textId="60027A66" w:rsidR="004B5E15" w:rsidRPr="0097683E" w:rsidRDefault="004B5E15" w:rsidP="004B5E15">
            <w:pPr>
              <w:pStyle w:val="paragraph"/>
              <w:spacing w:before="0" w:beforeAutospacing="0" w:after="0" w:afterAutospacing="0"/>
              <w:jc w:val="both"/>
              <w:textAlignment w:val="baseline"/>
            </w:pPr>
            <w:r w:rsidRPr="0097683E">
              <w:t>N/K</w:t>
            </w:r>
          </w:p>
        </w:tc>
        <w:tc>
          <w:tcPr>
            <w:tcW w:w="1487" w:type="dxa"/>
          </w:tcPr>
          <w:p w14:paraId="539AD454" w14:textId="62861CD3" w:rsidR="004B5E15" w:rsidRPr="0097683E" w:rsidRDefault="004B5E15" w:rsidP="004B5E15">
            <w:pPr>
              <w:pStyle w:val="paragraph"/>
              <w:spacing w:before="0" w:beforeAutospacing="0" w:after="0" w:afterAutospacing="0"/>
              <w:jc w:val="both"/>
              <w:textAlignment w:val="baseline"/>
            </w:pPr>
            <w:r w:rsidRPr="0097683E">
              <w:t>N/K</w:t>
            </w:r>
          </w:p>
        </w:tc>
        <w:tc>
          <w:tcPr>
            <w:tcW w:w="1634" w:type="dxa"/>
          </w:tcPr>
          <w:p w14:paraId="75D08F07" w14:textId="77777777" w:rsidR="004B5E15" w:rsidRPr="0097683E" w:rsidRDefault="004B5E15" w:rsidP="004B5E15">
            <w:pPr>
              <w:pStyle w:val="paragraph"/>
              <w:spacing w:before="0" w:beforeAutospacing="0" w:after="0" w:afterAutospacing="0"/>
              <w:jc w:val="both"/>
              <w:textAlignment w:val="baseline"/>
            </w:pPr>
            <w:r w:rsidRPr="0097683E">
              <w:t>Images</w:t>
            </w:r>
          </w:p>
        </w:tc>
        <w:tc>
          <w:tcPr>
            <w:tcW w:w="1891" w:type="dxa"/>
          </w:tcPr>
          <w:p w14:paraId="3C6CBC08" w14:textId="57246BB9" w:rsidR="004B5E15" w:rsidRPr="0097683E" w:rsidRDefault="004B5E15" w:rsidP="004B5E15">
            <w:pPr>
              <w:pStyle w:val="paragraph"/>
              <w:spacing w:before="0" w:beforeAutospacing="0" w:after="0" w:afterAutospacing="0"/>
              <w:jc w:val="both"/>
              <w:textAlignment w:val="baseline"/>
            </w:pPr>
            <w:r w:rsidRPr="0097683E">
              <w:t>2.5 years</w:t>
            </w:r>
          </w:p>
        </w:tc>
      </w:tr>
      <w:tr w:rsidR="004B5E15" w:rsidRPr="0097683E" w14:paraId="64BEF6F1" w14:textId="4ED24553" w:rsidTr="004B5E15">
        <w:tc>
          <w:tcPr>
            <w:tcW w:w="619" w:type="dxa"/>
          </w:tcPr>
          <w:p w14:paraId="3F4CE14E" w14:textId="77777777" w:rsidR="004B5E15" w:rsidRPr="0097683E" w:rsidRDefault="004B5E15" w:rsidP="004B5E15">
            <w:pPr>
              <w:pStyle w:val="paragraph"/>
              <w:spacing w:before="0" w:beforeAutospacing="0" w:after="0" w:afterAutospacing="0"/>
              <w:jc w:val="both"/>
              <w:textAlignment w:val="baseline"/>
              <w:rPr>
                <w:b/>
                <w:bCs/>
              </w:rPr>
            </w:pPr>
            <w:r w:rsidRPr="0097683E">
              <w:rPr>
                <w:b/>
                <w:bCs/>
              </w:rPr>
              <w:t>P13</w:t>
            </w:r>
          </w:p>
        </w:tc>
        <w:tc>
          <w:tcPr>
            <w:tcW w:w="1402" w:type="dxa"/>
          </w:tcPr>
          <w:p w14:paraId="036C3D23" w14:textId="77777777" w:rsidR="004B5E15" w:rsidRPr="0097683E" w:rsidRDefault="004B5E15" w:rsidP="004B5E15">
            <w:pPr>
              <w:pStyle w:val="paragraph"/>
              <w:spacing w:before="0" w:beforeAutospacing="0" w:after="0" w:afterAutospacing="0"/>
              <w:jc w:val="both"/>
              <w:textAlignment w:val="baseline"/>
            </w:pPr>
            <w:r w:rsidRPr="0097683E">
              <w:t>Parent</w:t>
            </w:r>
          </w:p>
        </w:tc>
        <w:tc>
          <w:tcPr>
            <w:tcW w:w="949" w:type="dxa"/>
          </w:tcPr>
          <w:p w14:paraId="391C3ADC" w14:textId="77777777" w:rsidR="004B5E15" w:rsidRPr="0097683E" w:rsidRDefault="004B5E15" w:rsidP="004B5E15">
            <w:pPr>
              <w:pStyle w:val="paragraph"/>
              <w:spacing w:before="0" w:beforeAutospacing="0" w:after="0" w:afterAutospacing="0"/>
              <w:jc w:val="both"/>
              <w:textAlignment w:val="baseline"/>
            </w:pPr>
            <w:r w:rsidRPr="0097683E">
              <w:t>Female</w:t>
            </w:r>
          </w:p>
        </w:tc>
        <w:tc>
          <w:tcPr>
            <w:tcW w:w="735" w:type="dxa"/>
          </w:tcPr>
          <w:p w14:paraId="3EED4BAA" w14:textId="5A1E8DFF" w:rsidR="004B5E15" w:rsidRPr="0097683E" w:rsidRDefault="004B5E15" w:rsidP="004B5E15">
            <w:pPr>
              <w:pStyle w:val="paragraph"/>
              <w:spacing w:before="0" w:beforeAutospacing="0" w:after="0" w:afterAutospacing="0"/>
              <w:jc w:val="both"/>
              <w:textAlignment w:val="baseline"/>
            </w:pPr>
            <w:r w:rsidRPr="0097683E">
              <w:t>N/K</w:t>
            </w:r>
          </w:p>
        </w:tc>
        <w:tc>
          <w:tcPr>
            <w:tcW w:w="1487" w:type="dxa"/>
          </w:tcPr>
          <w:p w14:paraId="0B0ACC50" w14:textId="59DDBB9A" w:rsidR="004B5E15" w:rsidRPr="0097683E" w:rsidRDefault="004B5E15" w:rsidP="004B5E15">
            <w:pPr>
              <w:pStyle w:val="paragraph"/>
              <w:spacing w:before="0" w:beforeAutospacing="0" w:after="0" w:afterAutospacing="0"/>
              <w:jc w:val="both"/>
              <w:textAlignment w:val="baseline"/>
            </w:pPr>
            <w:r w:rsidRPr="0097683E">
              <w:t>Grandchildren</w:t>
            </w:r>
          </w:p>
        </w:tc>
        <w:tc>
          <w:tcPr>
            <w:tcW w:w="1634" w:type="dxa"/>
          </w:tcPr>
          <w:p w14:paraId="384CC9FE" w14:textId="77777777" w:rsidR="004B5E15" w:rsidRPr="0097683E" w:rsidRDefault="004B5E15" w:rsidP="004B5E15">
            <w:pPr>
              <w:pStyle w:val="paragraph"/>
              <w:spacing w:before="0" w:beforeAutospacing="0" w:after="0" w:afterAutospacing="0"/>
              <w:jc w:val="both"/>
              <w:textAlignment w:val="baseline"/>
            </w:pPr>
            <w:r w:rsidRPr="0097683E">
              <w:t>Images</w:t>
            </w:r>
          </w:p>
        </w:tc>
        <w:tc>
          <w:tcPr>
            <w:tcW w:w="1891" w:type="dxa"/>
          </w:tcPr>
          <w:p w14:paraId="014008AD" w14:textId="2B45757F" w:rsidR="004B5E15" w:rsidRPr="0097683E" w:rsidRDefault="004B5E15" w:rsidP="004B5E15">
            <w:pPr>
              <w:pStyle w:val="paragraph"/>
              <w:spacing w:before="0" w:beforeAutospacing="0" w:after="0" w:afterAutospacing="0"/>
              <w:jc w:val="both"/>
              <w:textAlignment w:val="baseline"/>
            </w:pPr>
            <w:r w:rsidRPr="0097683E">
              <w:t>2 years</w:t>
            </w:r>
          </w:p>
        </w:tc>
      </w:tr>
      <w:tr w:rsidR="004B5E15" w:rsidRPr="0097683E" w14:paraId="76BE720B" w14:textId="4EC319A3" w:rsidTr="004B5E15">
        <w:tc>
          <w:tcPr>
            <w:tcW w:w="619" w:type="dxa"/>
          </w:tcPr>
          <w:p w14:paraId="0D14637B" w14:textId="77777777" w:rsidR="004B5E15" w:rsidRPr="0097683E" w:rsidRDefault="004B5E15" w:rsidP="004B5E15">
            <w:pPr>
              <w:pStyle w:val="paragraph"/>
              <w:spacing w:before="0" w:beforeAutospacing="0" w:after="0" w:afterAutospacing="0"/>
              <w:jc w:val="both"/>
              <w:textAlignment w:val="baseline"/>
              <w:rPr>
                <w:b/>
                <w:bCs/>
              </w:rPr>
            </w:pPr>
            <w:r w:rsidRPr="0097683E">
              <w:rPr>
                <w:b/>
                <w:bCs/>
              </w:rPr>
              <w:t>P14</w:t>
            </w:r>
          </w:p>
        </w:tc>
        <w:tc>
          <w:tcPr>
            <w:tcW w:w="1402" w:type="dxa"/>
          </w:tcPr>
          <w:p w14:paraId="623916AF" w14:textId="77777777" w:rsidR="004B5E15" w:rsidRPr="0097683E" w:rsidRDefault="004B5E15" w:rsidP="004B5E15">
            <w:pPr>
              <w:pStyle w:val="paragraph"/>
              <w:spacing w:before="0" w:beforeAutospacing="0" w:after="0" w:afterAutospacing="0"/>
              <w:jc w:val="both"/>
              <w:textAlignment w:val="baseline"/>
            </w:pPr>
            <w:r w:rsidRPr="0097683E">
              <w:t>Partner/Ex</w:t>
            </w:r>
          </w:p>
        </w:tc>
        <w:tc>
          <w:tcPr>
            <w:tcW w:w="949" w:type="dxa"/>
          </w:tcPr>
          <w:p w14:paraId="77BFECAC" w14:textId="77777777" w:rsidR="004B5E15" w:rsidRPr="0097683E" w:rsidRDefault="004B5E15" w:rsidP="004B5E15">
            <w:pPr>
              <w:pStyle w:val="paragraph"/>
              <w:spacing w:before="0" w:beforeAutospacing="0" w:after="0" w:afterAutospacing="0"/>
              <w:jc w:val="both"/>
              <w:textAlignment w:val="baseline"/>
            </w:pPr>
            <w:r w:rsidRPr="0097683E">
              <w:t>Female</w:t>
            </w:r>
          </w:p>
        </w:tc>
        <w:tc>
          <w:tcPr>
            <w:tcW w:w="735" w:type="dxa"/>
          </w:tcPr>
          <w:p w14:paraId="35029569" w14:textId="613A528A" w:rsidR="004B5E15" w:rsidRPr="0097683E" w:rsidRDefault="004B5E15" w:rsidP="004B5E15">
            <w:pPr>
              <w:pStyle w:val="paragraph"/>
              <w:spacing w:before="0" w:beforeAutospacing="0" w:after="0" w:afterAutospacing="0"/>
              <w:jc w:val="both"/>
              <w:textAlignment w:val="baseline"/>
            </w:pPr>
            <w:r w:rsidRPr="0097683E">
              <w:t>N/K</w:t>
            </w:r>
          </w:p>
        </w:tc>
        <w:tc>
          <w:tcPr>
            <w:tcW w:w="1487" w:type="dxa"/>
          </w:tcPr>
          <w:p w14:paraId="18E76AB6" w14:textId="16D716CD" w:rsidR="004B5E15" w:rsidRPr="0097683E" w:rsidRDefault="004B5E15" w:rsidP="004B5E15">
            <w:pPr>
              <w:pStyle w:val="paragraph"/>
              <w:spacing w:before="0" w:beforeAutospacing="0" w:after="0" w:afterAutospacing="0"/>
              <w:jc w:val="both"/>
              <w:textAlignment w:val="baseline"/>
            </w:pPr>
            <w:r w:rsidRPr="0097683E">
              <w:t>No</w:t>
            </w:r>
          </w:p>
        </w:tc>
        <w:tc>
          <w:tcPr>
            <w:tcW w:w="1634" w:type="dxa"/>
          </w:tcPr>
          <w:p w14:paraId="00F59513" w14:textId="77777777" w:rsidR="004B5E15" w:rsidRPr="0097683E" w:rsidRDefault="004B5E15" w:rsidP="004B5E15">
            <w:pPr>
              <w:pStyle w:val="paragraph"/>
              <w:spacing w:before="0" w:beforeAutospacing="0" w:after="0" w:afterAutospacing="0"/>
              <w:jc w:val="both"/>
              <w:textAlignment w:val="baseline"/>
            </w:pPr>
            <w:r w:rsidRPr="0097683E">
              <w:t>Images, Communication and Contact</w:t>
            </w:r>
          </w:p>
        </w:tc>
        <w:tc>
          <w:tcPr>
            <w:tcW w:w="1891" w:type="dxa"/>
          </w:tcPr>
          <w:p w14:paraId="6B241FF0" w14:textId="22B94216" w:rsidR="004B5E15" w:rsidRPr="0097683E" w:rsidRDefault="004B5E15" w:rsidP="004B5E15">
            <w:pPr>
              <w:pStyle w:val="paragraph"/>
              <w:spacing w:before="0" w:beforeAutospacing="0" w:after="0" w:afterAutospacing="0"/>
              <w:jc w:val="both"/>
              <w:textAlignment w:val="baseline"/>
            </w:pPr>
            <w:r w:rsidRPr="0097683E">
              <w:t>3 years</w:t>
            </w:r>
          </w:p>
        </w:tc>
      </w:tr>
      <w:tr w:rsidR="004B5E15" w:rsidRPr="0097683E" w14:paraId="0D99908F" w14:textId="06296962" w:rsidTr="004B5E15">
        <w:tc>
          <w:tcPr>
            <w:tcW w:w="619" w:type="dxa"/>
          </w:tcPr>
          <w:p w14:paraId="0329F5FA" w14:textId="77777777" w:rsidR="004B5E15" w:rsidRPr="0097683E" w:rsidRDefault="004B5E15" w:rsidP="004B5E15">
            <w:pPr>
              <w:pStyle w:val="paragraph"/>
              <w:spacing w:before="0" w:beforeAutospacing="0" w:after="0" w:afterAutospacing="0"/>
              <w:jc w:val="both"/>
              <w:textAlignment w:val="baseline"/>
              <w:rPr>
                <w:b/>
                <w:bCs/>
              </w:rPr>
            </w:pPr>
            <w:r w:rsidRPr="0097683E">
              <w:rPr>
                <w:b/>
                <w:bCs/>
              </w:rPr>
              <w:t>P15</w:t>
            </w:r>
          </w:p>
        </w:tc>
        <w:tc>
          <w:tcPr>
            <w:tcW w:w="1402" w:type="dxa"/>
          </w:tcPr>
          <w:p w14:paraId="7BCE3389" w14:textId="77777777" w:rsidR="004B5E15" w:rsidRPr="0097683E" w:rsidRDefault="004B5E15" w:rsidP="004B5E15">
            <w:pPr>
              <w:pStyle w:val="paragraph"/>
              <w:spacing w:before="0" w:beforeAutospacing="0" w:after="0" w:afterAutospacing="0"/>
              <w:jc w:val="both"/>
              <w:textAlignment w:val="baseline"/>
            </w:pPr>
            <w:r w:rsidRPr="0097683E">
              <w:t>Partner/Ex</w:t>
            </w:r>
          </w:p>
        </w:tc>
        <w:tc>
          <w:tcPr>
            <w:tcW w:w="949" w:type="dxa"/>
          </w:tcPr>
          <w:p w14:paraId="6CA13E98" w14:textId="77777777" w:rsidR="004B5E15" w:rsidRPr="0097683E" w:rsidRDefault="004B5E15" w:rsidP="004B5E15">
            <w:pPr>
              <w:pStyle w:val="paragraph"/>
              <w:spacing w:before="0" w:beforeAutospacing="0" w:after="0" w:afterAutospacing="0"/>
              <w:jc w:val="both"/>
              <w:textAlignment w:val="baseline"/>
            </w:pPr>
            <w:r w:rsidRPr="0097683E">
              <w:t>Female</w:t>
            </w:r>
          </w:p>
        </w:tc>
        <w:tc>
          <w:tcPr>
            <w:tcW w:w="735" w:type="dxa"/>
          </w:tcPr>
          <w:p w14:paraId="65392D87" w14:textId="157D6F59" w:rsidR="004B5E15" w:rsidRPr="0097683E" w:rsidRDefault="004B5E15" w:rsidP="004B5E15">
            <w:pPr>
              <w:pStyle w:val="paragraph"/>
              <w:spacing w:before="0" w:beforeAutospacing="0" w:after="0" w:afterAutospacing="0"/>
              <w:jc w:val="both"/>
              <w:textAlignment w:val="baseline"/>
            </w:pPr>
            <w:r w:rsidRPr="0097683E">
              <w:t>59</w:t>
            </w:r>
          </w:p>
        </w:tc>
        <w:tc>
          <w:tcPr>
            <w:tcW w:w="1487" w:type="dxa"/>
          </w:tcPr>
          <w:p w14:paraId="00EB4290" w14:textId="12EB5EF1" w:rsidR="004B5E15" w:rsidRPr="0097683E" w:rsidRDefault="004B5E15" w:rsidP="004B5E15">
            <w:pPr>
              <w:pStyle w:val="paragraph"/>
              <w:spacing w:before="0" w:beforeAutospacing="0" w:after="0" w:afterAutospacing="0"/>
              <w:jc w:val="both"/>
              <w:textAlignment w:val="baseline"/>
            </w:pPr>
            <w:r w:rsidRPr="0097683E">
              <w:t>Yes</w:t>
            </w:r>
          </w:p>
        </w:tc>
        <w:tc>
          <w:tcPr>
            <w:tcW w:w="1634" w:type="dxa"/>
          </w:tcPr>
          <w:p w14:paraId="5C652CCF" w14:textId="77777777" w:rsidR="004B5E15" w:rsidRPr="0097683E" w:rsidRDefault="004B5E15" w:rsidP="004B5E15">
            <w:pPr>
              <w:pStyle w:val="paragraph"/>
              <w:spacing w:before="0" w:beforeAutospacing="0" w:after="0" w:afterAutospacing="0"/>
              <w:jc w:val="both"/>
              <w:textAlignment w:val="baseline"/>
            </w:pPr>
            <w:r w:rsidRPr="0097683E">
              <w:t>Images</w:t>
            </w:r>
          </w:p>
        </w:tc>
        <w:tc>
          <w:tcPr>
            <w:tcW w:w="1891" w:type="dxa"/>
          </w:tcPr>
          <w:p w14:paraId="29D666BC" w14:textId="3828FB44" w:rsidR="004B5E15" w:rsidRPr="0097683E" w:rsidRDefault="004B5E15" w:rsidP="004B5E15">
            <w:pPr>
              <w:pStyle w:val="paragraph"/>
              <w:spacing w:before="0" w:beforeAutospacing="0" w:after="0" w:afterAutospacing="0"/>
              <w:jc w:val="both"/>
              <w:textAlignment w:val="baseline"/>
            </w:pPr>
            <w:r w:rsidRPr="0097683E">
              <w:t>1.5 years</w:t>
            </w:r>
          </w:p>
        </w:tc>
      </w:tr>
      <w:tr w:rsidR="004B5E15" w:rsidRPr="0097683E" w14:paraId="796E3048" w14:textId="475DDAAD" w:rsidTr="004B5E15">
        <w:tc>
          <w:tcPr>
            <w:tcW w:w="619" w:type="dxa"/>
          </w:tcPr>
          <w:p w14:paraId="574B67FC" w14:textId="77777777" w:rsidR="004B5E15" w:rsidRPr="0097683E" w:rsidRDefault="004B5E15" w:rsidP="004B5E15">
            <w:pPr>
              <w:pStyle w:val="paragraph"/>
              <w:spacing w:before="0" w:beforeAutospacing="0" w:after="0" w:afterAutospacing="0"/>
              <w:jc w:val="both"/>
              <w:textAlignment w:val="baseline"/>
              <w:rPr>
                <w:b/>
                <w:bCs/>
              </w:rPr>
            </w:pPr>
            <w:r w:rsidRPr="0097683E">
              <w:rPr>
                <w:b/>
                <w:bCs/>
              </w:rPr>
              <w:t>P16</w:t>
            </w:r>
          </w:p>
        </w:tc>
        <w:tc>
          <w:tcPr>
            <w:tcW w:w="1402" w:type="dxa"/>
          </w:tcPr>
          <w:p w14:paraId="02E10492" w14:textId="77777777" w:rsidR="004B5E15" w:rsidRPr="0097683E" w:rsidRDefault="004B5E15" w:rsidP="004B5E15">
            <w:pPr>
              <w:pStyle w:val="paragraph"/>
              <w:spacing w:before="0" w:beforeAutospacing="0" w:after="0" w:afterAutospacing="0"/>
              <w:jc w:val="both"/>
              <w:textAlignment w:val="baseline"/>
            </w:pPr>
            <w:r w:rsidRPr="0097683E">
              <w:t>Partner/Ex</w:t>
            </w:r>
          </w:p>
        </w:tc>
        <w:tc>
          <w:tcPr>
            <w:tcW w:w="949" w:type="dxa"/>
          </w:tcPr>
          <w:p w14:paraId="748B212E" w14:textId="77777777" w:rsidR="004B5E15" w:rsidRPr="0097683E" w:rsidRDefault="004B5E15" w:rsidP="004B5E15">
            <w:pPr>
              <w:pStyle w:val="paragraph"/>
              <w:spacing w:before="0" w:beforeAutospacing="0" w:after="0" w:afterAutospacing="0"/>
              <w:jc w:val="both"/>
              <w:textAlignment w:val="baseline"/>
            </w:pPr>
            <w:r w:rsidRPr="0097683E">
              <w:t>Female</w:t>
            </w:r>
          </w:p>
        </w:tc>
        <w:tc>
          <w:tcPr>
            <w:tcW w:w="735" w:type="dxa"/>
          </w:tcPr>
          <w:p w14:paraId="23C97772" w14:textId="08255C70" w:rsidR="004B5E15" w:rsidRPr="0097683E" w:rsidRDefault="004B5E15" w:rsidP="004B5E15">
            <w:pPr>
              <w:pStyle w:val="paragraph"/>
              <w:spacing w:before="0" w:beforeAutospacing="0" w:after="0" w:afterAutospacing="0"/>
              <w:jc w:val="both"/>
              <w:textAlignment w:val="baseline"/>
            </w:pPr>
            <w:r w:rsidRPr="0097683E">
              <w:t>52</w:t>
            </w:r>
          </w:p>
        </w:tc>
        <w:tc>
          <w:tcPr>
            <w:tcW w:w="1487" w:type="dxa"/>
          </w:tcPr>
          <w:p w14:paraId="1884DA33" w14:textId="7A7E8AAC" w:rsidR="004B5E15" w:rsidRPr="0097683E" w:rsidRDefault="004B5E15" w:rsidP="004B5E15">
            <w:pPr>
              <w:pStyle w:val="paragraph"/>
              <w:spacing w:before="0" w:beforeAutospacing="0" w:after="0" w:afterAutospacing="0"/>
              <w:jc w:val="both"/>
              <w:textAlignment w:val="baseline"/>
            </w:pPr>
            <w:r w:rsidRPr="0097683E">
              <w:t>Yes</w:t>
            </w:r>
          </w:p>
        </w:tc>
        <w:tc>
          <w:tcPr>
            <w:tcW w:w="1634" w:type="dxa"/>
          </w:tcPr>
          <w:p w14:paraId="3BB38D00" w14:textId="77777777" w:rsidR="004B5E15" w:rsidRPr="0097683E" w:rsidRDefault="004B5E15" w:rsidP="004B5E15">
            <w:pPr>
              <w:pStyle w:val="paragraph"/>
              <w:spacing w:before="0" w:beforeAutospacing="0" w:after="0" w:afterAutospacing="0"/>
              <w:jc w:val="both"/>
              <w:textAlignment w:val="baseline"/>
            </w:pPr>
            <w:r w:rsidRPr="0097683E">
              <w:t>Images</w:t>
            </w:r>
          </w:p>
        </w:tc>
        <w:tc>
          <w:tcPr>
            <w:tcW w:w="1891" w:type="dxa"/>
          </w:tcPr>
          <w:p w14:paraId="4C1CB8EA" w14:textId="173C3F2A" w:rsidR="004B5E15" w:rsidRPr="0097683E" w:rsidRDefault="004B5E15" w:rsidP="004B5E15">
            <w:pPr>
              <w:pStyle w:val="paragraph"/>
              <w:spacing w:before="0" w:beforeAutospacing="0" w:after="0" w:afterAutospacing="0"/>
              <w:jc w:val="both"/>
              <w:textAlignment w:val="baseline"/>
            </w:pPr>
            <w:r w:rsidRPr="0097683E">
              <w:t>3 years</w:t>
            </w:r>
          </w:p>
        </w:tc>
      </w:tr>
      <w:tr w:rsidR="004B5E15" w:rsidRPr="0097683E" w14:paraId="53082D92" w14:textId="3168D370" w:rsidTr="004B5E15">
        <w:tc>
          <w:tcPr>
            <w:tcW w:w="619" w:type="dxa"/>
          </w:tcPr>
          <w:p w14:paraId="133F3DCF" w14:textId="77777777" w:rsidR="004B5E15" w:rsidRPr="0097683E" w:rsidRDefault="004B5E15" w:rsidP="004B5E15">
            <w:pPr>
              <w:pStyle w:val="paragraph"/>
              <w:spacing w:before="0" w:beforeAutospacing="0" w:after="0" w:afterAutospacing="0"/>
              <w:jc w:val="both"/>
              <w:textAlignment w:val="baseline"/>
              <w:rPr>
                <w:b/>
                <w:bCs/>
              </w:rPr>
            </w:pPr>
            <w:r w:rsidRPr="0097683E">
              <w:rPr>
                <w:b/>
                <w:bCs/>
              </w:rPr>
              <w:t>P17</w:t>
            </w:r>
          </w:p>
        </w:tc>
        <w:tc>
          <w:tcPr>
            <w:tcW w:w="1402" w:type="dxa"/>
          </w:tcPr>
          <w:p w14:paraId="7C32E737" w14:textId="77777777" w:rsidR="004B5E15" w:rsidRPr="0097683E" w:rsidRDefault="004B5E15" w:rsidP="004B5E15">
            <w:pPr>
              <w:pStyle w:val="paragraph"/>
              <w:spacing w:before="0" w:beforeAutospacing="0" w:after="0" w:afterAutospacing="0"/>
              <w:jc w:val="both"/>
              <w:textAlignment w:val="baseline"/>
            </w:pPr>
            <w:r w:rsidRPr="0097683E">
              <w:t>Partner/Ex</w:t>
            </w:r>
          </w:p>
        </w:tc>
        <w:tc>
          <w:tcPr>
            <w:tcW w:w="949" w:type="dxa"/>
          </w:tcPr>
          <w:p w14:paraId="0BD2129E" w14:textId="77777777" w:rsidR="004B5E15" w:rsidRPr="0097683E" w:rsidRDefault="004B5E15" w:rsidP="004B5E15">
            <w:pPr>
              <w:pStyle w:val="paragraph"/>
              <w:spacing w:before="0" w:beforeAutospacing="0" w:after="0" w:afterAutospacing="0"/>
              <w:jc w:val="both"/>
              <w:textAlignment w:val="baseline"/>
            </w:pPr>
            <w:r w:rsidRPr="0097683E">
              <w:t>Female</w:t>
            </w:r>
          </w:p>
        </w:tc>
        <w:tc>
          <w:tcPr>
            <w:tcW w:w="735" w:type="dxa"/>
          </w:tcPr>
          <w:p w14:paraId="0323EC30" w14:textId="1C57E385" w:rsidR="004B5E15" w:rsidRPr="0097683E" w:rsidRDefault="004B5E15" w:rsidP="004B5E15">
            <w:pPr>
              <w:pStyle w:val="paragraph"/>
              <w:spacing w:before="0" w:beforeAutospacing="0" w:after="0" w:afterAutospacing="0"/>
              <w:jc w:val="both"/>
              <w:textAlignment w:val="baseline"/>
            </w:pPr>
            <w:r w:rsidRPr="0097683E">
              <w:t>53</w:t>
            </w:r>
          </w:p>
        </w:tc>
        <w:tc>
          <w:tcPr>
            <w:tcW w:w="1487" w:type="dxa"/>
          </w:tcPr>
          <w:p w14:paraId="1520FAFD" w14:textId="45EF3B83" w:rsidR="004B5E15" w:rsidRPr="0097683E" w:rsidRDefault="004B5E15" w:rsidP="004B5E15">
            <w:pPr>
              <w:pStyle w:val="paragraph"/>
              <w:spacing w:before="0" w:beforeAutospacing="0" w:after="0" w:afterAutospacing="0"/>
              <w:jc w:val="both"/>
              <w:textAlignment w:val="baseline"/>
            </w:pPr>
            <w:r w:rsidRPr="0097683E">
              <w:t>Yes</w:t>
            </w:r>
          </w:p>
        </w:tc>
        <w:tc>
          <w:tcPr>
            <w:tcW w:w="1634" w:type="dxa"/>
          </w:tcPr>
          <w:p w14:paraId="2D49693E" w14:textId="77777777" w:rsidR="004B5E15" w:rsidRPr="0097683E" w:rsidRDefault="004B5E15" w:rsidP="004B5E15">
            <w:pPr>
              <w:pStyle w:val="paragraph"/>
              <w:spacing w:before="0" w:beforeAutospacing="0" w:after="0" w:afterAutospacing="0"/>
              <w:jc w:val="both"/>
              <w:textAlignment w:val="baseline"/>
            </w:pPr>
            <w:r w:rsidRPr="0097683E">
              <w:t>Communication</w:t>
            </w:r>
          </w:p>
        </w:tc>
        <w:tc>
          <w:tcPr>
            <w:tcW w:w="1891" w:type="dxa"/>
          </w:tcPr>
          <w:p w14:paraId="55430130" w14:textId="7D4FF177" w:rsidR="004B5E15" w:rsidRPr="0097683E" w:rsidRDefault="004B5E15" w:rsidP="004B5E15">
            <w:pPr>
              <w:pStyle w:val="paragraph"/>
              <w:spacing w:before="0" w:beforeAutospacing="0" w:after="0" w:afterAutospacing="0"/>
              <w:jc w:val="both"/>
              <w:textAlignment w:val="baseline"/>
            </w:pPr>
            <w:r w:rsidRPr="0097683E">
              <w:t xml:space="preserve">3 years </w:t>
            </w:r>
          </w:p>
        </w:tc>
      </w:tr>
      <w:tr w:rsidR="004B5E15" w:rsidRPr="0097683E" w14:paraId="604F7B0B" w14:textId="77EB875E" w:rsidTr="004B5E15">
        <w:tc>
          <w:tcPr>
            <w:tcW w:w="619" w:type="dxa"/>
          </w:tcPr>
          <w:p w14:paraId="7BC90FFA" w14:textId="77777777" w:rsidR="004B5E15" w:rsidRPr="0097683E" w:rsidRDefault="004B5E15" w:rsidP="004B5E15">
            <w:pPr>
              <w:pStyle w:val="paragraph"/>
              <w:spacing w:before="0" w:beforeAutospacing="0" w:after="0" w:afterAutospacing="0"/>
              <w:jc w:val="both"/>
              <w:textAlignment w:val="baseline"/>
              <w:rPr>
                <w:b/>
                <w:bCs/>
              </w:rPr>
            </w:pPr>
            <w:r w:rsidRPr="0097683E">
              <w:rPr>
                <w:b/>
                <w:bCs/>
              </w:rPr>
              <w:t>P18</w:t>
            </w:r>
          </w:p>
        </w:tc>
        <w:tc>
          <w:tcPr>
            <w:tcW w:w="1402" w:type="dxa"/>
          </w:tcPr>
          <w:p w14:paraId="6B76F722" w14:textId="77777777" w:rsidR="004B5E15" w:rsidRPr="0097683E" w:rsidRDefault="004B5E15" w:rsidP="004B5E15">
            <w:pPr>
              <w:pStyle w:val="paragraph"/>
              <w:spacing w:before="0" w:beforeAutospacing="0" w:after="0" w:afterAutospacing="0"/>
              <w:jc w:val="both"/>
              <w:textAlignment w:val="baseline"/>
            </w:pPr>
            <w:r w:rsidRPr="0097683E">
              <w:t>Partner/Ex</w:t>
            </w:r>
          </w:p>
        </w:tc>
        <w:tc>
          <w:tcPr>
            <w:tcW w:w="949" w:type="dxa"/>
          </w:tcPr>
          <w:p w14:paraId="1B9ADC45" w14:textId="77777777" w:rsidR="004B5E15" w:rsidRPr="0097683E" w:rsidRDefault="004B5E15" w:rsidP="004B5E15">
            <w:pPr>
              <w:pStyle w:val="paragraph"/>
              <w:spacing w:before="0" w:beforeAutospacing="0" w:after="0" w:afterAutospacing="0"/>
              <w:jc w:val="both"/>
              <w:textAlignment w:val="baseline"/>
            </w:pPr>
            <w:r w:rsidRPr="0097683E">
              <w:t>Female</w:t>
            </w:r>
          </w:p>
        </w:tc>
        <w:tc>
          <w:tcPr>
            <w:tcW w:w="735" w:type="dxa"/>
          </w:tcPr>
          <w:p w14:paraId="779AC3B1" w14:textId="72C02CF2" w:rsidR="004B5E15" w:rsidRPr="0097683E" w:rsidRDefault="004B5E15" w:rsidP="004B5E15">
            <w:pPr>
              <w:pStyle w:val="paragraph"/>
              <w:spacing w:before="0" w:beforeAutospacing="0" w:after="0" w:afterAutospacing="0"/>
              <w:jc w:val="both"/>
              <w:textAlignment w:val="baseline"/>
            </w:pPr>
            <w:r w:rsidRPr="0097683E">
              <w:t>N/K</w:t>
            </w:r>
          </w:p>
        </w:tc>
        <w:tc>
          <w:tcPr>
            <w:tcW w:w="1487" w:type="dxa"/>
          </w:tcPr>
          <w:p w14:paraId="1F0104DB" w14:textId="56CC55E5" w:rsidR="004B5E15" w:rsidRPr="0097683E" w:rsidRDefault="004B5E15" w:rsidP="004B5E15">
            <w:pPr>
              <w:pStyle w:val="paragraph"/>
              <w:spacing w:before="0" w:beforeAutospacing="0" w:after="0" w:afterAutospacing="0"/>
              <w:jc w:val="both"/>
              <w:textAlignment w:val="baseline"/>
            </w:pPr>
            <w:r w:rsidRPr="0097683E">
              <w:t>Yes</w:t>
            </w:r>
          </w:p>
        </w:tc>
        <w:tc>
          <w:tcPr>
            <w:tcW w:w="1634" w:type="dxa"/>
          </w:tcPr>
          <w:p w14:paraId="05240B78" w14:textId="77777777" w:rsidR="004B5E15" w:rsidRPr="0097683E" w:rsidRDefault="004B5E15" w:rsidP="004B5E15">
            <w:pPr>
              <w:pStyle w:val="paragraph"/>
              <w:spacing w:before="0" w:beforeAutospacing="0" w:after="0" w:afterAutospacing="0"/>
              <w:jc w:val="both"/>
              <w:textAlignment w:val="baseline"/>
            </w:pPr>
            <w:r w:rsidRPr="0097683E">
              <w:t>N/K</w:t>
            </w:r>
          </w:p>
        </w:tc>
        <w:tc>
          <w:tcPr>
            <w:tcW w:w="1891" w:type="dxa"/>
          </w:tcPr>
          <w:p w14:paraId="127727AF" w14:textId="7EEF5FCF" w:rsidR="004B5E15" w:rsidRPr="0097683E" w:rsidRDefault="004B5E15" w:rsidP="004B5E15">
            <w:pPr>
              <w:pStyle w:val="paragraph"/>
              <w:spacing w:before="0" w:beforeAutospacing="0" w:after="0" w:afterAutospacing="0"/>
              <w:jc w:val="both"/>
              <w:textAlignment w:val="baseline"/>
            </w:pPr>
            <w:r w:rsidRPr="0097683E">
              <w:t>4.5 years</w:t>
            </w:r>
          </w:p>
        </w:tc>
      </w:tr>
      <w:tr w:rsidR="004B5E15" w:rsidRPr="0097683E" w14:paraId="157A61EA" w14:textId="39523389" w:rsidTr="004B5E15">
        <w:tc>
          <w:tcPr>
            <w:tcW w:w="619" w:type="dxa"/>
          </w:tcPr>
          <w:p w14:paraId="643032A8" w14:textId="77777777" w:rsidR="004B5E15" w:rsidRPr="0097683E" w:rsidRDefault="004B5E15" w:rsidP="004B5E15">
            <w:pPr>
              <w:pStyle w:val="paragraph"/>
              <w:spacing w:before="0" w:beforeAutospacing="0" w:after="0" w:afterAutospacing="0"/>
              <w:jc w:val="both"/>
              <w:textAlignment w:val="baseline"/>
              <w:rPr>
                <w:b/>
                <w:bCs/>
              </w:rPr>
            </w:pPr>
            <w:r w:rsidRPr="0097683E">
              <w:rPr>
                <w:b/>
                <w:bCs/>
              </w:rPr>
              <w:t>P19</w:t>
            </w:r>
          </w:p>
        </w:tc>
        <w:tc>
          <w:tcPr>
            <w:tcW w:w="1402" w:type="dxa"/>
          </w:tcPr>
          <w:p w14:paraId="281432D2" w14:textId="77777777" w:rsidR="004B5E15" w:rsidRPr="0097683E" w:rsidRDefault="004B5E15" w:rsidP="004B5E15">
            <w:pPr>
              <w:pStyle w:val="paragraph"/>
              <w:spacing w:before="0" w:beforeAutospacing="0" w:after="0" w:afterAutospacing="0"/>
              <w:jc w:val="both"/>
              <w:textAlignment w:val="baseline"/>
            </w:pPr>
            <w:r w:rsidRPr="0097683E">
              <w:t>Partner/Ex</w:t>
            </w:r>
          </w:p>
        </w:tc>
        <w:tc>
          <w:tcPr>
            <w:tcW w:w="949" w:type="dxa"/>
          </w:tcPr>
          <w:p w14:paraId="3A4B501F" w14:textId="77777777" w:rsidR="004B5E15" w:rsidRPr="0097683E" w:rsidRDefault="004B5E15" w:rsidP="004B5E15">
            <w:pPr>
              <w:pStyle w:val="paragraph"/>
              <w:spacing w:before="0" w:beforeAutospacing="0" w:after="0" w:afterAutospacing="0"/>
              <w:jc w:val="both"/>
              <w:textAlignment w:val="baseline"/>
            </w:pPr>
            <w:r w:rsidRPr="0097683E">
              <w:t>Female</w:t>
            </w:r>
          </w:p>
        </w:tc>
        <w:tc>
          <w:tcPr>
            <w:tcW w:w="735" w:type="dxa"/>
          </w:tcPr>
          <w:p w14:paraId="79C73680" w14:textId="518932A1" w:rsidR="004B5E15" w:rsidRPr="0097683E" w:rsidRDefault="004B5E15" w:rsidP="004B5E15">
            <w:pPr>
              <w:pStyle w:val="paragraph"/>
              <w:spacing w:before="0" w:beforeAutospacing="0" w:after="0" w:afterAutospacing="0"/>
              <w:jc w:val="both"/>
              <w:textAlignment w:val="baseline"/>
            </w:pPr>
            <w:r w:rsidRPr="0097683E">
              <w:t>28</w:t>
            </w:r>
          </w:p>
        </w:tc>
        <w:tc>
          <w:tcPr>
            <w:tcW w:w="1487" w:type="dxa"/>
          </w:tcPr>
          <w:p w14:paraId="764D8D39" w14:textId="6B461819" w:rsidR="004B5E15" w:rsidRPr="0097683E" w:rsidRDefault="004B5E15" w:rsidP="004B5E15">
            <w:pPr>
              <w:pStyle w:val="paragraph"/>
              <w:spacing w:before="0" w:beforeAutospacing="0" w:after="0" w:afterAutospacing="0"/>
              <w:jc w:val="both"/>
              <w:textAlignment w:val="baseline"/>
            </w:pPr>
            <w:r w:rsidRPr="0097683E">
              <w:t>No</w:t>
            </w:r>
          </w:p>
        </w:tc>
        <w:tc>
          <w:tcPr>
            <w:tcW w:w="1634" w:type="dxa"/>
          </w:tcPr>
          <w:p w14:paraId="182FCD5A" w14:textId="77777777" w:rsidR="004B5E15" w:rsidRPr="0097683E" w:rsidRDefault="004B5E15" w:rsidP="004B5E15">
            <w:pPr>
              <w:pStyle w:val="paragraph"/>
              <w:spacing w:before="0" w:beforeAutospacing="0" w:after="0" w:afterAutospacing="0"/>
              <w:jc w:val="both"/>
              <w:textAlignment w:val="baseline"/>
            </w:pPr>
            <w:r w:rsidRPr="0097683E">
              <w:t>Images</w:t>
            </w:r>
          </w:p>
        </w:tc>
        <w:tc>
          <w:tcPr>
            <w:tcW w:w="1891" w:type="dxa"/>
          </w:tcPr>
          <w:p w14:paraId="5273FCF8" w14:textId="403B7286" w:rsidR="004B5E15" w:rsidRPr="0097683E" w:rsidRDefault="004B5E15" w:rsidP="004B5E15">
            <w:pPr>
              <w:pStyle w:val="paragraph"/>
              <w:spacing w:before="0" w:beforeAutospacing="0" w:after="0" w:afterAutospacing="0"/>
              <w:jc w:val="both"/>
              <w:textAlignment w:val="baseline"/>
            </w:pPr>
            <w:r w:rsidRPr="0097683E">
              <w:t>Less than a year</w:t>
            </w:r>
          </w:p>
        </w:tc>
      </w:tr>
      <w:tr w:rsidR="004B5E15" w:rsidRPr="0097683E" w14:paraId="6FAA6BA6" w14:textId="25D07D65" w:rsidTr="004B5E15">
        <w:tc>
          <w:tcPr>
            <w:tcW w:w="619" w:type="dxa"/>
          </w:tcPr>
          <w:p w14:paraId="130AFA98" w14:textId="77777777" w:rsidR="004B5E15" w:rsidRPr="0097683E" w:rsidRDefault="004B5E15" w:rsidP="004B5E15">
            <w:pPr>
              <w:pStyle w:val="paragraph"/>
              <w:spacing w:before="0" w:beforeAutospacing="0" w:after="0" w:afterAutospacing="0"/>
              <w:jc w:val="both"/>
              <w:textAlignment w:val="baseline"/>
              <w:rPr>
                <w:b/>
                <w:bCs/>
              </w:rPr>
            </w:pPr>
            <w:r w:rsidRPr="0097683E">
              <w:rPr>
                <w:b/>
                <w:bCs/>
              </w:rPr>
              <w:t>P20</w:t>
            </w:r>
          </w:p>
        </w:tc>
        <w:tc>
          <w:tcPr>
            <w:tcW w:w="1402" w:type="dxa"/>
          </w:tcPr>
          <w:p w14:paraId="273C4F9E" w14:textId="469333C8" w:rsidR="004B5E15" w:rsidRPr="0097683E" w:rsidRDefault="00CE610D" w:rsidP="004B5E15">
            <w:pPr>
              <w:pStyle w:val="paragraph"/>
              <w:spacing w:before="0" w:beforeAutospacing="0" w:after="0" w:afterAutospacing="0"/>
              <w:jc w:val="both"/>
              <w:textAlignment w:val="baseline"/>
            </w:pPr>
            <w:r>
              <w:t>Daughter</w:t>
            </w:r>
          </w:p>
        </w:tc>
        <w:tc>
          <w:tcPr>
            <w:tcW w:w="949" w:type="dxa"/>
          </w:tcPr>
          <w:p w14:paraId="2854505F" w14:textId="77777777" w:rsidR="004B5E15" w:rsidRPr="0097683E" w:rsidRDefault="004B5E15" w:rsidP="004B5E15">
            <w:pPr>
              <w:pStyle w:val="paragraph"/>
              <w:spacing w:before="0" w:beforeAutospacing="0" w:after="0" w:afterAutospacing="0"/>
              <w:jc w:val="both"/>
              <w:textAlignment w:val="baseline"/>
            </w:pPr>
            <w:r w:rsidRPr="0097683E">
              <w:t>Female</w:t>
            </w:r>
          </w:p>
        </w:tc>
        <w:tc>
          <w:tcPr>
            <w:tcW w:w="735" w:type="dxa"/>
          </w:tcPr>
          <w:p w14:paraId="377B0123" w14:textId="176827ED" w:rsidR="004B5E15" w:rsidRPr="0097683E" w:rsidRDefault="004B5E15" w:rsidP="004B5E15">
            <w:pPr>
              <w:pStyle w:val="paragraph"/>
              <w:spacing w:before="0" w:beforeAutospacing="0" w:after="0" w:afterAutospacing="0"/>
              <w:jc w:val="both"/>
              <w:textAlignment w:val="baseline"/>
            </w:pPr>
            <w:r w:rsidRPr="0097683E">
              <w:t>N/K</w:t>
            </w:r>
          </w:p>
        </w:tc>
        <w:tc>
          <w:tcPr>
            <w:tcW w:w="1487" w:type="dxa"/>
          </w:tcPr>
          <w:p w14:paraId="459C02FC" w14:textId="4AA4A72B" w:rsidR="004B5E15" w:rsidRPr="0097683E" w:rsidRDefault="004B5E15" w:rsidP="004B5E15">
            <w:pPr>
              <w:pStyle w:val="paragraph"/>
              <w:spacing w:before="0" w:beforeAutospacing="0" w:after="0" w:afterAutospacing="0"/>
              <w:jc w:val="both"/>
              <w:textAlignment w:val="baseline"/>
            </w:pPr>
            <w:r w:rsidRPr="0097683E">
              <w:t>No</w:t>
            </w:r>
          </w:p>
        </w:tc>
        <w:tc>
          <w:tcPr>
            <w:tcW w:w="1634" w:type="dxa"/>
          </w:tcPr>
          <w:p w14:paraId="0D2B596A" w14:textId="77777777" w:rsidR="004B5E15" w:rsidRPr="0097683E" w:rsidRDefault="004B5E15" w:rsidP="004B5E15">
            <w:pPr>
              <w:pStyle w:val="paragraph"/>
              <w:spacing w:before="0" w:beforeAutospacing="0" w:after="0" w:afterAutospacing="0"/>
              <w:jc w:val="both"/>
              <w:textAlignment w:val="baseline"/>
            </w:pPr>
            <w:r w:rsidRPr="0097683E">
              <w:t>Images</w:t>
            </w:r>
          </w:p>
        </w:tc>
        <w:tc>
          <w:tcPr>
            <w:tcW w:w="1891" w:type="dxa"/>
          </w:tcPr>
          <w:p w14:paraId="4A410B83" w14:textId="43A54EEE" w:rsidR="004B5E15" w:rsidRPr="0097683E" w:rsidRDefault="004B5E15" w:rsidP="004B5E15">
            <w:pPr>
              <w:pStyle w:val="paragraph"/>
              <w:spacing w:before="0" w:beforeAutospacing="0" w:after="0" w:afterAutospacing="0"/>
              <w:jc w:val="both"/>
              <w:textAlignment w:val="baseline"/>
            </w:pPr>
            <w:r w:rsidRPr="0097683E">
              <w:t>1 year</w:t>
            </w:r>
          </w:p>
        </w:tc>
      </w:tr>
    </w:tbl>
    <w:p w14:paraId="77F0BE01" w14:textId="77777777" w:rsidR="0097683E" w:rsidRPr="0043571C" w:rsidRDefault="0097683E" w:rsidP="0097683E">
      <w:pPr>
        <w:pStyle w:val="paragraph"/>
        <w:spacing w:before="0" w:beforeAutospacing="0" w:after="0" w:afterAutospacing="0"/>
        <w:jc w:val="both"/>
        <w:textAlignment w:val="baseline"/>
        <w:rPr>
          <w:rStyle w:val="normaltextrun"/>
          <w:rFonts w:asciiTheme="majorHAnsi" w:hAnsiTheme="majorHAnsi" w:cstheme="majorHAnsi"/>
        </w:rPr>
      </w:pPr>
    </w:p>
    <w:p w14:paraId="45A4EAC9" w14:textId="77777777" w:rsidR="0097683E" w:rsidRDefault="0097683E" w:rsidP="00B718F3">
      <w:pPr>
        <w:spacing w:line="480" w:lineRule="auto"/>
        <w:jc w:val="both"/>
        <w:rPr>
          <w:rFonts w:ascii="Times New Roman" w:eastAsiaTheme="majorEastAsia" w:hAnsi="Times New Roman" w:cs="Times New Roman"/>
        </w:rPr>
      </w:pPr>
    </w:p>
    <w:p w14:paraId="5CAD414D" w14:textId="0E3194CA" w:rsidR="0097683E" w:rsidRDefault="00420DD3" w:rsidP="00B718F3">
      <w:pPr>
        <w:spacing w:line="480" w:lineRule="auto"/>
        <w:jc w:val="both"/>
        <w:rPr>
          <w:rFonts w:ascii="Times New Roman" w:eastAsiaTheme="majorEastAsia" w:hAnsi="Times New Roman" w:cs="Times New Roman"/>
        </w:rPr>
      </w:pPr>
      <w:r>
        <w:rPr>
          <w:rFonts w:ascii="Times New Roman" w:eastAsiaTheme="majorEastAsia" w:hAnsi="Times New Roman" w:cs="Times New Roman"/>
        </w:rPr>
        <w:t xml:space="preserve">With regards to their relationships to the person apprehended for CSAM offences, </w:t>
      </w:r>
      <w:r w:rsidR="0008405B">
        <w:rPr>
          <w:rFonts w:ascii="Times New Roman" w:eastAsiaTheme="majorEastAsia" w:hAnsi="Times New Roman" w:cs="Times New Roman"/>
        </w:rPr>
        <w:t xml:space="preserve">most (n = 15) were partners or ex-partners of the </w:t>
      </w:r>
      <w:r w:rsidR="0097683E">
        <w:rPr>
          <w:rFonts w:ascii="Times New Roman" w:eastAsiaTheme="majorEastAsia" w:hAnsi="Times New Roman" w:cs="Times New Roman"/>
        </w:rPr>
        <w:t>accused</w:t>
      </w:r>
      <w:r w:rsidR="0008405B">
        <w:rPr>
          <w:rFonts w:ascii="Times New Roman" w:eastAsiaTheme="majorEastAsia" w:hAnsi="Times New Roman" w:cs="Times New Roman"/>
        </w:rPr>
        <w:t xml:space="preserve">, </w:t>
      </w:r>
      <w:r>
        <w:rPr>
          <w:rFonts w:ascii="Times New Roman" w:eastAsiaTheme="majorEastAsia" w:hAnsi="Times New Roman" w:cs="Times New Roman"/>
        </w:rPr>
        <w:t xml:space="preserve">one was </w:t>
      </w:r>
      <w:r w:rsidR="0008405B">
        <w:rPr>
          <w:rFonts w:ascii="Times New Roman" w:eastAsiaTheme="majorEastAsia" w:hAnsi="Times New Roman" w:cs="Times New Roman"/>
        </w:rPr>
        <w:t>the</w:t>
      </w:r>
      <w:r>
        <w:rPr>
          <w:rFonts w:ascii="Times New Roman" w:eastAsiaTheme="majorEastAsia" w:hAnsi="Times New Roman" w:cs="Times New Roman"/>
        </w:rPr>
        <w:t xml:space="preserve"> adult child, one a sibling, one a friend, one a mother</w:t>
      </w:r>
      <w:r w:rsidR="0008405B">
        <w:rPr>
          <w:rFonts w:ascii="Times New Roman" w:eastAsiaTheme="majorEastAsia" w:hAnsi="Times New Roman" w:cs="Times New Roman"/>
        </w:rPr>
        <w:t xml:space="preserve"> and </w:t>
      </w:r>
      <w:r>
        <w:rPr>
          <w:rFonts w:ascii="Times New Roman" w:eastAsiaTheme="majorEastAsia" w:hAnsi="Times New Roman" w:cs="Times New Roman"/>
        </w:rPr>
        <w:t>one a mother-in-law</w:t>
      </w:r>
      <w:r w:rsidR="0008405B">
        <w:rPr>
          <w:rFonts w:ascii="Times New Roman" w:eastAsiaTheme="majorEastAsia" w:hAnsi="Times New Roman" w:cs="Times New Roman"/>
        </w:rPr>
        <w:t>.</w:t>
      </w:r>
      <w:r w:rsidR="0097683E">
        <w:rPr>
          <w:rFonts w:ascii="Times New Roman" w:eastAsiaTheme="majorEastAsia" w:hAnsi="Times New Roman" w:cs="Times New Roman"/>
        </w:rPr>
        <w:t xml:space="preserve"> We use the label partner/ex-partner because many of the participants felt unable and/or unwilling to define their relationship status; many stating that they were </w:t>
      </w:r>
      <w:r w:rsidR="0097683E" w:rsidRPr="0097683E">
        <w:rPr>
          <w:rFonts w:ascii="Times New Roman" w:eastAsiaTheme="majorEastAsia" w:hAnsi="Times New Roman" w:cs="Times New Roman"/>
          <w:i/>
          <w:iCs/>
        </w:rPr>
        <w:t>awaiting the results of the forensic analysis</w:t>
      </w:r>
      <w:r w:rsidR="0097683E">
        <w:rPr>
          <w:rFonts w:ascii="Times New Roman" w:eastAsiaTheme="majorEastAsia" w:hAnsi="Times New Roman" w:cs="Times New Roman"/>
          <w:i/>
          <w:iCs/>
        </w:rPr>
        <w:t xml:space="preserve"> before </w:t>
      </w:r>
      <w:proofErr w:type="gramStart"/>
      <w:r w:rsidR="0097683E">
        <w:rPr>
          <w:rFonts w:ascii="Times New Roman" w:eastAsiaTheme="majorEastAsia" w:hAnsi="Times New Roman" w:cs="Times New Roman"/>
          <w:i/>
          <w:iCs/>
        </w:rPr>
        <w:t>making a decision</w:t>
      </w:r>
      <w:proofErr w:type="gramEnd"/>
      <w:r w:rsidR="0097683E">
        <w:rPr>
          <w:rFonts w:ascii="Times New Roman" w:eastAsiaTheme="majorEastAsia" w:hAnsi="Times New Roman" w:cs="Times New Roman"/>
        </w:rPr>
        <w:t xml:space="preserve">, </w:t>
      </w:r>
      <w:r w:rsidR="0097683E" w:rsidRPr="0097683E">
        <w:rPr>
          <w:rFonts w:ascii="Times New Roman" w:eastAsiaTheme="majorEastAsia" w:hAnsi="Times New Roman" w:cs="Times New Roman"/>
          <w:i/>
          <w:iCs/>
        </w:rPr>
        <w:t>standing by him for now</w:t>
      </w:r>
      <w:r w:rsidR="0097683E">
        <w:rPr>
          <w:rFonts w:ascii="Times New Roman" w:eastAsiaTheme="majorEastAsia" w:hAnsi="Times New Roman" w:cs="Times New Roman"/>
        </w:rPr>
        <w:t xml:space="preserve">, </w:t>
      </w:r>
      <w:r w:rsidR="0097683E" w:rsidRPr="0097683E">
        <w:rPr>
          <w:rFonts w:ascii="Times New Roman" w:eastAsiaTheme="majorEastAsia" w:hAnsi="Times New Roman" w:cs="Times New Roman"/>
          <w:i/>
          <w:iCs/>
        </w:rPr>
        <w:t>still thinking about what to do</w:t>
      </w:r>
      <w:r w:rsidR="0097683E">
        <w:rPr>
          <w:rFonts w:ascii="Times New Roman" w:eastAsiaTheme="majorEastAsia" w:hAnsi="Times New Roman" w:cs="Times New Roman"/>
        </w:rPr>
        <w:t xml:space="preserve">. We can state that all but one of these had been partners at the time of the disclosure. Only one had started the relationship post </w:t>
      </w:r>
      <w:r w:rsidR="00E914E7">
        <w:rPr>
          <w:rFonts w:ascii="Times New Roman" w:eastAsiaTheme="majorEastAsia" w:hAnsi="Times New Roman" w:cs="Times New Roman"/>
        </w:rPr>
        <w:t>warrant (P11).</w:t>
      </w:r>
    </w:p>
    <w:p w14:paraId="249ACA1A" w14:textId="77777777" w:rsidR="0097683E" w:rsidRDefault="0097683E" w:rsidP="00B718F3">
      <w:pPr>
        <w:spacing w:line="480" w:lineRule="auto"/>
        <w:jc w:val="both"/>
        <w:rPr>
          <w:rFonts w:ascii="Times New Roman" w:eastAsiaTheme="majorEastAsia" w:hAnsi="Times New Roman" w:cs="Times New Roman"/>
        </w:rPr>
      </w:pPr>
    </w:p>
    <w:p w14:paraId="00210A6E" w14:textId="45C41E63" w:rsidR="00672C70" w:rsidRPr="00B718F3" w:rsidRDefault="008E17CD" w:rsidP="00B718F3">
      <w:pPr>
        <w:spacing w:line="480" w:lineRule="auto"/>
        <w:jc w:val="both"/>
        <w:rPr>
          <w:rStyle w:val="eop"/>
          <w:rFonts w:ascii="Times New Roman" w:eastAsiaTheme="majorEastAsia" w:hAnsi="Times New Roman" w:cs="Times New Roman"/>
        </w:rPr>
      </w:pPr>
      <w:r w:rsidRPr="00B718F3">
        <w:rPr>
          <w:rFonts w:ascii="Times New Roman" w:eastAsiaTheme="majorEastAsia" w:hAnsi="Times New Roman" w:cs="Times New Roman"/>
        </w:rPr>
        <w:t xml:space="preserve">For 14 of the </w:t>
      </w:r>
      <w:r w:rsidR="00A127F5" w:rsidRPr="00B718F3">
        <w:rPr>
          <w:rFonts w:ascii="Times New Roman" w:eastAsiaTheme="majorEastAsia" w:hAnsi="Times New Roman" w:cs="Times New Roman"/>
        </w:rPr>
        <w:t>20</w:t>
      </w:r>
      <w:r w:rsidRPr="00B718F3">
        <w:rPr>
          <w:rFonts w:ascii="Times New Roman" w:eastAsiaTheme="majorEastAsia" w:hAnsi="Times New Roman" w:cs="Times New Roman"/>
        </w:rPr>
        <w:t>, children were involved in their experience – 10 had child(ren) with the accused; for two the accused had children (</w:t>
      </w:r>
      <w:r w:rsidR="0008405B">
        <w:rPr>
          <w:rFonts w:ascii="Times New Roman" w:eastAsiaTheme="majorEastAsia" w:hAnsi="Times New Roman" w:cs="Times New Roman"/>
        </w:rPr>
        <w:t xml:space="preserve">but </w:t>
      </w:r>
      <w:r w:rsidRPr="00B718F3">
        <w:rPr>
          <w:rFonts w:ascii="Times New Roman" w:eastAsiaTheme="majorEastAsia" w:hAnsi="Times New Roman" w:cs="Times New Roman"/>
        </w:rPr>
        <w:t xml:space="preserve">the </w:t>
      </w:r>
      <w:r w:rsidR="0008405B">
        <w:rPr>
          <w:rFonts w:ascii="Times New Roman" w:eastAsiaTheme="majorEastAsia" w:hAnsi="Times New Roman" w:cs="Times New Roman"/>
        </w:rPr>
        <w:t xml:space="preserve">respondents </w:t>
      </w:r>
      <w:r w:rsidRPr="00B718F3">
        <w:rPr>
          <w:rFonts w:ascii="Times New Roman" w:eastAsiaTheme="majorEastAsia" w:hAnsi="Times New Roman" w:cs="Times New Roman"/>
        </w:rPr>
        <w:t>were not the parent</w:t>
      </w:r>
      <w:r w:rsidR="0008405B">
        <w:rPr>
          <w:rFonts w:ascii="Times New Roman" w:eastAsiaTheme="majorEastAsia" w:hAnsi="Times New Roman" w:cs="Times New Roman"/>
        </w:rPr>
        <w:t>s</w:t>
      </w:r>
      <w:r w:rsidRPr="00B718F3">
        <w:rPr>
          <w:rFonts w:ascii="Times New Roman" w:eastAsiaTheme="majorEastAsia" w:hAnsi="Times New Roman" w:cs="Times New Roman"/>
        </w:rPr>
        <w:t xml:space="preserve">), and for two there were grandchildren (the children were the accused). The time since discovery of offence ranged from less than one year to seven years. </w:t>
      </w:r>
      <w:r w:rsidR="004B5E15">
        <w:rPr>
          <w:rFonts w:ascii="Times New Roman" w:eastAsiaTheme="majorEastAsia" w:hAnsi="Times New Roman" w:cs="Times New Roman"/>
        </w:rPr>
        <w:t xml:space="preserve">Where the accused had been sentenced there was some discussion about the sentence, and in some </w:t>
      </w:r>
      <w:proofErr w:type="gramStart"/>
      <w:r w:rsidR="004B5E15">
        <w:rPr>
          <w:rFonts w:ascii="Times New Roman" w:eastAsiaTheme="majorEastAsia" w:hAnsi="Times New Roman" w:cs="Times New Roman"/>
        </w:rPr>
        <w:t>cases</w:t>
      </w:r>
      <w:proofErr w:type="gramEnd"/>
      <w:r w:rsidR="004B5E15">
        <w:rPr>
          <w:rFonts w:ascii="Times New Roman" w:eastAsiaTheme="majorEastAsia" w:hAnsi="Times New Roman" w:cs="Times New Roman"/>
        </w:rPr>
        <w:t xml:space="preserve"> this included a custodial</w:t>
      </w:r>
      <w:r w:rsidR="00BC688C">
        <w:rPr>
          <w:rFonts w:ascii="Times New Roman" w:eastAsiaTheme="majorEastAsia" w:hAnsi="Times New Roman" w:cs="Times New Roman"/>
        </w:rPr>
        <w:t xml:space="preserve"> (two of the twenty)</w:t>
      </w:r>
      <w:r w:rsidR="004B5E15">
        <w:rPr>
          <w:rFonts w:ascii="Times New Roman" w:eastAsiaTheme="majorEastAsia" w:hAnsi="Times New Roman" w:cs="Times New Roman"/>
        </w:rPr>
        <w:t>; however, as sentence was not a specific question, and a respondent omitting to discuss prison could not be presumed to mean a community sentence, we have selected to exclude ‘sentence’ from Table 1</w:t>
      </w:r>
      <w:r w:rsidR="00CE15D8">
        <w:rPr>
          <w:rFonts w:ascii="Times New Roman" w:eastAsiaTheme="majorEastAsia" w:hAnsi="Times New Roman" w:cs="Times New Roman"/>
        </w:rPr>
        <w:t xml:space="preserve">, but to discuss its relevance (where appropriate) throughout the paper. </w:t>
      </w:r>
    </w:p>
    <w:p w14:paraId="1CE4053A" w14:textId="77777777" w:rsidR="00111A29" w:rsidRDefault="00111A29" w:rsidP="00E13A6A">
      <w:pPr>
        <w:rPr>
          <w:rFonts w:ascii="Times New Roman" w:hAnsi="Times New Roman" w:cs="Times New Roman"/>
          <w:b/>
          <w:bCs/>
          <w:i/>
          <w:iCs/>
        </w:rPr>
      </w:pPr>
    </w:p>
    <w:p w14:paraId="49247EC6" w14:textId="4C957631" w:rsidR="00E13A6A" w:rsidRPr="00AB3306" w:rsidRDefault="00E13A6A" w:rsidP="00C1568A">
      <w:pPr>
        <w:spacing w:line="480" w:lineRule="auto"/>
        <w:rPr>
          <w:rFonts w:ascii="Times New Roman" w:hAnsi="Times New Roman" w:cs="Times New Roman"/>
          <w:b/>
          <w:bCs/>
          <w:i/>
          <w:iCs/>
        </w:rPr>
      </w:pPr>
      <w:r>
        <w:rPr>
          <w:rFonts w:ascii="Times New Roman" w:hAnsi="Times New Roman" w:cs="Times New Roman"/>
          <w:b/>
          <w:bCs/>
          <w:i/>
          <w:iCs/>
        </w:rPr>
        <w:t>Analysis</w:t>
      </w:r>
    </w:p>
    <w:p w14:paraId="53884A13" w14:textId="6CA5DC1B" w:rsidR="00846A2C" w:rsidRPr="00E13A6A" w:rsidRDefault="00E13A6A" w:rsidP="00E13A6A">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Interviews were fully transcribed and anonymised to comply with ethical requirements. Thematic Analysis </w:t>
      </w:r>
      <w:r w:rsidR="00D251D5">
        <w:rPr>
          <w:rFonts w:ascii="Times New Roman" w:hAnsi="Times New Roman" w:cs="Times New Roman"/>
          <w:color w:val="000000" w:themeColor="text1"/>
        </w:rPr>
        <w:t>(</w:t>
      </w:r>
      <w:r w:rsidR="00D251D5" w:rsidRPr="00921078">
        <w:rPr>
          <w:rFonts w:ascii="Times New Roman" w:hAnsi="Times New Roman" w:cs="Times New Roman"/>
          <w:color w:val="000000" w:themeColor="text1"/>
        </w:rPr>
        <w:t xml:space="preserve">Braun </w:t>
      </w:r>
      <w:r w:rsidR="00ED5949">
        <w:rPr>
          <w:rFonts w:ascii="Times New Roman" w:hAnsi="Times New Roman" w:cs="Times New Roman"/>
          <w:color w:val="000000" w:themeColor="text1"/>
        </w:rPr>
        <w:t xml:space="preserve">&amp; </w:t>
      </w:r>
      <w:r w:rsidR="00D251D5" w:rsidRPr="00921078">
        <w:rPr>
          <w:rFonts w:ascii="Times New Roman" w:hAnsi="Times New Roman" w:cs="Times New Roman"/>
          <w:color w:val="000000" w:themeColor="text1"/>
        </w:rPr>
        <w:t>Clarke, 2006</w:t>
      </w:r>
      <w:r w:rsidR="00D251D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was used </w:t>
      </w:r>
      <w:r w:rsidR="00D251D5">
        <w:rPr>
          <w:rFonts w:ascii="Times New Roman" w:hAnsi="Times New Roman" w:cs="Times New Roman"/>
          <w:color w:val="000000" w:themeColor="text1"/>
        </w:rPr>
        <w:t xml:space="preserve">to identify key themes within the data, with researchers producing and validating a Coding Frame before coding each transcript using NVivo software. The production of the Coding Frame, and the coding of data were conducted </w:t>
      </w:r>
      <w:r w:rsidR="0083549A">
        <w:rPr>
          <w:rFonts w:ascii="Times New Roman" w:hAnsi="Times New Roman" w:cs="Times New Roman"/>
          <w:color w:val="000000" w:themeColor="text1"/>
        </w:rPr>
        <w:t>collaboratively</w:t>
      </w:r>
      <w:r w:rsidR="00D251D5">
        <w:rPr>
          <w:rFonts w:ascii="Times New Roman" w:hAnsi="Times New Roman" w:cs="Times New Roman"/>
          <w:color w:val="000000" w:themeColor="text1"/>
        </w:rPr>
        <w:t xml:space="preserve"> across a team of four researchers. This </w:t>
      </w:r>
      <w:r w:rsidR="0083549A">
        <w:rPr>
          <w:rFonts w:ascii="Times New Roman" w:hAnsi="Times New Roman" w:cs="Times New Roman"/>
          <w:color w:val="000000" w:themeColor="text1"/>
        </w:rPr>
        <w:t xml:space="preserve">allowed an element of validation of themes and minimised the risks of researchers pre-determining codes and/or failing to acknowledge emerging themes. The themes presented within this paper emerged inductively, and whilst the aim of the research was to establish the extent to which </w:t>
      </w:r>
      <w:r w:rsidR="00111A29">
        <w:rPr>
          <w:rFonts w:ascii="Times New Roman" w:hAnsi="Times New Roman" w:cs="Times New Roman"/>
          <w:color w:val="000000" w:themeColor="text1"/>
        </w:rPr>
        <w:t xml:space="preserve">the impacts of CSAM offending on family members aligns with/differs from research focused upon </w:t>
      </w:r>
      <w:r w:rsidR="00CE15D8">
        <w:rPr>
          <w:rFonts w:ascii="Times New Roman" w:hAnsi="Times New Roman" w:cs="Times New Roman"/>
          <w:color w:val="000000" w:themeColor="text1"/>
        </w:rPr>
        <w:t xml:space="preserve">child </w:t>
      </w:r>
      <w:r w:rsidR="00111A29">
        <w:rPr>
          <w:rFonts w:ascii="Times New Roman" w:hAnsi="Times New Roman" w:cs="Times New Roman"/>
          <w:color w:val="000000" w:themeColor="text1"/>
        </w:rPr>
        <w:t xml:space="preserve">sexual </w:t>
      </w:r>
      <w:r w:rsidR="00CE15D8">
        <w:rPr>
          <w:rFonts w:ascii="Times New Roman" w:hAnsi="Times New Roman" w:cs="Times New Roman"/>
          <w:color w:val="000000" w:themeColor="text1"/>
        </w:rPr>
        <w:t xml:space="preserve">abuse </w:t>
      </w:r>
      <w:r w:rsidR="00111A29">
        <w:rPr>
          <w:rFonts w:ascii="Times New Roman" w:hAnsi="Times New Roman" w:cs="Times New Roman"/>
          <w:color w:val="000000" w:themeColor="text1"/>
        </w:rPr>
        <w:t>offences</w:t>
      </w:r>
      <w:r w:rsidR="00113C6D">
        <w:rPr>
          <w:rFonts w:ascii="Times New Roman" w:hAnsi="Times New Roman" w:cs="Times New Roman"/>
          <w:color w:val="000000" w:themeColor="text1"/>
        </w:rPr>
        <w:t xml:space="preserve"> more generally</w:t>
      </w:r>
      <w:r w:rsidR="00111A29">
        <w:rPr>
          <w:rFonts w:ascii="Times New Roman" w:hAnsi="Times New Roman" w:cs="Times New Roman"/>
          <w:color w:val="000000" w:themeColor="text1"/>
        </w:rPr>
        <w:t xml:space="preserve">, the themes were informed entirely by the data. </w:t>
      </w:r>
      <w:r w:rsidR="00BC688C">
        <w:rPr>
          <w:rFonts w:ascii="Times New Roman" w:hAnsi="Times New Roman" w:cs="Times New Roman"/>
          <w:color w:val="000000" w:themeColor="text1"/>
        </w:rPr>
        <w:t>All quantitative analysis is presented in a separate paper (forthcoming</w:t>
      </w:r>
      <w:proofErr w:type="gramStart"/>
      <w:r w:rsidR="00BC688C">
        <w:rPr>
          <w:rFonts w:ascii="Times New Roman" w:hAnsi="Times New Roman" w:cs="Times New Roman"/>
          <w:color w:val="000000" w:themeColor="text1"/>
        </w:rPr>
        <w:t>)</w:t>
      </w:r>
      <w:proofErr w:type="gramEnd"/>
      <w:r w:rsidR="00BC688C">
        <w:rPr>
          <w:rFonts w:ascii="Times New Roman" w:hAnsi="Times New Roman" w:cs="Times New Roman"/>
          <w:color w:val="000000" w:themeColor="text1"/>
        </w:rPr>
        <w:t xml:space="preserve"> and this includes a </w:t>
      </w:r>
      <w:r w:rsidR="00CE15D8">
        <w:rPr>
          <w:rFonts w:ascii="Times New Roman" w:hAnsi="Times New Roman" w:cs="Times New Roman"/>
          <w:color w:val="000000" w:themeColor="text1"/>
        </w:rPr>
        <w:t xml:space="preserve">detailed </w:t>
      </w:r>
      <w:r w:rsidR="00BC688C">
        <w:rPr>
          <w:rFonts w:ascii="Times New Roman" w:hAnsi="Times New Roman" w:cs="Times New Roman"/>
          <w:color w:val="000000" w:themeColor="text1"/>
        </w:rPr>
        <w:t>content analysis of the themes</w:t>
      </w:r>
      <w:r w:rsidR="00CE15D8">
        <w:rPr>
          <w:rFonts w:ascii="Times New Roman" w:hAnsi="Times New Roman" w:cs="Times New Roman"/>
          <w:color w:val="000000" w:themeColor="text1"/>
        </w:rPr>
        <w:t xml:space="preserve"> presented within this paper</w:t>
      </w:r>
      <w:r w:rsidR="00BC688C">
        <w:rPr>
          <w:rFonts w:ascii="Times New Roman" w:hAnsi="Times New Roman" w:cs="Times New Roman"/>
          <w:color w:val="000000" w:themeColor="text1"/>
        </w:rPr>
        <w:t xml:space="preserve">. However, to add some context to the regularity with which themes were discussed, we do present the number of participants that discussed (at some point in their interview) each of the six identified themes. </w:t>
      </w:r>
    </w:p>
    <w:p w14:paraId="0E99C1C8" w14:textId="64DA4E84" w:rsidR="00672C70" w:rsidRPr="00B718F3" w:rsidRDefault="00672C70" w:rsidP="00846A2C">
      <w:pPr>
        <w:spacing w:line="480" w:lineRule="auto"/>
        <w:jc w:val="both"/>
        <w:rPr>
          <w:rStyle w:val="eop"/>
        </w:rPr>
      </w:pPr>
    </w:p>
    <w:p w14:paraId="575EA484" w14:textId="1CCCD736" w:rsidR="00A00938" w:rsidRPr="00A00938" w:rsidRDefault="00A00938" w:rsidP="00B718F3">
      <w:pPr>
        <w:spacing w:line="480" w:lineRule="auto"/>
        <w:jc w:val="both"/>
        <w:rPr>
          <w:rFonts w:ascii="Times New Roman" w:hAnsi="Times New Roman" w:cs="Times New Roman"/>
          <w:b/>
          <w:bCs/>
          <w:i/>
          <w:iCs/>
        </w:rPr>
      </w:pPr>
      <w:r>
        <w:rPr>
          <w:rFonts w:ascii="Times New Roman" w:hAnsi="Times New Roman" w:cs="Times New Roman"/>
          <w:b/>
          <w:bCs/>
          <w:i/>
          <w:iCs/>
        </w:rPr>
        <w:t>Ethics and co-</w:t>
      </w:r>
      <w:r w:rsidR="004E3B6E">
        <w:rPr>
          <w:rFonts w:ascii="Times New Roman" w:hAnsi="Times New Roman" w:cs="Times New Roman"/>
          <w:b/>
          <w:bCs/>
          <w:i/>
          <w:iCs/>
        </w:rPr>
        <w:t>design</w:t>
      </w:r>
    </w:p>
    <w:p w14:paraId="6A795F9E" w14:textId="0DB5F687" w:rsidR="00111A29" w:rsidRDefault="00A00938" w:rsidP="00111A29">
      <w:pPr>
        <w:spacing w:line="480" w:lineRule="auto"/>
        <w:jc w:val="both"/>
        <w:rPr>
          <w:rFonts w:ascii="Times New Roman" w:hAnsi="Times New Roman" w:cs="Times New Roman"/>
        </w:rPr>
      </w:pPr>
      <w:r w:rsidRPr="00B718F3">
        <w:rPr>
          <w:rFonts w:ascii="Times New Roman" w:hAnsi="Times New Roman" w:cs="Times New Roman"/>
        </w:rPr>
        <w:t xml:space="preserve">The project received ethical approval from both the University of Huddersfield Human and Health Sciences Ethics and Integrity Panel and the Lucy Faithfull Foundation Ethics Panel. </w:t>
      </w:r>
      <w:r w:rsidR="00782CCB" w:rsidRPr="00B718F3">
        <w:rPr>
          <w:rFonts w:ascii="Times New Roman" w:hAnsi="Times New Roman" w:cs="Times New Roman"/>
        </w:rPr>
        <w:t>All data collection tools, methods of data collection and debriefs were discussed in detail with the Project Reference Group to ensure that any further trauma was minimised. Where relevant, participants were directed to key agencies, particularly where lack of support was discussed. These included Safer Lives, Children Heard and Seen, Talking Forward and Acts Fast.</w:t>
      </w:r>
    </w:p>
    <w:p w14:paraId="7B37DC48" w14:textId="77777777" w:rsidR="00111A29" w:rsidRDefault="00111A29" w:rsidP="00111A29">
      <w:pPr>
        <w:spacing w:line="480" w:lineRule="auto"/>
        <w:jc w:val="both"/>
        <w:rPr>
          <w:rFonts w:ascii="Times New Roman" w:hAnsi="Times New Roman" w:cs="Times New Roman"/>
        </w:rPr>
      </w:pPr>
    </w:p>
    <w:p w14:paraId="22798AD0" w14:textId="50B268E3" w:rsidR="00846A2C" w:rsidRPr="005F60CE" w:rsidRDefault="00302F3D" w:rsidP="009A0708">
      <w:pPr>
        <w:spacing w:line="480" w:lineRule="auto"/>
        <w:jc w:val="both"/>
        <w:rPr>
          <w:rFonts w:ascii="Times New Roman" w:hAnsi="Times New Roman" w:cs="Times New Roman"/>
          <w:b/>
          <w:bCs/>
          <w:color w:val="000000" w:themeColor="text1"/>
        </w:rPr>
      </w:pPr>
      <w:r w:rsidRPr="005F60CE">
        <w:rPr>
          <w:rFonts w:ascii="Times New Roman" w:hAnsi="Times New Roman" w:cs="Times New Roman"/>
          <w:b/>
          <w:bCs/>
          <w:color w:val="000000" w:themeColor="text1"/>
        </w:rPr>
        <w:t>Findings</w:t>
      </w:r>
    </w:p>
    <w:p w14:paraId="30778A71" w14:textId="0ADC52A6" w:rsidR="00DE3C95" w:rsidRDefault="009A0708" w:rsidP="00111A29">
      <w:pPr>
        <w:spacing w:line="480" w:lineRule="auto"/>
        <w:jc w:val="both"/>
        <w:textAlignment w:val="baseline"/>
        <w:rPr>
          <w:rFonts w:ascii="Times New Roman" w:hAnsi="Times New Roman" w:cs="Times New Roman"/>
          <w:b/>
          <w:bCs/>
          <w:i/>
          <w:iCs/>
          <w:color w:val="000000" w:themeColor="text1"/>
        </w:rPr>
      </w:pPr>
      <w:r>
        <w:rPr>
          <w:rFonts w:ascii="Times New Roman" w:hAnsi="Times New Roman" w:cs="Times New Roman"/>
          <w:b/>
          <w:bCs/>
          <w:i/>
          <w:iCs/>
          <w:color w:val="000000" w:themeColor="text1"/>
        </w:rPr>
        <w:t>The impact of CSAM offending on families of the accused</w:t>
      </w:r>
    </w:p>
    <w:p w14:paraId="1A56A957" w14:textId="068F4772" w:rsidR="00DE3C95" w:rsidRPr="00826C99" w:rsidRDefault="00E24393" w:rsidP="004855B0">
      <w:pPr>
        <w:spacing w:line="480" w:lineRule="auto"/>
        <w:jc w:val="both"/>
        <w:textAlignment w:val="baseline"/>
        <w:rPr>
          <w:rFonts w:ascii="Times New Roman" w:hAnsi="Times New Roman" w:cs="Times New Roman"/>
          <w:color w:val="000000" w:themeColor="text1"/>
        </w:rPr>
      </w:pPr>
      <w:r w:rsidRPr="00826C99">
        <w:rPr>
          <w:rFonts w:ascii="Times New Roman" w:hAnsi="Times New Roman" w:cs="Times New Roman"/>
          <w:color w:val="000000" w:themeColor="text1"/>
        </w:rPr>
        <w:t>Here</w:t>
      </w:r>
      <w:r w:rsidR="009345C3" w:rsidRPr="00826C99">
        <w:rPr>
          <w:rFonts w:ascii="Times New Roman" w:hAnsi="Times New Roman" w:cs="Times New Roman"/>
          <w:color w:val="000000" w:themeColor="text1"/>
        </w:rPr>
        <w:t xml:space="preserve"> we present seven key themes </w:t>
      </w:r>
      <w:r w:rsidR="00524281" w:rsidRPr="00826C99">
        <w:rPr>
          <w:rFonts w:ascii="Times New Roman" w:hAnsi="Times New Roman" w:cs="Times New Roman"/>
          <w:color w:val="000000" w:themeColor="text1"/>
        </w:rPr>
        <w:t xml:space="preserve">that emerged from the </w:t>
      </w:r>
      <w:r w:rsidRPr="00826C99">
        <w:rPr>
          <w:rFonts w:ascii="Times New Roman" w:hAnsi="Times New Roman" w:cs="Times New Roman"/>
          <w:color w:val="000000" w:themeColor="text1"/>
        </w:rPr>
        <w:t xml:space="preserve">interviews </w:t>
      </w:r>
      <w:r w:rsidR="00826C99" w:rsidRPr="00826C99">
        <w:rPr>
          <w:rFonts w:ascii="Times New Roman" w:hAnsi="Times New Roman" w:cs="Times New Roman"/>
          <w:color w:val="000000" w:themeColor="text1"/>
        </w:rPr>
        <w:t>with 20 family members of those arrested/convicted for CSAM offences</w:t>
      </w:r>
      <w:r w:rsidR="00D778AC" w:rsidRPr="00826C99">
        <w:rPr>
          <w:rFonts w:ascii="Times New Roman" w:hAnsi="Times New Roman" w:cs="Times New Roman"/>
          <w:color w:val="000000" w:themeColor="text1"/>
        </w:rPr>
        <w:t xml:space="preserve">. </w:t>
      </w:r>
      <w:r w:rsidR="00524281" w:rsidRPr="00826C99">
        <w:rPr>
          <w:rFonts w:ascii="Times New Roman" w:hAnsi="Times New Roman" w:cs="Times New Roman"/>
          <w:color w:val="000000" w:themeColor="text1"/>
        </w:rPr>
        <w:t xml:space="preserve"> </w:t>
      </w:r>
      <w:r w:rsidR="0018510F" w:rsidRPr="00826C99">
        <w:rPr>
          <w:rFonts w:ascii="Times New Roman" w:hAnsi="Times New Roman" w:cs="Times New Roman"/>
          <w:color w:val="000000" w:themeColor="text1"/>
        </w:rPr>
        <w:t xml:space="preserve">The </w:t>
      </w:r>
      <w:r w:rsidR="00F15144" w:rsidRPr="00826C99">
        <w:rPr>
          <w:rFonts w:ascii="Times New Roman" w:hAnsi="Times New Roman" w:cs="Times New Roman"/>
          <w:color w:val="000000" w:themeColor="text1"/>
        </w:rPr>
        <w:t xml:space="preserve">first two themes – </w:t>
      </w:r>
      <w:r w:rsidR="00F15144" w:rsidRPr="00826C99">
        <w:rPr>
          <w:rFonts w:ascii="Times New Roman" w:hAnsi="Times New Roman" w:cs="Times New Roman"/>
          <w:i/>
          <w:iCs/>
          <w:color w:val="000000" w:themeColor="text1"/>
        </w:rPr>
        <w:t>Disenfranchised Grief</w:t>
      </w:r>
      <w:r w:rsidR="00F15144" w:rsidRPr="00826C99">
        <w:rPr>
          <w:rFonts w:ascii="Times New Roman" w:hAnsi="Times New Roman" w:cs="Times New Roman"/>
          <w:color w:val="000000" w:themeColor="text1"/>
        </w:rPr>
        <w:t xml:space="preserve"> and </w:t>
      </w:r>
      <w:r w:rsidR="00F15144" w:rsidRPr="00826C99">
        <w:rPr>
          <w:rFonts w:ascii="Times New Roman" w:hAnsi="Times New Roman" w:cs="Times New Roman"/>
          <w:i/>
          <w:iCs/>
          <w:color w:val="000000" w:themeColor="text1"/>
        </w:rPr>
        <w:t>Ambiguous Loss</w:t>
      </w:r>
      <w:r w:rsidR="00F15144" w:rsidRPr="00826C99">
        <w:rPr>
          <w:rFonts w:ascii="Times New Roman" w:hAnsi="Times New Roman" w:cs="Times New Roman"/>
          <w:color w:val="000000" w:themeColor="text1"/>
        </w:rPr>
        <w:t xml:space="preserve"> overlap with </w:t>
      </w:r>
      <w:r w:rsidR="00826C99" w:rsidRPr="00826C99">
        <w:rPr>
          <w:rFonts w:ascii="Times New Roman" w:hAnsi="Times New Roman" w:cs="Times New Roman"/>
          <w:color w:val="000000" w:themeColor="text1"/>
        </w:rPr>
        <w:t>existing</w:t>
      </w:r>
      <w:r w:rsidR="00F15144" w:rsidRPr="00826C99">
        <w:rPr>
          <w:rFonts w:ascii="Times New Roman" w:hAnsi="Times New Roman" w:cs="Times New Roman"/>
          <w:color w:val="000000" w:themeColor="text1"/>
        </w:rPr>
        <w:t xml:space="preserve"> literature on the impact of a family member</w:t>
      </w:r>
      <w:r w:rsidR="00B712A7" w:rsidRPr="00826C99">
        <w:rPr>
          <w:rFonts w:ascii="Times New Roman" w:hAnsi="Times New Roman" w:cs="Times New Roman"/>
          <w:color w:val="000000" w:themeColor="text1"/>
        </w:rPr>
        <w:t>’</w:t>
      </w:r>
      <w:r w:rsidR="00F15144" w:rsidRPr="00826C99">
        <w:rPr>
          <w:rFonts w:ascii="Times New Roman" w:hAnsi="Times New Roman" w:cs="Times New Roman"/>
          <w:color w:val="000000" w:themeColor="text1"/>
        </w:rPr>
        <w:t xml:space="preserve">s arrest </w:t>
      </w:r>
      <w:r w:rsidR="00566BAD">
        <w:rPr>
          <w:rFonts w:ascii="Times New Roman" w:hAnsi="Times New Roman" w:cs="Times New Roman"/>
          <w:color w:val="000000" w:themeColor="text1"/>
        </w:rPr>
        <w:t xml:space="preserve">more broadly </w:t>
      </w:r>
      <w:r w:rsidR="00F15144" w:rsidRPr="00826C99">
        <w:rPr>
          <w:rFonts w:ascii="Times New Roman" w:hAnsi="Times New Roman" w:cs="Times New Roman"/>
          <w:color w:val="000000" w:themeColor="text1"/>
        </w:rPr>
        <w:t xml:space="preserve">– particularly where that involves a custodial sentence and/or the attachment of a stigmatising label. </w:t>
      </w:r>
      <w:r w:rsidR="00566BAD">
        <w:rPr>
          <w:rFonts w:ascii="Times New Roman" w:hAnsi="Times New Roman" w:cs="Times New Roman"/>
          <w:color w:val="000000" w:themeColor="text1"/>
        </w:rPr>
        <w:t xml:space="preserve">The similarities expressed by families of CSAM offenders highlight the need for parity in consideration and support. </w:t>
      </w:r>
    </w:p>
    <w:p w14:paraId="522E489F" w14:textId="54A4DC58" w:rsidR="00111A29" w:rsidRDefault="00111A29" w:rsidP="00AC5E85"/>
    <w:p w14:paraId="53A5FAFA" w14:textId="77777777" w:rsidR="00111A29" w:rsidRPr="00AC5E85" w:rsidRDefault="00111A29" w:rsidP="00AC5E85"/>
    <w:p w14:paraId="1C2A6709" w14:textId="59D1A326" w:rsidR="007C1DC4" w:rsidRPr="00F16704" w:rsidRDefault="007C1DC4" w:rsidP="00B718F3">
      <w:pPr>
        <w:pStyle w:val="Heading3"/>
        <w:spacing w:line="480" w:lineRule="auto"/>
        <w:rPr>
          <w:rFonts w:ascii="Times New Roman" w:hAnsi="Times New Roman" w:cs="Times New Roman"/>
          <w:i/>
          <w:iCs/>
          <w:color w:val="000000" w:themeColor="text1"/>
        </w:rPr>
      </w:pPr>
      <w:r w:rsidRPr="00F16704">
        <w:rPr>
          <w:rFonts w:ascii="Times New Roman" w:hAnsi="Times New Roman" w:cs="Times New Roman"/>
          <w:i/>
          <w:iCs/>
          <w:color w:val="000000" w:themeColor="text1"/>
        </w:rPr>
        <w:t>Disenfranchised Grief</w:t>
      </w:r>
    </w:p>
    <w:p w14:paraId="0646451F" w14:textId="0794048B" w:rsidR="007D118E" w:rsidRDefault="00524281" w:rsidP="00B718F3">
      <w:pPr>
        <w:spacing w:line="480" w:lineRule="auto"/>
        <w:jc w:val="both"/>
        <w:rPr>
          <w:rFonts w:ascii="Times New Roman" w:hAnsi="Times New Roman" w:cs="Times New Roman"/>
        </w:rPr>
      </w:pPr>
      <w:r>
        <w:rPr>
          <w:rFonts w:ascii="Times New Roman" w:hAnsi="Times New Roman" w:cs="Times New Roman"/>
        </w:rPr>
        <w:t xml:space="preserve">Mirroring previous research on the disenfranchised losses experienced by family members of those convicted of </w:t>
      </w:r>
      <w:r w:rsidR="00CE15D8">
        <w:rPr>
          <w:rFonts w:ascii="Times New Roman" w:hAnsi="Times New Roman" w:cs="Times New Roman"/>
        </w:rPr>
        <w:t xml:space="preserve">other </w:t>
      </w:r>
      <w:r>
        <w:rPr>
          <w:rFonts w:ascii="Times New Roman" w:hAnsi="Times New Roman" w:cs="Times New Roman"/>
        </w:rPr>
        <w:t xml:space="preserve">serious offences, </w:t>
      </w:r>
      <w:r w:rsidR="00FE3171">
        <w:rPr>
          <w:rFonts w:ascii="Times New Roman" w:hAnsi="Times New Roman" w:cs="Times New Roman"/>
        </w:rPr>
        <w:t>the data</w:t>
      </w:r>
      <w:r>
        <w:rPr>
          <w:rFonts w:ascii="Times New Roman" w:hAnsi="Times New Roman" w:cs="Times New Roman"/>
        </w:rPr>
        <w:t xml:space="preserve"> revealed that a grief and loss that is neither acknowledged, </w:t>
      </w:r>
      <w:r w:rsidR="004116BF">
        <w:rPr>
          <w:rFonts w:ascii="Times New Roman" w:hAnsi="Times New Roman" w:cs="Times New Roman"/>
        </w:rPr>
        <w:t>recognised,</w:t>
      </w:r>
      <w:r>
        <w:rPr>
          <w:rFonts w:ascii="Times New Roman" w:hAnsi="Times New Roman" w:cs="Times New Roman"/>
        </w:rPr>
        <w:t xml:space="preserve"> or socially supported was a key element of the </w:t>
      </w:r>
      <w:r w:rsidR="007D118E" w:rsidRPr="00B718F3">
        <w:rPr>
          <w:rFonts w:ascii="Times New Roman" w:hAnsi="Times New Roman" w:cs="Times New Roman"/>
        </w:rPr>
        <w:t>harms described</w:t>
      </w:r>
      <w:r w:rsidR="004855B0">
        <w:rPr>
          <w:rFonts w:ascii="Times New Roman" w:hAnsi="Times New Roman" w:cs="Times New Roman"/>
        </w:rPr>
        <w:t xml:space="preserve"> by family members</w:t>
      </w:r>
      <w:r>
        <w:rPr>
          <w:rFonts w:ascii="Times New Roman" w:hAnsi="Times New Roman" w:cs="Times New Roman"/>
        </w:rPr>
        <w:t xml:space="preserve">. Direct losses are significant where a family member is arrested for CSAM, and this </w:t>
      </w:r>
      <w:r w:rsidR="00730E13">
        <w:rPr>
          <w:rFonts w:ascii="Times New Roman" w:hAnsi="Times New Roman" w:cs="Times New Roman"/>
        </w:rPr>
        <w:t>was</w:t>
      </w:r>
      <w:r>
        <w:rPr>
          <w:rFonts w:ascii="Times New Roman" w:hAnsi="Times New Roman" w:cs="Times New Roman"/>
        </w:rPr>
        <w:t xml:space="preserve"> amplified for partners and children that live with the suspect/accused</w:t>
      </w:r>
      <w:r w:rsidR="004855B0">
        <w:rPr>
          <w:rFonts w:ascii="Times New Roman" w:hAnsi="Times New Roman" w:cs="Times New Roman"/>
        </w:rPr>
        <w:t xml:space="preserve"> - t</w:t>
      </w:r>
      <w:r w:rsidR="00AD0C32">
        <w:rPr>
          <w:rFonts w:ascii="Times New Roman" w:hAnsi="Times New Roman" w:cs="Times New Roman"/>
        </w:rPr>
        <w:t xml:space="preserve">he suspect </w:t>
      </w:r>
      <w:r w:rsidR="004855B0">
        <w:rPr>
          <w:rFonts w:ascii="Times New Roman" w:hAnsi="Times New Roman" w:cs="Times New Roman"/>
        </w:rPr>
        <w:t xml:space="preserve">will be </w:t>
      </w:r>
      <w:r w:rsidR="00AD0C32">
        <w:rPr>
          <w:rFonts w:ascii="Times New Roman" w:hAnsi="Times New Roman" w:cs="Times New Roman"/>
        </w:rPr>
        <w:t xml:space="preserve">bailed to another address and contact with children </w:t>
      </w:r>
      <w:r w:rsidR="00CE15D8">
        <w:rPr>
          <w:rFonts w:ascii="Times New Roman" w:hAnsi="Times New Roman" w:cs="Times New Roman"/>
        </w:rPr>
        <w:t>will be</w:t>
      </w:r>
      <w:r w:rsidR="00AD0C32">
        <w:rPr>
          <w:rFonts w:ascii="Times New Roman" w:hAnsi="Times New Roman" w:cs="Times New Roman"/>
        </w:rPr>
        <w:t xml:space="preserve"> removed or limited to </w:t>
      </w:r>
      <w:r w:rsidR="00AD0C32">
        <w:rPr>
          <w:rFonts w:ascii="Times New Roman" w:hAnsi="Times New Roman" w:cs="Times New Roman"/>
        </w:rPr>
        <w:lastRenderedPageBreak/>
        <w:t xml:space="preserve">supervised access. </w:t>
      </w:r>
      <w:r w:rsidR="00CE15D8">
        <w:rPr>
          <w:rFonts w:ascii="Times New Roman" w:hAnsi="Times New Roman" w:cs="Times New Roman"/>
        </w:rPr>
        <w:t>Fourteen</w:t>
      </w:r>
      <w:r w:rsidR="00BC688C">
        <w:rPr>
          <w:rFonts w:ascii="Times New Roman" w:hAnsi="Times New Roman" w:cs="Times New Roman"/>
        </w:rPr>
        <w:t xml:space="preserve"> of the 20 participants referenced some form of disenfranchised grief</w:t>
      </w:r>
      <w:r w:rsidR="00CE15D8">
        <w:rPr>
          <w:rFonts w:ascii="Times New Roman" w:hAnsi="Times New Roman" w:cs="Times New Roman"/>
        </w:rPr>
        <w:t xml:space="preserve">; the six that did not </w:t>
      </w:r>
      <w:proofErr w:type="gramStart"/>
      <w:r w:rsidR="00CE15D8">
        <w:rPr>
          <w:rFonts w:ascii="Times New Roman" w:hAnsi="Times New Roman" w:cs="Times New Roman"/>
        </w:rPr>
        <w:t>included</w:t>
      </w:r>
      <w:proofErr w:type="gramEnd"/>
      <w:r w:rsidR="00CE15D8">
        <w:rPr>
          <w:rFonts w:ascii="Times New Roman" w:hAnsi="Times New Roman" w:cs="Times New Roman"/>
        </w:rPr>
        <w:t xml:space="preserve"> a friend</w:t>
      </w:r>
      <w:r w:rsidR="00496646">
        <w:rPr>
          <w:rFonts w:ascii="Times New Roman" w:hAnsi="Times New Roman" w:cs="Times New Roman"/>
        </w:rPr>
        <w:t>, a parent and four (ex)partners – one who had met the offender post-conviction.</w:t>
      </w:r>
    </w:p>
    <w:p w14:paraId="4DB7C724" w14:textId="6A3E75E0" w:rsidR="00BB1DE0" w:rsidRPr="00B718F3" w:rsidRDefault="00560843" w:rsidP="00B718F3">
      <w:pPr>
        <w:pStyle w:val="NormalWeb"/>
        <w:spacing w:line="480" w:lineRule="auto"/>
        <w:jc w:val="both"/>
      </w:pPr>
      <w:r w:rsidRPr="00B718F3">
        <w:t>Participant 4 describe</w:t>
      </w:r>
      <w:r w:rsidR="004C4213">
        <w:t>d</w:t>
      </w:r>
      <w:r w:rsidRPr="00B718F3">
        <w:t xml:space="preserve"> this grief and </w:t>
      </w:r>
      <w:r w:rsidR="00567E78" w:rsidRPr="00B718F3">
        <w:t xml:space="preserve">the </w:t>
      </w:r>
      <w:r w:rsidRPr="00B718F3">
        <w:t xml:space="preserve">difficulty of being expected to </w:t>
      </w:r>
      <w:r w:rsidRPr="00B718F3">
        <w:rPr>
          <w:i/>
          <w:iCs/>
        </w:rPr>
        <w:t xml:space="preserve">unlove someone </w:t>
      </w:r>
      <w:r w:rsidRPr="00ED5949">
        <w:rPr>
          <w:i/>
          <w:iCs/>
        </w:rPr>
        <w:t>overnight</w:t>
      </w:r>
      <w:r w:rsidRPr="00B718F3">
        <w:t xml:space="preserve"> – that expectation being linked to society’s judgement of the offence that they have committed. </w:t>
      </w:r>
    </w:p>
    <w:p w14:paraId="5026682A" w14:textId="47CB0302" w:rsidR="00560843" w:rsidRPr="00B718F3" w:rsidRDefault="00560843" w:rsidP="00B718F3">
      <w:pPr>
        <w:pStyle w:val="paragraph"/>
        <w:spacing w:line="480" w:lineRule="auto"/>
        <w:ind w:left="720"/>
        <w:jc w:val="both"/>
        <w:textAlignment w:val="baseline"/>
        <w:rPr>
          <w:color w:val="000000" w:themeColor="text1"/>
        </w:rPr>
      </w:pPr>
      <w:r w:rsidRPr="00B718F3">
        <w:rPr>
          <w:color w:val="000000" w:themeColor="text1"/>
        </w:rPr>
        <w:t>“</w:t>
      </w:r>
      <w:r w:rsidRPr="00B718F3">
        <w:rPr>
          <w:i/>
          <w:iCs/>
          <w:color w:val="000000" w:themeColor="text1"/>
        </w:rPr>
        <w:t xml:space="preserve">I know this is going to sound a bit weird, but when I found out, there was always that element that </w:t>
      </w:r>
      <w:proofErr w:type="gramStart"/>
      <w:r w:rsidRPr="00B718F3">
        <w:rPr>
          <w:i/>
          <w:iCs/>
          <w:color w:val="000000" w:themeColor="text1"/>
        </w:rPr>
        <w:t>actually I</w:t>
      </w:r>
      <w:proofErr w:type="gramEnd"/>
      <w:r w:rsidRPr="00B718F3">
        <w:rPr>
          <w:i/>
          <w:iCs/>
          <w:color w:val="000000" w:themeColor="text1"/>
        </w:rPr>
        <w:t xml:space="preserve"> still loved him. You can't unlove someone overnight, it's impossible. I've tried it. You just can't. I loved the person that I had before that day. The day after is someone completely different</w:t>
      </w:r>
      <w:r w:rsidRPr="00B718F3">
        <w:rPr>
          <w:color w:val="000000" w:themeColor="text1"/>
        </w:rPr>
        <w:t>” (P4</w:t>
      </w:r>
      <w:r w:rsidR="00CE610D">
        <w:rPr>
          <w:color w:val="000000" w:themeColor="text1"/>
        </w:rPr>
        <w:t xml:space="preserve"> – partner/ex-partner</w:t>
      </w:r>
      <w:r w:rsidR="00653D63">
        <w:rPr>
          <w:color w:val="000000" w:themeColor="text1"/>
        </w:rPr>
        <w:t xml:space="preserve"> and 2.5 years since the warrant</w:t>
      </w:r>
      <w:r w:rsidRPr="00B718F3">
        <w:rPr>
          <w:color w:val="000000" w:themeColor="text1"/>
        </w:rPr>
        <w:t xml:space="preserve">). </w:t>
      </w:r>
    </w:p>
    <w:p w14:paraId="72B5CAAD" w14:textId="4521D9C3" w:rsidR="00DA76D0" w:rsidRPr="00FE43D6" w:rsidRDefault="00DA76D0" w:rsidP="00DA76D0">
      <w:pPr>
        <w:pStyle w:val="NormalWeb"/>
        <w:spacing w:line="480" w:lineRule="auto"/>
        <w:jc w:val="both"/>
      </w:pPr>
      <w:r>
        <w:t>In additio</w:t>
      </w:r>
      <w:r w:rsidR="00ED5949">
        <w:t>n t</w:t>
      </w:r>
      <w:r>
        <w:t xml:space="preserve">o the physical loss, partners </w:t>
      </w:r>
      <w:proofErr w:type="gramStart"/>
      <w:r>
        <w:t>in particular described</w:t>
      </w:r>
      <w:proofErr w:type="gramEnd"/>
      <w:r>
        <w:t xml:space="preserve"> experiencing a psychosocial loss specific to their identity, their beliefs about their relationship prior to the disclosure, and their sexual</w:t>
      </w:r>
      <w:r w:rsidR="004C4213">
        <w:t>ity</w:t>
      </w:r>
      <w:r>
        <w:t xml:space="preserve">. </w:t>
      </w:r>
      <w:r w:rsidR="00FE43D6">
        <w:t xml:space="preserve">Participant 4 </w:t>
      </w:r>
      <w:r w:rsidR="00CE610D">
        <w:t>(partner/ex-partner</w:t>
      </w:r>
      <w:r w:rsidR="00653D63">
        <w:t xml:space="preserve"> and 2.5 years since the warrant</w:t>
      </w:r>
      <w:r w:rsidR="00CE610D">
        <w:t xml:space="preserve">) </w:t>
      </w:r>
      <w:r w:rsidR="00FE43D6">
        <w:t>describe</w:t>
      </w:r>
      <w:r w:rsidR="004C4213">
        <w:t>d</w:t>
      </w:r>
      <w:r w:rsidR="00FE43D6">
        <w:t xml:space="preserve"> the impact of questioning the relationship that they had had with the accused prior to disclosure: </w:t>
      </w:r>
      <w:r w:rsidR="00FE43D6" w:rsidRPr="00FE43D6">
        <w:rPr>
          <w:i/>
          <w:iCs/>
          <w:lang w:val="en-US"/>
        </w:rPr>
        <w:t>“For ten years, I never knew this person. It’s so difficult</w:t>
      </w:r>
      <w:r w:rsidR="004116BF">
        <w:rPr>
          <w:i/>
          <w:iCs/>
          <w:lang w:val="en-US"/>
        </w:rPr>
        <w:t>.</w:t>
      </w:r>
      <w:r w:rsidR="004116BF">
        <w:rPr>
          <w:lang w:val="en-US"/>
        </w:rPr>
        <w:t>”</w:t>
      </w:r>
      <w:r w:rsidR="00FE43D6">
        <w:rPr>
          <w:lang w:val="en-US"/>
        </w:rPr>
        <w:t xml:space="preserve"> </w:t>
      </w:r>
    </w:p>
    <w:p w14:paraId="49DF3B4B" w14:textId="3A702B12" w:rsidR="00AD0C32" w:rsidRDefault="00770F11" w:rsidP="00B718F3">
      <w:pPr>
        <w:pStyle w:val="NormalWeb"/>
        <w:spacing w:line="480" w:lineRule="auto"/>
        <w:jc w:val="both"/>
      </w:pPr>
      <w:r>
        <w:t xml:space="preserve">Confirming the disenfranchisement of their loss, many participants discussed not feeling permitted to grieve because of their association with the suspect, or because of the severity of the offence type. Participant 14’s response typified this perception. </w:t>
      </w:r>
    </w:p>
    <w:p w14:paraId="7241A08B" w14:textId="1A46FDD8" w:rsidR="004A6FE2" w:rsidRPr="00770F11" w:rsidRDefault="001C12F7" w:rsidP="00770F11">
      <w:pPr>
        <w:pStyle w:val="paragraph"/>
        <w:spacing w:before="0" w:line="480" w:lineRule="auto"/>
        <w:ind w:left="720"/>
        <w:jc w:val="both"/>
        <w:textAlignment w:val="baseline"/>
        <w:rPr>
          <w:color w:val="000000" w:themeColor="text1"/>
        </w:rPr>
      </w:pPr>
      <w:r w:rsidRPr="00B718F3">
        <w:rPr>
          <w:color w:val="000000" w:themeColor="text1"/>
        </w:rPr>
        <w:t>“</w:t>
      </w:r>
      <w:r w:rsidRPr="00B718F3">
        <w:rPr>
          <w:i/>
          <w:iCs/>
          <w:color w:val="000000" w:themeColor="text1"/>
        </w:rPr>
        <w:t xml:space="preserve">Partners of offenders. People in my situation </w:t>
      </w:r>
      <w:r w:rsidR="00EA3639" w:rsidRPr="00B718F3">
        <w:rPr>
          <w:i/>
          <w:iCs/>
          <w:color w:val="000000" w:themeColor="text1"/>
        </w:rPr>
        <w:t xml:space="preserve">… </w:t>
      </w:r>
      <w:r w:rsidRPr="00B718F3">
        <w:rPr>
          <w:i/>
          <w:iCs/>
          <w:color w:val="000000" w:themeColor="text1"/>
        </w:rPr>
        <w:t>It's like we're not allowed to have experienced trauma. We're not allowed to go through the grieving process, it's not okay because of what they did</w:t>
      </w:r>
      <w:r w:rsidRPr="00B718F3">
        <w:rPr>
          <w:color w:val="000000" w:themeColor="text1"/>
        </w:rPr>
        <w:t>” (P14</w:t>
      </w:r>
      <w:r w:rsidR="00CE610D">
        <w:rPr>
          <w:color w:val="000000" w:themeColor="text1"/>
        </w:rPr>
        <w:t xml:space="preserve"> – partner/ex-partner</w:t>
      </w:r>
      <w:r w:rsidR="00653D63">
        <w:rPr>
          <w:color w:val="000000" w:themeColor="text1"/>
        </w:rPr>
        <w:t xml:space="preserve"> and 3 years since the warrant</w:t>
      </w:r>
      <w:r w:rsidRPr="00B718F3">
        <w:rPr>
          <w:color w:val="000000" w:themeColor="text1"/>
        </w:rPr>
        <w:t xml:space="preserve">). </w:t>
      </w:r>
    </w:p>
    <w:p w14:paraId="1568FB18" w14:textId="0C4DD88B" w:rsidR="004A6FE2" w:rsidRDefault="00340AE4" w:rsidP="00B718F3">
      <w:pPr>
        <w:spacing w:line="480" w:lineRule="auto"/>
        <w:jc w:val="both"/>
        <w:textAlignment w:val="baseline"/>
        <w:rPr>
          <w:rFonts w:ascii="Times New Roman" w:hAnsi="Times New Roman" w:cs="Times New Roman"/>
          <w:color w:val="000000" w:themeColor="text1"/>
        </w:rPr>
      </w:pPr>
      <w:r w:rsidRPr="00B718F3">
        <w:rPr>
          <w:rFonts w:ascii="Times New Roman" w:hAnsi="Times New Roman" w:cs="Times New Roman"/>
          <w:color w:val="000000" w:themeColor="text1"/>
        </w:rPr>
        <w:lastRenderedPageBreak/>
        <w:t xml:space="preserve">The importance of </w:t>
      </w:r>
      <w:r w:rsidRPr="00B718F3">
        <w:rPr>
          <w:rFonts w:ascii="Times New Roman" w:hAnsi="Times New Roman" w:cs="Times New Roman"/>
          <w:i/>
          <w:iCs/>
          <w:color w:val="000000" w:themeColor="text1"/>
        </w:rPr>
        <w:t>stigma</w:t>
      </w:r>
      <w:r w:rsidRPr="00B718F3">
        <w:rPr>
          <w:rFonts w:ascii="Times New Roman" w:hAnsi="Times New Roman" w:cs="Times New Roman"/>
          <w:color w:val="000000" w:themeColor="text1"/>
        </w:rPr>
        <w:t xml:space="preserve"> as an influencing factor in the disenfranchise</w:t>
      </w:r>
      <w:r w:rsidR="00770F11">
        <w:rPr>
          <w:rFonts w:ascii="Times New Roman" w:hAnsi="Times New Roman" w:cs="Times New Roman"/>
          <w:color w:val="000000" w:themeColor="text1"/>
        </w:rPr>
        <w:t>ment of the</w:t>
      </w:r>
      <w:r w:rsidRPr="00B718F3">
        <w:rPr>
          <w:rFonts w:ascii="Times New Roman" w:hAnsi="Times New Roman" w:cs="Times New Roman"/>
          <w:color w:val="000000" w:themeColor="text1"/>
        </w:rPr>
        <w:t xml:space="preserve"> grief was highlighted by many participants, be that the explicit judgement </w:t>
      </w:r>
      <w:r w:rsidR="00770F11">
        <w:rPr>
          <w:rFonts w:ascii="Times New Roman" w:hAnsi="Times New Roman" w:cs="Times New Roman"/>
          <w:color w:val="000000" w:themeColor="text1"/>
        </w:rPr>
        <w:t xml:space="preserve">at a community, organisational and/or relational level, </w:t>
      </w:r>
      <w:r w:rsidRPr="00B718F3">
        <w:rPr>
          <w:rFonts w:ascii="Times New Roman" w:hAnsi="Times New Roman" w:cs="Times New Roman"/>
          <w:color w:val="000000" w:themeColor="text1"/>
        </w:rPr>
        <w:t xml:space="preserve">or the </w:t>
      </w:r>
      <w:r w:rsidRPr="00B718F3">
        <w:rPr>
          <w:rFonts w:ascii="Times New Roman" w:hAnsi="Times New Roman" w:cs="Times New Roman"/>
          <w:i/>
          <w:iCs/>
          <w:color w:val="000000" w:themeColor="text1"/>
        </w:rPr>
        <w:t xml:space="preserve">anticipation </w:t>
      </w:r>
      <w:r w:rsidRPr="00B718F3">
        <w:rPr>
          <w:rFonts w:ascii="Times New Roman" w:hAnsi="Times New Roman" w:cs="Times New Roman"/>
          <w:color w:val="000000" w:themeColor="text1"/>
        </w:rPr>
        <w:t xml:space="preserve">and/or </w:t>
      </w:r>
      <w:r w:rsidRPr="00B718F3">
        <w:rPr>
          <w:rFonts w:ascii="Times New Roman" w:hAnsi="Times New Roman" w:cs="Times New Roman"/>
          <w:i/>
          <w:iCs/>
          <w:color w:val="000000" w:themeColor="text1"/>
        </w:rPr>
        <w:t xml:space="preserve">fear </w:t>
      </w:r>
      <w:r w:rsidRPr="00B718F3">
        <w:rPr>
          <w:rFonts w:ascii="Times New Roman" w:hAnsi="Times New Roman" w:cs="Times New Roman"/>
          <w:color w:val="000000" w:themeColor="text1"/>
        </w:rPr>
        <w:t xml:space="preserve">of this judgement. </w:t>
      </w:r>
      <w:r w:rsidR="00770F11">
        <w:rPr>
          <w:rFonts w:ascii="Times New Roman" w:hAnsi="Times New Roman" w:cs="Times New Roman"/>
          <w:color w:val="000000" w:themeColor="text1"/>
        </w:rPr>
        <w:t xml:space="preserve">The former </w:t>
      </w:r>
      <w:r w:rsidR="004C4213">
        <w:rPr>
          <w:rFonts w:ascii="Times New Roman" w:hAnsi="Times New Roman" w:cs="Times New Roman"/>
          <w:color w:val="000000" w:themeColor="text1"/>
        </w:rPr>
        <w:t xml:space="preserve">was </w:t>
      </w:r>
      <w:r w:rsidR="00770F11">
        <w:rPr>
          <w:rFonts w:ascii="Times New Roman" w:hAnsi="Times New Roman" w:cs="Times New Roman"/>
          <w:color w:val="000000" w:themeColor="text1"/>
        </w:rPr>
        <w:t xml:space="preserve">described by Participant 17 </w:t>
      </w:r>
      <w:r w:rsidR="00A5551E">
        <w:rPr>
          <w:rFonts w:ascii="Times New Roman" w:hAnsi="Times New Roman" w:cs="Times New Roman"/>
          <w:color w:val="000000" w:themeColor="text1"/>
        </w:rPr>
        <w:t>in relation to the judgement, and subsequent isolation from close friends following disclosure</w:t>
      </w:r>
      <w:r w:rsidR="00653D63">
        <w:rPr>
          <w:rFonts w:ascii="Times New Roman" w:hAnsi="Times New Roman" w:cs="Times New Roman"/>
          <w:color w:val="000000" w:themeColor="text1"/>
        </w:rPr>
        <w:t>; these emotions were still raw three years after the warrant</w:t>
      </w:r>
      <w:r w:rsidR="00A5551E">
        <w:rPr>
          <w:rFonts w:ascii="Times New Roman" w:hAnsi="Times New Roman" w:cs="Times New Roman"/>
          <w:color w:val="000000" w:themeColor="text1"/>
        </w:rPr>
        <w:t xml:space="preserve">. </w:t>
      </w:r>
    </w:p>
    <w:p w14:paraId="7F083FD0" w14:textId="77777777" w:rsidR="00A5551E" w:rsidRPr="00B718F3" w:rsidRDefault="00A5551E" w:rsidP="00A5551E">
      <w:pPr>
        <w:spacing w:line="480" w:lineRule="auto"/>
        <w:jc w:val="both"/>
        <w:textAlignment w:val="baseline"/>
        <w:rPr>
          <w:rFonts w:ascii="Times New Roman" w:hAnsi="Times New Roman" w:cs="Times New Roman"/>
          <w:bCs/>
          <w:color w:val="000000" w:themeColor="text1"/>
        </w:rPr>
      </w:pPr>
    </w:p>
    <w:p w14:paraId="7A84FBE1" w14:textId="0073AD8A" w:rsidR="00A5551E" w:rsidRPr="00B718F3" w:rsidRDefault="00A5551E" w:rsidP="00A5551E">
      <w:pPr>
        <w:pStyle w:val="paragraph"/>
        <w:spacing w:before="0" w:beforeAutospacing="0" w:after="0" w:afterAutospacing="0" w:line="480" w:lineRule="auto"/>
        <w:ind w:left="720"/>
        <w:jc w:val="both"/>
        <w:textAlignment w:val="baseline"/>
        <w:rPr>
          <w:i/>
          <w:iCs/>
          <w:color w:val="000000" w:themeColor="text1"/>
        </w:rPr>
      </w:pPr>
      <w:r w:rsidRPr="00B718F3">
        <w:rPr>
          <w:i/>
          <w:iCs/>
          <w:color w:val="000000" w:themeColor="text1"/>
        </w:rPr>
        <w:t xml:space="preserve">“I did confide in one very good friend because I was just so in shock that day, and I confided in one friend, and she never contacted me ever again. She just completely, that's it, she never contacted me ever again when I told her what had happened. She just went, and I know I'll never hear from her ever again” </w:t>
      </w:r>
      <w:r w:rsidRPr="00B718F3">
        <w:rPr>
          <w:color w:val="000000" w:themeColor="text1"/>
        </w:rPr>
        <w:t>(P17</w:t>
      </w:r>
      <w:r w:rsidR="00CE610D">
        <w:rPr>
          <w:color w:val="000000" w:themeColor="text1"/>
        </w:rPr>
        <w:t xml:space="preserve"> – partner/ex-partner</w:t>
      </w:r>
      <w:r w:rsidR="00653D63">
        <w:rPr>
          <w:color w:val="000000" w:themeColor="text1"/>
        </w:rPr>
        <w:t xml:space="preserve"> and three years since the warrant</w:t>
      </w:r>
      <w:r w:rsidRPr="00B718F3">
        <w:rPr>
          <w:color w:val="000000" w:themeColor="text1"/>
        </w:rPr>
        <w:t>).</w:t>
      </w:r>
    </w:p>
    <w:p w14:paraId="6904A5B6" w14:textId="38F83D2A" w:rsidR="00A5551E" w:rsidRPr="00B718F3" w:rsidRDefault="00A5551E" w:rsidP="00A5551E">
      <w:pPr>
        <w:pStyle w:val="paragraph"/>
        <w:spacing w:before="0" w:line="480" w:lineRule="auto"/>
        <w:jc w:val="both"/>
        <w:textAlignment w:val="baseline"/>
        <w:rPr>
          <w:color w:val="000000" w:themeColor="text1"/>
        </w:rPr>
      </w:pPr>
      <w:r w:rsidRPr="00B718F3">
        <w:rPr>
          <w:color w:val="000000" w:themeColor="text1"/>
        </w:rPr>
        <w:t>Participant 17 describe</w:t>
      </w:r>
      <w:r w:rsidR="004C4213">
        <w:rPr>
          <w:color w:val="000000" w:themeColor="text1"/>
        </w:rPr>
        <w:t>d</w:t>
      </w:r>
      <w:r w:rsidRPr="00B718F3">
        <w:rPr>
          <w:color w:val="000000" w:themeColor="text1"/>
        </w:rPr>
        <w:t xml:space="preserve"> how her </w:t>
      </w:r>
      <w:r w:rsidRPr="00B718F3">
        <w:rPr>
          <w:i/>
          <w:iCs/>
          <w:color w:val="000000" w:themeColor="text1"/>
        </w:rPr>
        <w:t xml:space="preserve">shame </w:t>
      </w:r>
      <w:r w:rsidRPr="00B718F3">
        <w:rPr>
          <w:color w:val="000000" w:themeColor="text1"/>
        </w:rPr>
        <w:t>and treatment from the police and social services prevented her from reaching out to her son’s school for support</w:t>
      </w:r>
      <w:r>
        <w:rPr>
          <w:color w:val="000000" w:themeColor="text1"/>
        </w:rPr>
        <w:t>.</w:t>
      </w:r>
      <w:r w:rsidRPr="00B718F3">
        <w:rPr>
          <w:color w:val="000000" w:themeColor="text1"/>
        </w:rPr>
        <w:t xml:space="preserve"> </w:t>
      </w:r>
    </w:p>
    <w:p w14:paraId="7256354B" w14:textId="7C567FA5" w:rsidR="00A5551E" w:rsidRPr="00B718F3" w:rsidRDefault="00A5551E" w:rsidP="00A5551E">
      <w:pPr>
        <w:spacing w:line="480" w:lineRule="auto"/>
        <w:ind w:left="720"/>
        <w:jc w:val="both"/>
        <w:textAlignment w:val="baseline"/>
        <w:rPr>
          <w:rFonts w:ascii="Times New Roman" w:hAnsi="Times New Roman" w:cs="Times New Roman"/>
          <w:i/>
          <w:iCs/>
          <w:color w:val="000000" w:themeColor="text1"/>
        </w:rPr>
      </w:pPr>
      <w:r w:rsidRPr="00B718F3">
        <w:rPr>
          <w:rFonts w:ascii="Times New Roman" w:hAnsi="Times New Roman" w:cs="Times New Roman"/>
          <w:i/>
          <w:iCs/>
          <w:color w:val="000000" w:themeColor="text1"/>
        </w:rPr>
        <w:t>“I never had any communication with school about it, they never contacted me. I didn't contact them because I was so ashamed. You know, a policeman and Social Services woman going into school. Oh my God! I never contacted them, they never contacted me, we never spoke about it and the case was closed</w:t>
      </w:r>
      <w:r>
        <w:rPr>
          <w:rFonts w:ascii="Times New Roman" w:hAnsi="Times New Roman" w:cs="Times New Roman"/>
          <w:i/>
          <w:iCs/>
          <w:color w:val="000000" w:themeColor="text1"/>
        </w:rPr>
        <w:t>”</w:t>
      </w:r>
      <w:r w:rsidRPr="00B718F3">
        <w:rPr>
          <w:rFonts w:ascii="Times New Roman" w:hAnsi="Times New Roman" w:cs="Times New Roman"/>
          <w:i/>
          <w:iCs/>
          <w:color w:val="000000" w:themeColor="text1"/>
        </w:rPr>
        <w:t xml:space="preserve"> </w:t>
      </w:r>
      <w:r w:rsidRPr="00B718F3">
        <w:rPr>
          <w:rFonts w:ascii="Times New Roman" w:hAnsi="Times New Roman" w:cs="Times New Roman"/>
          <w:color w:val="000000" w:themeColor="text1"/>
        </w:rPr>
        <w:t>(P</w:t>
      </w:r>
      <w:r w:rsidRPr="00653D63">
        <w:rPr>
          <w:rFonts w:ascii="Times New Roman" w:hAnsi="Times New Roman" w:cs="Times New Roman"/>
          <w:color w:val="000000" w:themeColor="text1"/>
        </w:rPr>
        <w:t>17</w:t>
      </w:r>
      <w:r w:rsidR="00CE610D" w:rsidRPr="00653D63">
        <w:rPr>
          <w:rFonts w:ascii="Times New Roman" w:hAnsi="Times New Roman" w:cs="Times New Roman"/>
          <w:color w:val="000000" w:themeColor="text1"/>
        </w:rPr>
        <w:t xml:space="preserve"> – partner/ex-partner</w:t>
      </w:r>
      <w:r w:rsidR="00653D63" w:rsidRPr="00653D63">
        <w:rPr>
          <w:rFonts w:ascii="Times New Roman" w:hAnsi="Times New Roman" w:cs="Times New Roman"/>
          <w:color w:val="000000" w:themeColor="text1"/>
        </w:rPr>
        <w:t xml:space="preserve"> and three years since the warrant</w:t>
      </w:r>
      <w:r w:rsidRPr="00653D63">
        <w:rPr>
          <w:rFonts w:ascii="Times New Roman" w:hAnsi="Times New Roman" w:cs="Times New Roman"/>
          <w:color w:val="000000" w:themeColor="text1"/>
        </w:rPr>
        <w:t>).</w:t>
      </w:r>
      <w:r w:rsidRPr="00653D63">
        <w:rPr>
          <w:rFonts w:ascii="Times New Roman" w:hAnsi="Times New Roman" w:cs="Times New Roman"/>
          <w:i/>
          <w:iCs/>
          <w:color w:val="000000" w:themeColor="text1"/>
        </w:rPr>
        <w:t xml:space="preserve"> </w:t>
      </w:r>
    </w:p>
    <w:p w14:paraId="2F010DC4" w14:textId="77777777" w:rsidR="00A5551E" w:rsidRDefault="00A5551E" w:rsidP="00B718F3">
      <w:pPr>
        <w:spacing w:line="480" w:lineRule="auto"/>
        <w:jc w:val="both"/>
        <w:textAlignment w:val="baseline"/>
        <w:rPr>
          <w:rFonts w:ascii="Times New Roman" w:hAnsi="Times New Roman" w:cs="Times New Roman"/>
          <w:color w:val="000000" w:themeColor="text1"/>
        </w:rPr>
      </w:pPr>
    </w:p>
    <w:p w14:paraId="40EDD4C4" w14:textId="6D224EB1" w:rsidR="00A5551E" w:rsidRDefault="00A5551E" w:rsidP="00B718F3">
      <w:pPr>
        <w:spacing w:line="480" w:lineRule="auto"/>
        <w:jc w:val="both"/>
        <w:textAlignment w:val="baseline"/>
        <w:rPr>
          <w:rFonts w:ascii="Times New Roman" w:hAnsi="Times New Roman" w:cs="Times New Roman"/>
          <w:color w:val="000000" w:themeColor="text1"/>
        </w:rPr>
      </w:pPr>
      <w:r>
        <w:rPr>
          <w:rFonts w:ascii="Times New Roman" w:hAnsi="Times New Roman" w:cs="Times New Roman"/>
          <w:color w:val="000000" w:themeColor="text1"/>
        </w:rPr>
        <w:t>The fear of the stigma associated with this offence type was also evident within our sample. Participant</w:t>
      </w:r>
      <w:r w:rsidR="00826C99">
        <w:rPr>
          <w:rFonts w:ascii="Times New Roman" w:hAnsi="Times New Roman" w:cs="Times New Roman"/>
          <w:color w:val="000000" w:themeColor="text1"/>
        </w:rPr>
        <w:t xml:space="preserve"> 9 </w:t>
      </w:r>
      <w:r>
        <w:rPr>
          <w:rFonts w:ascii="Times New Roman" w:hAnsi="Times New Roman" w:cs="Times New Roman"/>
          <w:color w:val="000000" w:themeColor="text1"/>
        </w:rPr>
        <w:t xml:space="preserve">describing this as a </w:t>
      </w:r>
      <w:r>
        <w:rPr>
          <w:rFonts w:ascii="Times New Roman" w:hAnsi="Times New Roman" w:cs="Times New Roman"/>
          <w:i/>
          <w:iCs/>
          <w:color w:val="000000" w:themeColor="text1"/>
        </w:rPr>
        <w:t xml:space="preserve">paranoia </w:t>
      </w:r>
      <w:r>
        <w:rPr>
          <w:rFonts w:ascii="Times New Roman" w:hAnsi="Times New Roman" w:cs="Times New Roman"/>
          <w:color w:val="000000" w:themeColor="text1"/>
        </w:rPr>
        <w:t xml:space="preserve">that limits their ability to seek </w:t>
      </w:r>
      <w:r w:rsidR="00B84663">
        <w:rPr>
          <w:rFonts w:ascii="Times New Roman" w:hAnsi="Times New Roman" w:cs="Times New Roman"/>
          <w:color w:val="000000" w:themeColor="text1"/>
        </w:rPr>
        <w:t xml:space="preserve">support or acknowledgement of their loss. </w:t>
      </w:r>
      <w:r>
        <w:rPr>
          <w:rFonts w:ascii="Times New Roman" w:hAnsi="Times New Roman" w:cs="Times New Roman"/>
          <w:color w:val="000000" w:themeColor="text1"/>
        </w:rPr>
        <w:t xml:space="preserve"> </w:t>
      </w:r>
    </w:p>
    <w:p w14:paraId="695E5600" w14:textId="06E5B558" w:rsidR="00C80268" w:rsidRPr="00B718F3" w:rsidRDefault="00C80268" w:rsidP="00B718F3">
      <w:pPr>
        <w:tabs>
          <w:tab w:val="left" w:pos="567"/>
        </w:tabs>
        <w:spacing w:line="480" w:lineRule="auto"/>
        <w:jc w:val="both"/>
        <w:rPr>
          <w:rFonts w:ascii="Times New Roman" w:hAnsi="Times New Roman" w:cs="Times New Roman"/>
          <w:b/>
          <w:bCs/>
          <w:i/>
          <w:iCs/>
          <w:color w:val="000000" w:themeColor="text1"/>
        </w:rPr>
      </w:pPr>
    </w:p>
    <w:p w14:paraId="3EBB3D3E" w14:textId="12BAB154" w:rsidR="00111A29" w:rsidRDefault="00C80268" w:rsidP="00B84663">
      <w:pPr>
        <w:spacing w:line="480" w:lineRule="auto"/>
        <w:ind w:left="720"/>
        <w:jc w:val="both"/>
        <w:rPr>
          <w:rFonts w:ascii="Times New Roman" w:hAnsi="Times New Roman" w:cs="Times New Roman"/>
          <w:color w:val="000000" w:themeColor="text1"/>
        </w:rPr>
      </w:pPr>
      <w:r w:rsidRPr="00B718F3">
        <w:rPr>
          <w:rFonts w:ascii="Times New Roman" w:hAnsi="Times New Roman" w:cs="Times New Roman"/>
          <w:color w:val="000000" w:themeColor="text1"/>
        </w:rPr>
        <w:lastRenderedPageBreak/>
        <w:t>“</w:t>
      </w:r>
      <w:r w:rsidRPr="00B718F3">
        <w:rPr>
          <w:rFonts w:ascii="Times New Roman" w:hAnsi="Times New Roman" w:cs="Times New Roman"/>
          <w:i/>
          <w:iCs/>
          <w:color w:val="000000" w:themeColor="text1"/>
        </w:rPr>
        <w:t>I suppose at the start it's about keeping everything anonymous and the shame behind it</w:t>
      </w:r>
      <w:r w:rsidR="00DB5706">
        <w:rPr>
          <w:rFonts w:ascii="Times New Roman" w:hAnsi="Times New Roman" w:cs="Times New Roman"/>
          <w:i/>
          <w:iCs/>
          <w:color w:val="000000" w:themeColor="text1"/>
        </w:rPr>
        <w:t xml:space="preserve"> </w:t>
      </w:r>
      <w:r w:rsidRPr="00B718F3">
        <w:rPr>
          <w:rFonts w:ascii="Times New Roman" w:hAnsi="Times New Roman" w:cs="Times New Roman"/>
          <w:i/>
          <w:iCs/>
          <w:color w:val="000000" w:themeColor="text1"/>
        </w:rPr>
        <w:t>…</w:t>
      </w:r>
      <w:r w:rsidR="00DB5706">
        <w:rPr>
          <w:rFonts w:ascii="Times New Roman" w:hAnsi="Times New Roman" w:cs="Times New Roman"/>
          <w:i/>
          <w:iCs/>
          <w:color w:val="000000" w:themeColor="text1"/>
        </w:rPr>
        <w:t xml:space="preserve"> </w:t>
      </w:r>
      <w:r w:rsidRPr="00B718F3">
        <w:rPr>
          <w:rFonts w:ascii="Times New Roman" w:hAnsi="Times New Roman" w:cs="Times New Roman"/>
          <w:i/>
          <w:iCs/>
          <w:color w:val="000000" w:themeColor="text1"/>
        </w:rPr>
        <w:t>because paranoia is quite something at the beginning. You sort of walk down the street and you think that everybody knows, everybody's looking at you</w:t>
      </w:r>
      <w:r w:rsidRPr="00B718F3">
        <w:rPr>
          <w:rFonts w:ascii="Times New Roman" w:hAnsi="Times New Roman" w:cs="Times New Roman"/>
          <w:color w:val="000000" w:themeColor="text1"/>
        </w:rPr>
        <w:t>” (P9</w:t>
      </w:r>
      <w:r w:rsidR="00CE610D">
        <w:rPr>
          <w:rFonts w:ascii="Times New Roman" w:hAnsi="Times New Roman" w:cs="Times New Roman"/>
          <w:color w:val="000000" w:themeColor="text1"/>
        </w:rPr>
        <w:t xml:space="preserve"> – partner/ex-partner</w:t>
      </w:r>
      <w:r w:rsidR="00653D63">
        <w:rPr>
          <w:rFonts w:ascii="Times New Roman" w:hAnsi="Times New Roman" w:cs="Times New Roman"/>
          <w:color w:val="000000" w:themeColor="text1"/>
        </w:rPr>
        <w:t xml:space="preserve"> and 2.5 years since the warrant</w:t>
      </w:r>
      <w:r w:rsidRPr="00B718F3">
        <w:rPr>
          <w:rFonts w:ascii="Times New Roman" w:hAnsi="Times New Roman" w:cs="Times New Roman"/>
          <w:color w:val="000000" w:themeColor="text1"/>
        </w:rPr>
        <w:t xml:space="preserve">). </w:t>
      </w:r>
      <w:bookmarkStart w:id="0" w:name="_Toc84935526"/>
    </w:p>
    <w:p w14:paraId="14ADC76B" w14:textId="77777777" w:rsidR="00B84663" w:rsidRPr="00B84663" w:rsidRDefault="00B84663" w:rsidP="00B84663">
      <w:pPr>
        <w:spacing w:line="480" w:lineRule="auto"/>
        <w:ind w:left="720"/>
        <w:jc w:val="both"/>
        <w:rPr>
          <w:rFonts w:ascii="Times New Roman" w:hAnsi="Times New Roman" w:cs="Times New Roman"/>
          <w:color w:val="000000" w:themeColor="text1"/>
        </w:rPr>
      </w:pPr>
    </w:p>
    <w:p w14:paraId="51553D38" w14:textId="78D80D86" w:rsidR="00111A29" w:rsidRPr="00B84663" w:rsidRDefault="00111A29" w:rsidP="00111A29">
      <w:pPr>
        <w:pStyle w:val="Heading3"/>
        <w:spacing w:line="480" w:lineRule="auto"/>
        <w:rPr>
          <w:rFonts w:ascii="Times New Roman" w:hAnsi="Times New Roman" w:cs="Times New Roman"/>
          <w:i/>
          <w:iCs/>
          <w:color w:val="000000" w:themeColor="text1"/>
        </w:rPr>
      </w:pPr>
      <w:r w:rsidRPr="00B84663">
        <w:rPr>
          <w:rFonts w:ascii="Times New Roman" w:hAnsi="Times New Roman" w:cs="Times New Roman"/>
          <w:i/>
          <w:iCs/>
          <w:color w:val="000000" w:themeColor="text1"/>
        </w:rPr>
        <w:t>Ambigu</w:t>
      </w:r>
      <w:r w:rsidR="00A15314" w:rsidRPr="00B84663">
        <w:rPr>
          <w:rFonts w:ascii="Times New Roman" w:hAnsi="Times New Roman" w:cs="Times New Roman"/>
          <w:i/>
          <w:iCs/>
          <w:color w:val="000000" w:themeColor="text1"/>
        </w:rPr>
        <w:t xml:space="preserve">ous Loss </w:t>
      </w:r>
    </w:p>
    <w:p w14:paraId="4E1A68D5" w14:textId="583B9DB9" w:rsidR="00111A29" w:rsidRDefault="00111A29" w:rsidP="00111A29">
      <w:pPr>
        <w:spacing w:line="480" w:lineRule="auto"/>
        <w:jc w:val="both"/>
        <w:rPr>
          <w:rFonts w:ascii="Times New Roman" w:hAnsi="Times New Roman" w:cs="Times New Roman"/>
        </w:rPr>
      </w:pPr>
      <w:r w:rsidRPr="00B718F3">
        <w:rPr>
          <w:rFonts w:ascii="Times New Roman" w:hAnsi="Times New Roman" w:cs="Times New Roman"/>
        </w:rPr>
        <w:t xml:space="preserve">Closely linked to some of the elements of </w:t>
      </w:r>
      <w:r w:rsidR="00ED5949">
        <w:rPr>
          <w:rFonts w:ascii="Times New Roman" w:hAnsi="Times New Roman" w:cs="Times New Roman"/>
        </w:rPr>
        <w:t>D</w:t>
      </w:r>
      <w:r w:rsidRPr="00B718F3">
        <w:rPr>
          <w:rFonts w:ascii="Times New Roman" w:hAnsi="Times New Roman" w:cs="Times New Roman"/>
        </w:rPr>
        <w:t xml:space="preserve">isenfranchised </w:t>
      </w:r>
      <w:r w:rsidR="00ED5949">
        <w:rPr>
          <w:rFonts w:ascii="Times New Roman" w:hAnsi="Times New Roman" w:cs="Times New Roman"/>
        </w:rPr>
        <w:t>G</w:t>
      </w:r>
      <w:r w:rsidRPr="00B718F3">
        <w:rPr>
          <w:rFonts w:ascii="Times New Roman" w:hAnsi="Times New Roman" w:cs="Times New Roman"/>
        </w:rPr>
        <w:t xml:space="preserve">rief, </w:t>
      </w:r>
      <w:r w:rsidRPr="004C4213">
        <w:rPr>
          <w:rFonts w:ascii="Times New Roman" w:hAnsi="Times New Roman" w:cs="Times New Roman"/>
          <w:i/>
          <w:iCs/>
        </w:rPr>
        <w:t>Ambiguous Loss</w:t>
      </w:r>
      <w:r w:rsidRPr="00B718F3">
        <w:rPr>
          <w:rFonts w:ascii="Times New Roman" w:hAnsi="Times New Roman" w:cs="Times New Roman"/>
        </w:rPr>
        <w:t xml:space="preserve"> describes a loss that is unclear, unverified, often without resolution and accompanied by a lack of acknowledgement from society</w:t>
      </w:r>
      <w:r w:rsidR="00B84663">
        <w:rPr>
          <w:rFonts w:ascii="Times New Roman" w:hAnsi="Times New Roman" w:cs="Times New Roman"/>
        </w:rPr>
        <w:t xml:space="preserve">. In the case of families of those being investigated for CSAM offences, the losses (as described above) are significant. Yet, there are key features of this offence type that create a definitive ambiguity - </w:t>
      </w:r>
      <w:r w:rsidR="00B84663" w:rsidRPr="00B718F3">
        <w:rPr>
          <w:rFonts w:ascii="Times New Roman" w:hAnsi="Times New Roman" w:cs="Times New Roman"/>
        </w:rPr>
        <w:t>and</w:t>
      </w:r>
      <w:r w:rsidR="00B84663">
        <w:rPr>
          <w:rFonts w:ascii="Times New Roman" w:hAnsi="Times New Roman" w:cs="Times New Roman"/>
        </w:rPr>
        <w:t xml:space="preserve"> these are described by our sample as: 1) the loss being incomplete – with the offender unlikely to receive a custodial sentence, yet restricted from access to their children; 2) the stigma associated with this offence type, and the incomplete disclosure leading to a confusing explanation</w:t>
      </w:r>
      <w:r w:rsidR="00DB5706">
        <w:rPr>
          <w:rFonts w:ascii="Times New Roman" w:hAnsi="Times New Roman" w:cs="Times New Roman"/>
        </w:rPr>
        <w:t>;</w:t>
      </w:r>
      <w:r w:rsidR="00B84663">
        <w:rPr>
          <w:rFonts w:ascii="Times New Roman" w:hAnsi="Times New Roman" w:cs="Times New Roman"/>
        </w:rPr>
        <w:t xml:space="preserve"> and 3) the delays in forensic analysis and sentencing, often up to three years post warrant</w:t>
      </w:r>
      <w:r w:rsidR="006972B2">
        <w:rPr>
          <w:rFonts w:ascii="Times New Roman" w:hAnsi="Times New Roman" w:cs="Times New Roman"/>
        </w:rPr>
        <w:t>.</w:t>
      </w:r>
      <w:r w:rsidR="00BC688C">
        <w:rPr>
          <w:rFonts w:ascii="Times New Roman" w:hAnsi="Times New Roman" w:cs="Times New Roman"/>
        </w:rPr>
        <w:t xml:space="preserve"> Fourteen of the 20 participants described an ambiguous loss (interesting</w:t>
      </w:r>
      <w:r w:rsidR="00496646">
        <w:rPr>
          <w:rFonts w:ascii="Times New Roman" w:hAnsi="Times New Roman" w:cs="Times New Roman"/>
        </w:rPr>
        <w:t>ly,</w:t>
      </w:r>
      <w:r w:rsidR="00BC688C">
        <w:rPr>
          <w:rFonts w:ascii="Times New Roman" w:hAnsi="Times New Roman" w:cs="Times New Roman"/>
        </w:rPr>
        <w:t xml:space="preserve"> the two participants who stated that their (ex)partner had received a custodial sentence did not d</w:t>
      </w:r>
      <w:r w:rsidR="00491E8E">
        <w:rPr>
          <w:rFonts w:ascii="Times New Roman" w:hAnsi="Times New Roman" w:cs="Times New Roman"/>
        </w:rPr>
        <w:t xml:space="preserve">iscuss </w:t>
      </w:r>
      <w:r w:rsidR="00496646">
        <w:rPr>
          <w:rFonts w:ascii="Times New Roman" w:hAnsi="Times New Roman" w:cs="Times New Roman"/>
        </w:rPr>
        <w:t>experiencing these losses</w:t>
      </w:r>
      <w:r w:rsidR="00491E8E">
        <w:rPr>
          <w:rFonts w:ascii="Times New Roman" w:hAnsi="Times New Roman" w:cs="Times New Roman"/>
        </w:rPr>
        <w:t xml:space="preserve">). </w:t>
      </w:r>
    </w:p>
    <w:p w14:paraId="490A955A" w14:textId="671CF535" w:rsidR="00993A07" w:rsidRDefault="00993A07" w:rsidP="00993A07">
      <w:pPr>
        <w:pStyle w:val="NormalWeb"/>
        <w:spacing w:line="480" w:lineRule="auto"/>
        <w:jc w:val="both"/>
      </w:pPr>
      <w:r>
        <w:t xml:space="preserve">Participant 14 described the loss associated with limited access between the accused and their children, </w:t>
      </w:r>
      <w:r w:rsidR="004C4213">
        <w:t>highlighting</w:t>
      </w:r>
      <w:r>
        <w:t xml:space="preserve"> the abrupt nature of this devastating change as their father being “</w:t>
      </w:r>
      <w:r>
        <w:rPr>
          <w:i/>
          <w:iCs/>
        </w:rPr>
        <w:t>wiped out”</w:t>
      </w:r>
      <w:r>
        <w:t xml:space="preserve"> of their lives. </w:t>
      </w:r>
    </w:p>
    <w:p w14:paraId="3D9CF25C" w14:textId="103D1550" w:rsidR="00993A07" w:rsidRPr="00B718F3" w:rsidRDefault="00993A07" w:rsidP="00993A07">
      <w:pPr>
        <w:pStyle w:val="NormalWeb"/>
        <w:spacing w:line="480" w:lineRule="auto"/>
        <w:ind w:left="720"/>
        <w:jc w:val="both"/>
      </w:pPr>
      <w:r w:rsidRPr="00993A07">
        <w:rPr>
          <w:rStyle w:val="normaltextrun"/>
          <w:i/>
          <w:iCs/>
          <w:color w:val="000000"/>
          <w:shd w:val="clear" w:color="auto" w:fill="FFFFFF"/>
        </w:rPr>
        <w:t xml:space="preserve">“What about the children of the offender who, as far as they're concerned, daddy has always been this loving dad? Then </w:t>
      </w:r>
      <w:proofErr w:type="gramStart"/>
      <w:r w:rsidRPr="00993A07">
        <w:rPr>
          <w:rStyle w:val="normaltextrun"/>
          <w:i/>
          <w:iCs/>
          <w:color w:val="000000"/>
          <w:shd w:val="clear" w:color="auto" w:fill="FFFFFF"/>
        </w:rPr>
        <w:t>all of a sudden</w:t>
      </w:r>
      <w:proofErr w:type="gramEnd"/>
      <w:r w:rsidRPr="00993A07">
        <w:rPr>
          <w:rStyle w:val="normaltextrun"/>
          <w:i/>
          <w:iCs/>
          <w:color w:val="000000"/>
          <w:shd w:val="clear" w:color="auto" w:fill="FFFFFF"/>
        </w:rPr>
        <w:t>, he's wiped out of their life, not allowed to have contact</w:t>
      </w:r>
      <w:r w:rsidRPr="00993A07">
        <w:rPr>
          <w:rStyle w:val="normaltextrun"/>
          <w:color w:val="000000"/>
          <w:shd w:val="clear" w:color="auto" w:fill="FFFFFF"/>
        </w:rPr>
        <w:t>” (P14</w:t>
      </w:r>
      <w:r w:rsidR="00CE610D">
        <w:rPr>
          <w:rStyle w:val="normaltextrun"/>
          <w:color w:val="000000"/>
          <w:shd w:val="clear" w:color="auto" w:fill="FFFFFF"/>
        </w:rPr>
        <w:t xml:space="preserve"> – partner/ex-partner</w:t>
      </w:r>
      <w:r w:rsidR="00653D63">
        <w:rPr>
          <w:rStyle w:val="normaltextrun"/>
          <w:color w:val="000000"/>
          <w:shd w:val="clear" w:color="auto" w:fill="FFFFFF"/>
        </w:rPr>
        <w:t xml:space="preserve"> and three years since the warrant</w:t>
      </w:r>
      <w:r w:rsidRPr="00993A07">
        <w:rPr>
          <w:rStyle w:val="normaltextrun"/>
          <w:color w:val="000000"/>
          <w:shd w:val="clear" w:color="auto" w:fill="FFFFFF"/>
        </w:rPr>
        <w:t>). </w:t>
      </w:r>
    </w:p>
    <w:p w14:paraId="79E4302A" w14:textId="7801C682" w:rsidR="004C47DA" w:rsidRDefault="009B70EB" w:rsidP="00111A29">
      <w:pPr>
        <w:pStyle w:val="NormalWeb"/>
        <w:spacing w:line="480" w:lineRule="auto"/>
        <w:jc w:val="both"/>
      </w:pPr>
      <w:r>
        <w:lastRenderedPageBreak/>
        <w:t xml:space="preserve">Many participants spoke </w:t>
      </w:r>
      <w:r w:rsidR="004855B0">
        <w:t xml:space="preserve">of </w:t>
      </w:r>
      <w:r w:rsidR="00277BCB">
        <w:t xml:space="preserve">the loss of connection that arose from </w:t>
      </w:r>
      <w:r w:rsidR="004855B0">
        <w:t xml:space="preserve">the limiting disclosure of the true nature of their partner’s departure from the family home. </w:t>
      </w:r>
      <w:r w:rsidR="008E6A1E">
        <w:t>Participant 1</w:t>
      </w:r>
      <w:r w:rsidR="00A50FEC">
        <w:t xml:space="preserve"> and</w:t>
      </w:r>
      <w:r w:rsidR="008E6A1E">
        <w:t xml:space="preserve"> 14 typified the responses given by </w:t>
      </w:r>
      <w:r w:rsidR="00C45BAA">
        <w:t xml:space="preserve">the </w:t>
      </w:r>
      <w:proofErr w:type="gramStart"/>
      <w:r w:rsidR="00C45BAA">
        <w:t>sample as a whole</w:t>
      </w:r>
      <w:proofErr w:type="gramEnd"/>
      <w:r w:rsidR="00C45BAA">
        <w:t xml:space="preserve">. </w:t>
      </w:r>
      <w:r w:rsidR="008E6A1E">
        <w:t xml:space="preserve"> </w:t>
      </w:r>
    </w:p>
    <w:p w14:paraId="2132B3EA" w14:textId="5D805606" w:rsidR="008E6A1E" w:rsidRDefault="008E6A1E" w:rsidP="004116BF">
      <w:pPr>
        <w:pStyle w:val="NormalWeb"/>
        <w:spacing w:line="480" w:lineRule="auto"/>
        <w:ind w:left="720"/>
        <w:jc w:val="both"/>
        <w:rPr>
          <w:rStyle w:val="eop"/>
          <w:color w:val="000000"/>
          <w:shd w:val="clear" w:color="auto" w:fill="FFFFFF"/>
        </w:rPr>
      </w:pPr>
      <w:r>
        <w:rPr>
          <w:rStyle w:val="normaltextrun"/>
          <w:color w:val="000000"/>
          <w:shd w:val="clear" w:color="auto" w:fill="FFFFFF"/>
        </w:rPr>
        <w:t>“</w:t>
      </w:r>
      <w:r w:rsidRPr="008E6A1E">
        <w:rPr>
          <w:rStyle w:val="normaltextrun"/>
          <w:i/>
          <w:iCs/>
          <w:color w:val="000000"/>
          <w:shd w:val="clear" w:color="auto" w:fill="FFFFFF"/>
        </w:rPr>
        <w:t xml:space="preserve">One of the things that I really struggled with was isolation, because you can't really confide in many - normally, if you've got a problem, you can speak to somebody. Once you've told your problem, it's quite often to get their perspective and it's </w:t>
      </w:r>
      <w:proofErr w:type="gramStart"/>
      <w:r w:rsidRPr="008E6A1E">
        <w:rPr>
          <w:rStyle w:val="normaltextrun"/>
          <w:i/>
          <w:iCs/>
          <w:color w:val="000000"/>
          <w:shd w:val="clear" w:color="auto" w:fill="FFFFFF"/>
        </w:rPr>
        <w:t>really useful</w:t>
      </w:r>
      <w:proofErr w:type="gramEnd"/>
      <w:r w:rsidRPr="008E6A1E">
        <w:rPr>
          <w:rStyle w:val="normaltextrun"/>
          <w:i/>
          <w:iCs/>
          <w:color w:val="000000"/>
          <w:shd w:val="clear" w:color="auto" w:fill="FFFFFF"/>
        </w:rPr>
        <w:t>, but this kind of subject is so emotive and you feel judged, so it's actually really difficult to speak to any of your friends about it</w:t>
      </w:r>
      <w:r>
        <w:rPr>
          <w:rStyle w:val="normaltextrun"/>
          <w:color w:val="000000"/>
          <w:shd w:val="clear" w:color="auto" w:fill="FFFFFF"/>
        </w:rPr>
        <w:t>” (P1</w:t>
      </w:r>
      <w:r w:rsidR="00CE610D">
        <w:rPr>
          <w:rStyle w:val="normaltextrun"/>
          <w:color w:val="000000"/>
          <w:shd w:val="clear" w:color="auto" w:fill="FFFFFF"/>
        </w:rPr>
        <w:t xml:space="preserve"> </w:t>
      </w:r>
      <w:r w:rsidR="00653D63">
        <w:rPr>
          <w:rStyle w:val="normaltextrun"/>
          <w:color w:val="000000"/>
          <w:shd w:val="clear" w:color="auto" w:fill="FFFFFF"/>
        </w:rPr>
        <w:t>–</w:t>
      </w:r>
      <w:r w:rsidR="00CE610D">
        <w:rPr>
          <w:rStyle w:val="normaltextrun"/>
          <w:color w:val="000000"/>
          <w:shd w:val="clear" w:color="auto" w:fill="FFFFFF"/>
        </w:rPr>
        <w:t xml:space="preserve"> sibling</w:t>
      </w:r>
      <w:r w:rsidR="00653D63">
        <w:rPr>
          <w:rStyle w:val="normaltextrun"/>
          <w:color w:val="000000"/>
          <w:shd w:val="clear" w:color="auto" w:fill="FFFFFF"/>
        </w:rPr>
        <w:t xml:space="preserve"> and 3.5 years since the warrant</w:t>
      </w:r>
      <w:r>
        <w:rPr>
          <w:rStyle w:val="normaltextrun"/>
          <w:color w:val="000000"/>
          <w:shd w:val="clear" w:color="auto" w:fill="FFFFFF"/>
        </w:rPr>
        <w:t>)</w:t>
      </w:r>
      <w:r>
        <w:rPr>
          <w:rStyle w:val="eop"/>
          <w:color w:val="000000"/>
          <w:shd w:val="clear" w:color="auto" w:fill="FFFFFF"/>
        </w:rPr>
        <w:t> </w:t>
      </w:r>
    </w:p>
    <w:p w14:paraId="3FDEC9E1" w14:textId="77777777" w:rsidR="004116BF" w:rsidRPr="008E6A1E" w:rsidRDefault="004116BF" w:rsidP="004116BF">
      <w:pPr>
        <w:pStyle w:val="NormalWeb"/>
        <w:ind w:left="720"/>
        <w:jc w:val="both"/>
        <w:rPr>
          <w:color w:val="000000"/>
          <w:shd w:val="clear" w:color="auto" w:fill="FFFFFF"/>
        </w:rPr>
      </w:pPr>
    </w:p>
    <w:p w14:paraId="2ADA7C71" w14:textId="7745BFAD" w:rsidR="0067358B" w:rsidRDefault="008E6A1E" w:rsidP="004116BF">
      <w:pPr>
        <w:pStyle w:val="NormalWeb"/>
        <w:spacing w:line="480" w:lineRule="auto"/>
        <w:ind w:left="720"/>
        <w:jc w:val="both"/>
        <w:rPr>
          <w:rStyle w:val="normaltextrun"/>
          <w:color w:val="000000"/>
          <w:shd w:val="clear" w:color="auto" w:fill="FFFFFF"/>
        </w:rPr>
      </w:pPr>
      <w:r>
        <w:rPr>
          <w:rStyle w:val="normaltextrun"/>
          <w:i/>
          <w:iCs/>
          <w:color w:val="000000"/>
          <w:shd w:val="clear" w:color="auto" w:fill="FFFFFF"/>
        </w:rPr>
        <w:t>“</w:t>
      </w:r>
      <w:r w:rsidR="0067358B" w:rsidRPr="008E6A1E">
        <w:rPr>
          <w:rStyle w:val="normaltextrun"/>
          <w:i/>
          <w:iCs/>
          <w:color w:val="000000"/>
          <w:shd w:val="clear" w:color="auto" w:fill="FFFFFF"/>
        </w:rPr>
        <w:t xml:space="preserve">We're then being told you're not allowed to tell anybody. Don't talk to anybody about it because it's an ongoing investigation. If you talk to anybody there's a lot of </w:t>
      </w:r>
      <w:proofErr w:type="gramStart"/>
      <w:r w:rsidR="0067358B" w:rsidRPr="008E6A1E">
        <w:rPr>
          <w:rStyle w:val="normaltextrun"/>
          <w:i/>
          <w:iCs/>
          <w:color w:val="000000"/>
          <w:shd w:val="clear" w:color="auto" w:fill="FFFFFF"/>
        </w:rPr>
        <w:t>stigma</w:t>
      </w:r>
      <w:proofErr w:type="gramEnd"/>
      <w:r w:rsidR="0067358B" w:rsidRPr="008E6A1E">
        <w:rPr>
          <w:rStyle w:val="normaltextrun"/>
          <w:i/>
          <w:iCs/>
          <w:color w:val="000000"/>
          <w:shd w:val="clear" w:color="auto" w:fill="FFFFFF"/>
        </w:rPr>
        <w:t xml:space="preserve"> attached to it, so then again, you then feel like you're lying to everybody because you're not coping, you're being told not to say anything because then it can escalate</w:t>
      </w:r>
      <w:r w:rsidR="0067358B" w:rsidRPr="008E6A1E">
        <w:rPr>
          <w:rStyle w:val="normaltextrun"/>
          <w:color w:val="000000"/>
          <w:shd w:val="clear" w:color="auto" w:fill="FFFFFF"/>
        </w:rPr>
        <w:t>” (P14</w:t>
      </w:r>
      <w:r w:rsidR="00CE610D">
        <w:rPr>
          <w:rStyle w:val="normaltextrun"/>
          <w:color w:val="000000"/>
          <w:shd w:val="clear" w:color="auto" w:fill="FFFFFF"/>
        </w:rPr>
        <w:t xml:space="preserve"> – partner/ex-partner</w:t>
      </w:r>
      <w:r w:rsidR="00653D63">
        <w:rPr>
          <w:rStyle w:val="normaltextrun"/>
          <w:color w:val="000000"/>
          <w:shd w:val="clear" w:color="auto" w:fill="FFFFFF"/>
        </w:rPr>
        <w:t xml:space="preserve"> and three years since the warrant</w:t>
      </w:r>
      <w:r w:rsidR="0067358B" w:rsidRPr="008E6A1E">
        <w:rPr>
          <w:rStyle w:val="normaltextrun"/>
          <w:color w:val="000000"/>
          <w:shd w:val="clear" w:color="auto" w:fill="FFFFFF"/>
        </w:rPr>
        <w:t>).</w:t>
      </w:r>
    </w:p>
    <w:p w14:paraId="594FBF75" w14:textId="06F197F4" w:rsidR="00111A29" w:rsidRPr="00B718F3" w:rsidRDefault="00111A29" w:rsidP="00111A29">
      <w:pPr>
        <w:pStyle w:val="NormalWeb"/>
        <w:spacing w:line="480" w:lineRule="auto"/>
        <w:jc w:val="both"/>
      </w:pPr>
      <w:r w:rsidRPr="00B718F3">
        <w:t xml:space="preserve">Almost all participants spoke of the </w:t>
      </w:r>
      <w:r w:rsidR="006972B2">
        <w:t>lengthy</w:t>
      </w:r>
      <w:r w:rsidRPr="00B718F3">
        <w:t xml:space="preserve"> delays in forensic analysis and the </w:t>
      </w:r>
      <w:r w:rsidRPr="00B718F3">
        <w:rPr>
          <w:i/>
          <w:iCs/>
        </w:rPr>
        <w:t>limbo</w:t>
      </w:r>
      <w:r w:rsidRPr="00B718F3">
        <w:t xml:space="preserve"> that their family faced during this period. </w:t>
      </w:r>
      <w:r w:rsidR="006972B2">
        <w:t xml:space="preserve">Participants spoke of this limbo as </w:t>
      </w:r>
      <w:r w:rsidRPr="00B718F3">
        <w:t xml:space="preserve">unsettling and stressful, particularly where there were children and access to negotiate. </w:t>
      </w:r>
    </w:p>
    <w:p w14:paraId="54C5C9F2" w14:textId="3AEBD0BE" w:rsidR="004116BF" w:rsidRDefault="00111A29" w:rsidP="00CA19CD">
      <w:pPr>
        <w:spacing w:line="480" w:lineRule="auto"/>
        <w:ind w:left="720"/>
        <w:jc w:val="both"/>
        <w:rPr>
          <w:rFonts w:ascii="Times New Roman" w:hAnsi="Times New Roman" w:cs="Times New Roman"/>
          <w:color w:val="000000" w:themeColor="text1"/>
        </w:rPr>
      </w:pPr>
      <w:r w:rsidRPr="00B718F3">
        <w:rPr>
          <w:rFonts w:ascii="Times New Roman" w:hAnsi="Times New Roman" w:cs="Times New Roman"/>
          <w:i/>
          <w:iCs/>
          <w:color w:val="000000" w:themeColor="text1"/>
        </w:rPr>
        <w:t xml:space="preserve">“No, we've had nothing. Nothing from the police, absolutely nothing. They took the home computer which, okay it was very old and slow anyway, but that's got on it all videos and photos of </w:t>
      </w:r>
      <w:r w:rsidRPr="00B718F3">
        <w:rPr>
          <w:rFonts w:ascii="Times New Roman" w:hAnsi="Times New Roman" w:cs="Times New Roman"/>
          <w:color w:val="000000" w:themeColor="text1"/>
        </w:rPr>
        <w:t>[name of child]</w:t>
      </w:r>
      <w:r w:rsidRPr="00B718F3">
        <w:rPr>
          <w:rFonts w:ascii="Times New Roman" w:hAnsi="Times New Roman" w:cs="Times New Roman"/>
          <w:i/>
          <w:iCs/>
          <w:color w:val="000000" w:themeColor="text1"/>
        </w:rPr>
        <w:t xml:space="preserve"> since he was born up until the age of ten. I can't lose all those videos and photos of him from when he was born” </w:t>
      </w:r>
      <w:r w:rsidRPr="00B718F3">
        <w:rPr>
          <w:rFonts w:ascii="Times New Roman" w:hAnsi="Times New Roman" w:cs="Times New Roman"/>
          <w:color w:val="000000" w:themeColor="text1"/>
        </w:rPr>
        <w:t>(P17</w:t>
      </w:r>
      <w:r w:rsidR="00CE610D">
        <w:rPr>
          <w:rFonts w:ascii="Times New Roman" w:hAnsi="Times New Roman" w:cs="Times New Roman"/>
          <w:color w:val="000000" w:themeColor="text1"/>
        </w:rPr>
        <w:t xml:space="preserve"> – partner/ex-partner</w:t>
      </w:r>
      <w:r w:rsidR="00653D63">
        <w:rPr>
          <w:rFonts w:ascii="Times New Roman" w:hAnsi="Times New Roman" w:cs="Times New Roman"/>
          <w:color w:val="000000" w:themeColor="text1"/>
        </w:rPr>
        <w:t xml:space="preserve"> and three years since the warrant</w:t>
      </w:r>
      <w:r w:rsidRPr="00B718F3">
        <w:rPr>
          <w:rFonts w:ascii="Times New Roman" w:hAnsi="Times New Roman" w:cs="Times New Roman"/>
          <w:color w:val="000000" w:themeColor="text1"/>
        </w:rPr>
        <w:t xml:space="preserve">). </w:t>
      </w:r>
    </w:p>
    <w:p w14:paraId="105B882F" w14:textId="3F92B710" w:rsidR="007B1BAC" w:rsidRDefault="002E30F2" w:rsidP="00380C46">
      <w:pPr>
        <w:pStyle w:val="paragraph"/>
        <w:spacing w:line="480" w:lineRule="auto"/>
        <w:jc w:val="both"/>
        <w:textAlignment w:val="baseline"/>
        <w:rPr>
          <w:i/>
          <w:iCs/>
          <w:color w:val="000000" w:themeColor="text1"/>
        </w:rPr>
      </w:pPr>
      <w:r>
        <w:rPr>
          <w:color w:val="000000" w:themeColor="text1"/>
        </w:rPr>
        <w:lastRenderedPageBreak/>
        <w:t xml:space="preserve">The features of </w:t>
      </w:r>
      <w:r w:rsidRPr="004C4213">
        <w:rPr>
          <w:i/>
          <w:iCs/>
          <w:color w:val="000000" w:themeColor="text1"/>
        </w:rPr>
        <w:t>Disenfranchised Grief</w:t>
      </w:r>
      <w:r>
        <w:rPr>
          <w:color w:val="000000" w:themeColor="text1"/>
        </w:rPr>
        <w:t xml:space="preserve"> and </w:t>
      </w:r>
      <w:r w:rsidRPr="004C4213">
        <w:rPr>
          <w:i/>
          <w:iCs/>
          <w:color w:val="000000" w:themeColor="text1"/>
        </w:rPr>
        <w:t>Ambiguous Loss</w:t>
      </w:r>
      <w:r>
        <w:rPr>
          <w:color w:val="000000" w:themeColor="text1"/>
        </w:rPr>
        <w:t xml:space="preserve"> align with the existing literature</w:t>
      </w:r>
      <w:r w:rsidR="006972B2">
        <w:rPr>
          <w:color w:val="000000" w:themeColor="text1"/>
        </w:rPr>
        <w:t xml:space="preserve"> on the harms experienced by family members of those receiving a custodial sentence, and/or a sexual offence. </w:t>
      </w:r>
      <w:r>
        <w:rPr>
          <w:color w:val="000000" w:themeColor="text1"/>
        </w:rPr>
        <w:t>Five further themes emerged from the detailed interviews with family members</w:t>
      </w:r>
      <w:r w:rsidR="005949E0">
        <w:rPr>
          <w:color w:val="000000" w:themeColor="text1"/>
        </w:rPr>
        <w:t xml:space="preserve"> - </w:t>
      </w:r>
      <w:r>
        <w:rPr>
          <w:i/>
          <w:iCs/>
          <w:color w:val="000000" w:themeColor="text1"/>
        </w:rPr>
        <w:t xml:space="preserve">Ontological Assault, Contamination by Causal Responsibility, Wall of Silence, </w:t>
      </w:r>
      <w:r w:rsidR="008C574F">
        <w:rPr>
          <w:i/>
          <w:iCs/>
          <w:color w:val="000000" w:themeColor="text1"/>
        </w:rPr>
        <w:t xml:space="preserve">Rock and a Hard Place and Burden of Responsibility. </w:t>
      </w:r>
      <w:bookmarkEnd w:id="0"/>
    </w:p>
    <w:p w14:paraId="123CA928" w14:textId="32876C89" w:rsidR="00A15314" w:rsidRPr="007B1BAC" w:rsidRDefault="007C1DC4" w:rsidP="007B1BAC">
      <w:pPr>
        <w:pStyle w:val="paragraph"/>
        <w:jc w:val="both"/>
        <w:textAlignment w:val="baseline"/>
        <w:rPr>
          <w:i/>
          <w:iCs/>
          <w:color w:val="000000" w:themeColor="text1"/>
        </w:rPr>
      </w:pPr>
      <w:r w:rsidRPr="00665A9A">
        <w:rPr>
          <w:i/>
          <w:iCs/>
          <w:color w:val="000000" w:themeColor="text1"/>
        </w:rPr>
        <w:t>Ontological Assault</w:t>
      </w:r>
    </w:p>
    <w:p w14:paraId="25E1B0DA" w14:textId="025EC398" w:rsidR="004855B0" w:rsidRDefault="005746F5" w:rsidP="004116BF">
      <w:pPr>
        <w:spacing w:line="480" w:lineRule="auto"/>
        <w:jc w:val="both"/>
        <w:rPr>
          <w:rFonts w:ascii="Times New Roman" w:hAnsi="Times New Roman" w:cs="Times New Roman"/>
          <w:i/>
          <w:iCs/>
        </w:rPr>
      </w:pPr>
      <w:r w:rsidRPr="00B718F3">
        <w:rPr>
          <w:rFonts w:ascii="Times New Roman" w:hAnsi="Times New Roman" w:cs="Times New Roman"/>
        </w:rPr>
        <w:t xml:space="preserve">One of the clearest impacts on families </w:t>
      </w:r>
      <w:r w:rsidR="00380C46">
        <w:rPr>
          <w:rFonts w:ascii="Times New Roman" w:hAnsi="Times New Roman" w:cs="Times New Roman"/>
        </w:rPr>
        <w:t>wa</w:t>
      </w:r>
      <w:r w:rsidRPr="00B718F3">
        <w:rPr>
          <w:rFonts w:ascii="Times New Roman" w:hAnsi="Times New Roman" w:cs="Times New Roman"/>
        </w:rPr>
        <w:t xml:space="preserve">s </w:t>
      </w:r>
      <w:r w:rsidR="004855B0">
        <w:rPr>
          <w:rFonts w:ascii="Times New Roman" w:hAnsi="Times New Roman" w:cs="Times New Roman"/>
        </w:rPr>
        <w:t xml:space="preserve">a </w:t>
      </w:r>
      <w:r w:rsidRPr="00B718F3">
        <w:rPr>
          <w:rFonts w:ascii="Times New Roman" w:hAnsi="Times New Roman" w:cs="Times New Roman"/>
        </w:rPr>
        <w:t>shock</w:t>
      </w:r>
      <w:r w:rsidR="00491E8E">
        <w:rPr>
          <w:rFonts w:ascii="Times New Roman" w:hAnsi="Times New Roman" w:cs="Times New Roman"/>
        </w:rPr>
        <w:t xml:space="preserve"> (14 of the 20 referenced this theme)</w:t>
      </w:r>
      <w:r w:rsidRPr="00B718F3">
        <w:rPr>
          <w:rFonts w:ascii="Times New Roman" w:hAnsi="Times New Roman" w:cs="Times New Roman"/>
        </w:rPr>
        <w:t xml:space="preserve">, </w:t>
      </w:r>
      <w:r w:rsidR="004F5C54" w:rsidRPr="00B718F3">
        <w:rPr>
          <w:rFonts w:ascii="Times New Roman" w:hAnsi="Times New Roman" w:cs="Times New Roman"/>
        </w:rPr>
        <w:t xml:space="preserve">linked </w:t>
      </w:r>
      <w:r w:rsidR="008C574F" w:rsidRPr="00B718F3">
        <w:rPr>
          <w:rFonts w:ascii="Times New Roman" w:hAnsi="Times New Roman" w:cs="Times New Roman"/>
        </w:rPr>
        <w:t>to the</w:t>
      </w:r>
      <w:r w:rsidRPr="00B718F3">
        <w:rPr>
          <w:rFonts w:ascii="Times New Roman" w:hAnsi="Times New Roman" w:cs="Times New Roman"/>
        </w:rPr>
        <w:t xml:space="preserve"> sudden discovery of offending</w:t>
      </w:r>
      <w:r w:rsidR="00496646">
        <w:rPr>
          <w:rFonts w:ascii="Times New Roman" w:hAnsi="Times New Roman" w:cs="Times New Roman"/>
        </w:rPr>
        <w:t>. F</w:t>
      </w:r>
      <w:r w:rsidR="004855B0">
        <w:rPr>
          <w:rFonts w:ascii="Times New Roman" w:hAnsi="Times New Roman" w:cs="Times New Roman"/>
        </w:rPr>
        <w:t xml:space="preserve">or </w:t>
      </w:r>
      <w:proofErr w:type="gramStart"/>
      <w:r w:rsidR="004855B0">
        <w:rPr>
          <w:rFonts w:ascii="Times New Roman" w:hAnsi="Times New Roman" w:cs="Times New Roman"/>
        </w:rPr>
        <w:t>the vast majority of</w:t>
      </w:r>
      <w:proofErr w:type="gramEnd"/>
      <w:r w:rsidR="004855B0">
        <w:rPr>
          <w:rFonts w:ascii="Times New Roman" w:hAnsi="Times New Roman" w:cs="Times New Roman"/>
        </w:rPr>
        <w:t xml:space="preserve"> our participants (79%) this </w:t>
      </w:r>
      <w:r w:rsidR="005949E0">
        <w:rPr>
          <w:rFonts w:ascii="Times New Roman" w:hAnsi="Times New Roman" w:cs="Times New Roman"/>
        </w:rPr>
        <w:t>‘</w:t>
      </w:r>
      <w:r w:rsidR="004855B0">
        <w:rPr>
          <w:rFonts w:ascii="Times New Roman" w:hAnsi="Times New Roman" w:cs="Times New Roman"/>
        </w:rPr>
        <w:t>discovery</w:t>
      </w:r>
      <w:r w:rsidR="005949E0">
        <w:rPr>
          <w:rFonts w:ascii="Times New Roman" w:hAnsi="Times New Roman" w:cs="Times New Roman"/>
        </w:rPr>
        <w:t>’</w:t>
      </w:r>
      <w:r w:rsidR="004855B0">
        <w:rPr>
          <w:rFonts w:ascii="Times New Roman" w:hAnsi="Times New Roman" w:cs="Times New Roman"/>
        </w:rPr>
        <w:t xml:space="preserve"> was at the warrant or ‘knock’. </w:t>
      </w:r>
      <w:r w:rsidRPr="00B718F3">
        <w:rPr>
          <w:rFonts w:ascii="Times New Roman" w:hAnsi="Times New Roman" w:cs="Times New Roman"/>
        </w:rPr>
        <w:t xml:space="preserve">One could argue that the discovery of any offending would shock a close family member, but with a CSAM suspect </w:t>
      </w:r>
      <w:r w:rsidR="00380C46">
        <w:rPr>
          <w:rFonts w:ascii="Times New Roman" w:hAnsi="Times New Roman" w:cs="Times New Roman"/>
        </w:rPr>
        <w:t xml:space="preserve">(and the associated safeguarding concerns) the warrant takes place in the early morning, </w:t>
      </w:r>
      <w:r w:rsidR="00321D5E" w:rsidRPr="00B718F3">
        <w:rPr>
          <w:rFonts w:ascii="Times New Roman" w:hAnsi="Times New Roman" w:cs="Times New Roman"/>
        </w:rPr>
        <w:t>before the family have left from work and school</w:t>
      </w:r>
      <w:r w:rsidR="00380C46">
        <w:rPr>
          <w:rFonts w:ascii="Times New Roman" w:hAnsi="Times New Roman" w:cs="Times New Roman"/>
        </w:rPr>
        <w:t xml:space="preserve">, making this a very visible event, described by family members as a </w:t>
      </w:r>
      <w:r w:rsidR="00324F09" w:rsidRPr="00B718F3">
        <w:rPr>
          <w:rFonts w:ascii="Times New Roman" w:hAnsi="Times New Roman" w:cs="Times New Roman"/>
          <w:i/>
          <w:iCs/>
        </w:rPr>
        <w:t xml:space="preserve">shock, blow, explosion, trauma. </w:t>
      </w:r>
    </w:p>
    <w:p w14:paraId="6473C5C0" w14:textId="77777777" w:rsidR="004855B0" w:rsidRDefault="004855B0" w:rsidP="004116BF">
      <w:pPr>
        <w:spacing w:line="480" w:lineRule="auto"/>
        <w:jc w:val="both"/>
        <w:rPr>
          <w:rFonts w:ascii="Times New Roman" w:hAnsi="Times New Roman" w:cs="Times New Roman"/>
          <w:i/>
          <w:iCs/>
        </w:rPr>
      </w:pPr>
    </w:p>
    <w:p w14:paraId="25DCCE71" w14:textId="5E4A538A" w:rsidR="00416C2D" w:rsidRPr="008C574F" w:rsidRDefault="001375C3" w:rsidP="004116BF">
      <w:pPr>
        <w:spacing w:line="480" w:lineRule="auto"/>
        <w:jc w:val="both"/>
        <w:rPr>
          <w:rFonts w:ascii="Times New Roman" w:hAnsi="Times New Roman" w:cs="Times New Roman"/>
        </w:rPr>
      </w:pPr>
      <w:r w:rsidRPr="00B718F3">
        <w:rPr>
          <w:rFonts w:ascii="Times New Roman" w:hAnsi="Times New Roman" w:cs="Times New Roman"/>
        </w:rPr>
        <w:t>As a</w:t>
      </w:r>
      <w:r w:rsidR="00324F09" w:rsidRPr="00B718F3">
        <w:rPr>
          <w:rFonts w:ascii="Times New Roman" w:hAnsi="Times New Roman" w:cs="Times New Roman"/>
        </w:rPr>
        <w:t xml:space="preserve">n additional element of that sudden discovery, </w:t>
      </w:r>
      <w:r w:rsidR="00380C46">
        <w:rPr>
          <w:rFonts w:ascii="Times New Roman" w:hAnsi="Times New Roman" w:cs="Times New Roman"/>
        </w:rPr>
        <w:t xml:space="preserve">participants describe the </w:t>
      </w:r>
      <w:r w:rsidR="00324F09" w:rsidRPr="00B718F3">
        <w:rPr>
          <w:rFonts w:ascii="Times New Roman" w:hAnsi="Times New Roman" w:cs="Times New Roman"/>
        </w:rPr>
        <w:t xml:space="preserve">immediate and unmitigated challenge to </w:t>
      </w:r>
      <w:r w:rsidR="00380C46">
        <w:rPr>
          <w:rFonts w:ascii="Times New Roman" w:hAnsi="Times New Roman" w:cs="Times New Roman"/>
        </w:rPr>
        <w:t xml:space="preserve">their </w:t>
      </w:r>
      <w:r w:rsidR="00324F09" w:rsidRPr="00B718F3">
        <w:rPr>
          <w:rFonts w:ascii="Times New Roman" w:hAnsi="Times New Roman" w:cs="Times New Roman"/>
        </w:rPr>
        <w:t xml:space="preserve">identity – framed around the shattered assumptions </w:t>
      </w:r>
      <w:r w:rsidRPr="00B718F3">
        <w:rPr>
          <w:rFonts w:ascii="Times New Roman" w:hAnsi="Times New Roman" w:cs="Times New Roman"/>
        </w:rPr>
        <w:t>a</w:t>
      </w:r>
      <w:r w:rsidR="00324F09" w:rsidRPr="00B718F3">
        <w:rPr>
          <w:rFonts w:ascii="Times New Roman" w:hAnsi="Times New Roman" w:cs="Times New Roman"/>
        </w:rPr>
        <w:t>nd beliefs about the person they have lived with and (in many cases) had children with.</w:t>
      </w:r>
      <w:r w:rsidR="008C574F">
        <w:rPr>
          <w:rFonts w:ascii="Times New Roman" w:hAnsi="Times New Roman" w:cs="Times New Roman"/>
        </w:rPr>
        <w:t xml:space="preserve"> Bailey (2018) frames th</w:t>
      </w:r>
      <w:r w:rsidR="00380C46">
        <w:rPr>
          <w:rFonts w:ascii="Times New Roman" w:hAnsi="Times New Roman" w:cs="Times New Roman"/>
        </w:rPr>
        <w:t>e</w:t>
      </w:r>
      <w:r w:rsidR="008C574F">
        <w:rPr>
          <w:rFonts w:ascii="Times New Roman" w:hAnsi="Times New Roman" w:cs="Times New Roman"/>
        </w:rPr>
        <w:t xml:space="preserve"> shock associated with the search warrant/knock as </w:t>
      </w:r>
      <w:r w:rsidR="008C574F">
        <w:rPr>
          <w:rFonts w:ascii="Times New Roman" w:hAnsi="Times New Roman" w:cs="Times New Roman"/>
          <w:i/>
          <w:iCs/>
        </w:rPr>
        <w:t>‘the death’</w:t>
      </w:r>
      <w:r w:rsidR="00380C46">
        <w:rPr>
          <w:rFonts w:ascii="Times New Roman" w:hAnsi="Times New Roman" w:cs="Times New Roman"/>
          <w:i/>
          <w:iCs/>
        </w:rPr>
        <w:t>-</w:t>
      </w:r>
      <w:r w:rsidR="008C574F">
        <w:rPr>
          <w:rFonts w:ascii="Times New Roman" w:hAnsi="Times New Roman" w:cs="Times New Roman"/>
          <w:i/>
          <w:iCs/>
        </w:rPr>
        <w:t xml:space="preserve"> </w:t>
      </w:r>
      <w:r w:rsidR="008C574F">
        <w:rPr>
          <w:rFonts w:ascii="Times New Roman" w:hAnsi="Times New Roman" w:cs="Times New Roman"/>
        </w:rPr>
        <w:t>associating this with the grief and loss encompassed by Disenfranchised Grief. Here we argue that this is more than a death, it is a traumatic shock event (</w:t>
      </w:r>
      <w:r w:rsidR="008C574F">
        <w:rPr>
          <w:rFonts w:ascii="Times New Roman" w:hAnsi="Times New Roman" w:cs="Times New Roman"/>
          <w:i/>
          <w:iCs/>
        </w:rPr>
        <w:t xml:space="preserve">assault) </w:t>
      </w:r>
      <w:r w:rsidR="008C574F">
        <w:rPr>
          <w:rFonts w:ascii="Times New Roman" w:hAnsi="Times New Roman" w:cs="Times New Roman"/>
        </w:rPr>
        <w:t xml:space="preserve">that demands recognition within the literature as well as remediation within policy and practice. </w:t>
      </w:r>
    </w:p>
    <w:p w14:paraId="409D14A6" w14:textId="652DF0A8" w:rsidR="003A2855" w:rsidRPr="00B718F3" w:rsidRDefault="003A2855" w:rsidP="00B718F3">
      <w:pPr>
        <w:spacing w:line="480" w:lineRule="auto"/>
        <w:jc w:val="both"/>
        <w:rPr>
          <w:rFonts w:ascii="Times New Roman" w:hAnsi="Times New Roman" w:cs="Times New Roman"/>
        </w:rPr>
      </w:pPr>
    </w:p>
    <w:p w14:paraId="13F18115" w14:textId="7E514039" w:rsidR="00F65C52" w:rsidRPr="004855B0" w:rsidRDefault="003A2855" w:rsidP="00AA779D">
      <w:pPr>
        <w:spacing w:line="480" w:lineRule="auto"/>
        <w:jc w:val="both"/>
        <w:rPr>
          <w:rFonts w:ascii="Times New Roman" w:hAnsi="Times New Roman" w:cs="Times New Roman"/>
        </w:rPr>
      </w:pPr>
      <w:r w:rsidRPr="00B718F3">
        <w:rPr>
          <w:rFonts w:ascii="Times New Roman" w:hAnsi="Times New Roman" w:cs="Times New Roman"/>
        </w:rPr>
        <w:t xml:space="preserve">We borrow the term </w:t>
      </w:r>
      <w:r w:rsidR="00416C2D" w:rsidRPr="00B718F3">
        <w:rPr>
          <w:rFonts w:ascii="Times New Roman" w:hAnsi="Times New Roman" w:cs="Times New Roman"/>
          <w:i/>
          <w:iCs/>
        </w:rPr>
        <w:t>Ontological Assault</w:t>
      </w:r>
      <w:r w:rsidRPr="00B718F3">
        <w:rPr>
          <w:rFonts w:ascii="Times New Roman" w:hAnsi="Times New Roman" w:cs="Times New Roman"/>
          <w:i/>
          <w:iCs/>
        </w:rPr>
        <w:t xml:space="preserve"> </w:t>
      </w:r>
      <w:r w:rsidRPr="00B718F3">
        <w:rPr>
          <w:rFonts w:ascii="Times New Roman" w:hAnsi="Times New Roman" w:cs="Times New Roman"/>
        </w:rPr>
        <w:t>(</w:t>
      </w:r>
      <w:r w:rsidRPr="00921078">
        <w:rPr>
          <w:rFonts w:ascii="Times New Roman" w:hAnsi="Times New Roman" w:cs="Times New Roman"/>
        </w:rPr>
        <w:t>Pellegrino, 1979</w:t>
      </w:r>
      <w:r w:rsidRPr="00B718F3">
        <w:rPr>
          <w:rFonts w:ascii="Times New Roman" w:hAnsi="Times New Roman" w:cs="Times New Roman"/>
        </w:rPr>
        <w:t xml:space="preserve">) </w:t>
      </w:r>
      <w:r w:rsidR="00380C46">
        <w:rPr>
          <w:rFonts w:ascii="Times New Roman" w:hAnsi="Times New Roman" w:cs="Times New Roman"/>
        </w:rPr>
        <w:t>-</w:t>
      </w:r>
      <w:r w:rsidRPr="00B718F3">
        <w:rPr>
          <w:rFonts w:ascii="Times New Roman" w:hAnsi="Times New Roman" w:cs="Times New Roman"/>
        </w:rPr>
        <w:t xml:space="preserve"> originally used to describe the </w:t>
      </w:r>
      <w:r w:rsidR="00B13BC4">
        <w:rPr>
          <w:rFonts w:ascii="Times New Roman" w:hAnsi="Times New Roman" w:cs="Times New Roman"/>
        </w:rPr>
        <w:t>diagnosis of</w:t>
      </w:r>
      <w:r w:rsidRPr="00B718F3">
        <w:rPr>
          <w:rFonts w:ascii="Times New Roman" w:hAnsi="Times New Roman" w:cs="Times New Roman"/>
        </w:rPr>
        <w:t xml:space="preserve"> </w:t>
      </w:r>
      <w:r w:rsidR="001375C3" w:rsidRPr="00B718F3">
        <w:rPr>
          <w:rFonts w:ascii="Times New Roman" w:hAnsi="Times New Roman" w:cs="Times New Roman"/>
        </w:rPr>
        <w:t>life-threatening</w:t>
      </w:r>
      <w:r w:rsidRPr="00B718F3">
        <w:rPr>
          <w:rFonts w:ascii="Times New Roman" w:hAnsi="Times New Roman" w:cs="Times New Roman"/>
        </w:rPr>
        <w:t xml:space="preserve"> illness</w:t>
      </w:r>
      <w:r w:rsidR="00380C46">
        <w:rPr>
          <w:rFonts w:ascii="Times New Roman" w:hAnsi="Times New Roman" w:cs="Times New Roman"/>
        </w:rPr>
        <w:t>. T</w:t>
      </w:r>
      <w:r w:rsidRPr="00B718F3">
        <w:rPr>
          <w:rFonts w:ascii="Times New Roman" w:hAnsi="Times New Roman" w:cs="Times New Roman"/>
        </w:rPr>
        <w:t xml:space="preserve">he </w:t>
      </w:r>
      <w:r w:rsidRPr="00B718F3">
        <w:rPr>
          <w:rFonts w:ascii="Times New Roman" w:hAnsi="Times New Roman" w:cs="Times New Roman"/>
          <w:i/>
          <w:iCs/>
        </w:rPr>
        <w:t>assault</w:t>
      </w:r>
      <w:r w:rsidRPr="00B718F3">
        <w:rPr>
          <w:rFonts w:ascii="Times New Roman" w:hAnsi="Times New Roman" w:cs="Times New Roman"/>
        </w:rPr>
        <w:t xml:space="preserve"> describing the sudden discovery</w:t>
      </w:r>
      <w:r w:rsidR="00AE4281" w:rsidRPr="00B718F3">
        <w:rPr>
          <w:rFonts w:ascii="Times New Roman" w:hAnsi="Times New Roman" w:cs="Times New Roman"/>
        </w:rPr>
        <w:t xml:space="preserve"> or disclosure; the </w:t>
      </w:r>
      <w:r w:rsidR="00AE4281" w:rsidRPr="00B718F3">
        <w:rPr>
          <w:rFonts w:ascii="Times New Roman" w:hAnsi="Times New Roman" w:cs="Times New Roman"/>
          <w:i/>
          <w:iCs/>
        </w:rPr>
        <w:t xml:space="preserve">ontological </w:t>
      </w:r>
      <w:r w:rsidR="00AE4281" w:rsidRPr="00B718F3">
        <w:rPr>
          <w:rFonts w:ascii="Times New Roman" w:hAnsi="Times New Roman" w:cs="Times New Roman"/>
        </w:rPr>
        <w:t xml:space="preserve">describing the threat to a person’s identity and the shattering of assumptions </w:t>
      </w:r>
      <w:r w:rsidR="00AE4281" w:rsidRPr="00B718F3">
        <w:rPr>
          <w:rFonts w:ascii="Times New Roman" w:hAnsi="Times New Roman" w:cs="Times New Roman"/>
        </w:rPr>
        <w:lastRenderedPageBreak/>
        <w:t xml:space="preserve">regarding their life, relationship and, in most cases, their womanhood. </w:t>
      </w:r>
      <w:r w:rsidR="008C574F">
        <w:rPr>
          <w:rFonts w:ascii="Times New Roman" w:hAnsi="Times New Roman" w:cs="Times New Roman"/>
        </w:rPr>
        <w:t>M</w:t>
      </w:r>
      <w:r w:rsidR="00F675BD" w:rsidRPr="00B718F3">
        <w:rPr>
          <w:rFonts w:ascii="Times New Roman" w:hAnsi="Times New Roman" w:cs="Times New Roman"/>
        </w:rPr>
        <w:t>any of the participants described</w:t>
      </w:r>
      <w:r w:rsidR="00D5305B">
        <w:rPr>
          <w:rFonts w:ascii="Times New Roman" w:hAnsi="Times New Roman" w:cs="Times New Roman"/>
        </w:rPr>
        <w:t xml:space="preserve"> </w:t>
      </w:r>
      <w:r w:rsidR="00380C46">
        <w:rPr>
          <w:rFonts w:ascii="Times New Roman" w:hAnsi="Times New Roman" w:cs="Times New Roman"/>
        </w:rPr>
        <w:t xml:space="preserve">the discovery of offending as a </w:t>
      </w:r>
      <w:r w:rsidR="00F675BD" w:rsidRPr="00B718F3">
        <w:rPr>
          <w:rFonts w:ascii="Times New Roman" w:hAnsi="Times New Roman" w:cs="Times New Roman"/>
          <w:i/>
          <w:iCs/>
        </w:rPr>
        <w:t>shock</w:t>
      </w:r>
      <w:r w:rsidR="00380C46">
        <w:rPr>
          <w:rFonts w:ascii="Times New Roman" w:hAnsi="Times New Roman" w:cs="Times New Roman"/>
          <w:i/>
          <w:iCs/>
        </w:rPr>
        <w:t xml:space="preserve">, bomb, </w:t>
      </w:r>
      <w:r w:rsidR="00AA779D">
        <w:rPr>
          <w:rFonts w:ascii="Times New Roman" w:hAnsi="Times New Roman" w:cs="Times New Roman"/>
          <w:i/>
          <w:iCs/>
        </w:rPr>
        <w:t>bombshell.</w:t>
      </w:r>
      <w:r w:rsidR="008F19D7">
        <w:rPr>
          <w:rFonts w:ascii="Times New Roman" w:hAnsi="Times New Roman" w:cs="Times New Roman"/>
        </w:rPr>
        <w:t xml:space="preserve"> </w:t>
      </w:r>
      <w:r w:rsidR="00653D63">
        <w:rPr>
          <w:rFonts w:ascii="Times New Roman" w:hAnsi="Times New Roman" w:cs="Times New Roman"/>
        </w:rPr>
        <w:t xml:space="preserve">The emotions described below still evident 2.5 and three years after the warrant and discovery of the offending. </w:t>
      </w:r>
    </w:p>
    <w:p w14:paraId="6F27664C" w14:textId="26CC8EBF" w:rsidR="004116BF" w:rsidRPr="006972B2" w:rsidRDefault="00F65C52" w:rsidP="006972B2">
      <w:pPr>
        <w:pStyle w:val="paragraph"/>
        <w:spacing w:before="0" w:line="480" w:lineRule="auto"/>
        <w:ind w:left="720"/>
        <w:jc w:val="both"/>
        <w:textAlignment w:val="baseline"/>
        <w:rPr>
          <w:color w:val="000000" w:themeColor="text1"/>
        </w:rPr>
      </w:pPr>
      <w:r w:rsidRPr="00B718F3">
        <w:rPr>
          <w:i/>
          <w:iCs/>
          <w:color w:val="000000" w:themeColor="text1"/>
        </w:rPr>
        <w:t xml:space="preserve">“They come in, drop a </w:t>
      </w:r>
      <w:proofErr w:type="gramStart"/>
      <w:r w:rsidRPr="00B718F3">
        <w:rPr>
          <w:i/>
          <w:iCs/>
          <w:color w:val="000000" w:themeColor="text1"/>
        </w:rPr>
        <w:t>bomb</w:t>
      </w:r>
      <w:proofErr w:type="gramEnd"/>
      <w:r w:rsidRPr="00B718F3">
        <w:rPr>
          <w:i/>
          <w:iCs/>
          <w:color w:val="000000" w:themeColor="text1"/>
        </w:rPr>
        <w:t xml:space="preserve"> and walk out, and we're left to clean that up, and that's my argument. It's so </w:t>
      </w:r>
      <w:proofErr w:type="gramStart"/>
      <w:r w:rsidRPr="00B718F3">
        <w:rPr>
          <w:i/>
          <w:iCs/>
          <w:color w:val="000000" w:themeColor="text1"/>
        </w:rPr>
        <w:t>wrong, because</w:t>
      </w:r>
      <w:proofErr w:type="gramEnd"/>
      <w:r w:rsidRPr="00B718F3">
        <w:rPr>
          <w:i/>
          <w:iCs/>
          <w:color w:val="000000" w:themeColor="text1"/>
        </w:rPr>
        <w:t xml:space="preserve"> my mental health has dipped. If someone knocks on my door now, I'm frightened because I'm like, 'Who's that?' I never lived like that before this” </w:t>
      </w:r>
      <w:r w:rsidRPr="00B718F3">
        <w:rPr>
          <w:color w:val="000000" w:themeColor="text1"/>
        </w:rPr>
        <w:t>(P5</w:t>
      </w:r>
      <w:r w:rsidR="00CE610D">
        <w:rPr>
          <w:color w:val="000000" w:themeColor="text1"/>
        </w:rPr>
        <w:t xml:space="preserve"> – partner/ex-partner</w:t>
      </w:r>
      <w:r w:rsidR="00653D63">
        <w:rPr>
          <w:color w:val="000000" w:themeColor="text1"/>
        </w:rPr>
        <w:t xml:space="preserve"> and 2.5 years since the warrant</w:t>
      </w:r>
      <w:r w:rsidRPr="00B718F3">
        <w:rPr>
          <w:color w:val="000000" w:themeColor="text1"/>
        </w:rPr>
        <w:t xml:space="preserve">). </w:t>
      </w:r>
    </w:p>
    <w:p w14:paraId="343317FB" w14:textId="6ABEC614" w:rsidR="006065D4" w:rsidRPr="008F19D7" w:rsidRDefault="006065D4" w:rsidP="008F19D7">
      <w:pPr>
        <w:pStyle w:val="paragraph"/>
        <w:spacing w:before="0" w:line="480" w:lineRule="auto"/>
        <w:ind w:left="720"/>
        <w:jc w:val="both"/>
        <w:textAlignment w:val="baseline"/>
        <w:rPr>
          <w:i/>
          <w:iCs/>
          <w:color w:val="000000" w:themeColor="text1"/>
        </w:rPr>
      </w:pPr>
      <w:r w:rsidRPr="00B718F3">
        <w:rPr>
          <w:i/>
          <w:iCs/>
          <w:color w:val="000000" w:themeColor="text1"/>
        </w:rPr>
        <w:t xml:space="preserve">“Personally, I feel they just dumped this bombshell on me, and then that was it. For all they know, I could have gone and completed suicide, and I genuinely think nobody would have </w:t>
      </w:r>
      <w:proofErr w:type="gramStart"/>
      <w:r w:rsidRPr="00B718F3">
        <w:rPr>
          <w:i/>
          <w:iCs/>
          <w:color w:val="000000" w:themeColor="text1"/>
        </w:rPr>
        <w:t>given a shit</w:t>
      </w:r>
      <w:proofErr w:type="gramEnd"/>
      <w:r w:rsidRPr="00B718F3">
        <w:rPr>
          <w:i/>
          <w:iCs/>
          <w:color w:val="000000" w:themeColor="text1"/>
        </w:rPr>
        <w:t xml:space="preserve"> about me until that had happened” </w:t>
      </w:r>
      <w:r w:rsidRPr="00B718F3">
        <w:rPr>
          <w:color w:val="000000" w:themeColor="text1"/>
        </w:rPr>
        <w:t>(P14</w:t>
      </w:r>
      <w:r w:rsidR="00CE610D">
        <w:rPr>
          <w:color w:val="000000" w:themeColor="text1"/>
        </w:rPr>
        <w:t xml:space="preserve"> – partner/ex-partner</w:t>
      </w:r>
      <w:r w:rsidR="00653D63">
        <w:rPr>
          <w:color w:val="000000" w:themeColor="text1"/>
        </w:rPr>
        <w:t xml:space="preserve"> and three years since the warrant</w:t>
      </w:r>
      <w:r w:rsidRPr="00B718F3">
        <w:rPr>
          <w:color w:val="000000" w:themeColor="text1"/>
        </w:rPr>
        <w:t>).</w:t>
      </w:r>
      <w:r w:rsidR="00B376A4" w:rsidRPr="00B718F3">
        <w:rPr>
          <w:i/>
          <w:iCs/>
          <w:color w:val="000000" w:themeColor="text1"/>
        </w:rPr>
        <w:t xml:space="preserve"> </w:t>
      </w:r>
    </w:p>
    <w:p w14:paraId="1E9DAB7C" w14:textId="6F9379D0" w:rsidR="00370AF4" w:rsidRPr="00B718F3" w:rsidRDefault="00370AF4" w:rsidP="00B718F3">
      <w:pPr>
        <w:spacing w:line="480" w:lineRule="auto"/>
        <w:jc w:val="both"/>
        <w:rPr>
          <w:rFonts w:ascii="Times New Roman" w:hAnsi="Times New Roman" w:cs="Times New Roman"/>
          <w:color w:val="000000" w:themeColor="text1"/>
        </w:rPr>
      </w:pPr>
      <w:r w:rsidRPr="00B718F3">
        <w:rPr>
          <w:rFonts w:ascii="Times New Roman" w:hAnsi="Times New Roman" w:cs="Times New Roman"/>
          <w:color w:val="000000" w:themeColor="text1"/>
        </w:rPr>
        <w:t xml:space="preserve">Participants 16 and 20 discuss this shock in relation to the children of offenders – in the case of Participant 16, the child (a teenager) witnessing the </w:t>
      </w:r>
      <w:r w:rsidR="00AA779D">
        <w:rPr>
          <w:rFonts w:ascii="Times New Roman" w:hAnsi="Times New Roman" w:cs="Times New Roman"/>
          <w:color w:val="000000" w:themeColor="text1"/>
        </w:rPr>
        <w:t xml:space="preserve">warrant. </w:t>
      </w:r>
      <w:r w:rsidR="004C4213">
        <w:rPr>
          <w:rFonts w:ascii="Times New Roman" w:hAnsi="Times New Roman" w:cs="Times New Roman"/>
          <w:color w:val="000000" w:themeColor="text1"/>
        </w:rPr>
        <w:t>I</w:t>
      </w:r>
      <w:r w:rsidRPr="00B718F3">
        <w:rPr>
          <w:rFonts w:ascii="Times New Roman" w:hAnsi="Times New Roman" w:cs="Times New Roman"/>
          <w:color w:val="000000" w:themeColor="text1"/>
        </w:rPr>
        <w:t xml:space="preserve">n the case of Participant </w:t>
      </w:r>
      <w:r w:rsidR="00031DBB">
        <w:rPr>
          <w:rFonts w:ascii="Times New Roman" w:hAnsi="Times New Roman" w:cs="Times New Roman"/>
          <w:color w:val="000000" w:themeColor="text1"/>
        </w:rPr>
        <w:t>20</w:t>
      </w:r>
      <w:r w:rsidRPr="00B718F3">
        <w:rPr>
          <w:rFonts w:ascii="Times New Roman" w:hAnsi="Times New Roman" w:cs="Times New Roman"/>
          <w:color w:val="000000" w:themeColor="text1"/>
        </w:rPr>
        <w:t xml:space="preserve">, the </w:t>
      </w:r>
      <w:r w:rsidR="00BD18FC" w:rsidRPr="00B718F3">
        <w:rPr>
          <w:rFonts w:ascii="Times New Roman" w:hAnsi="Times New Roman" w:cs="Times New Roman"/>
          <w:color w:val="000000" w:themeColor="text1"/>
        </w:rPr>
        <w:t>grown-up</w:t>
      </w:r>
      <w:r w:rsidRPr="00B718F3">
        <w:rPr>
          <w:rFonts w:ascii="Times New Roman" w:hAnsi="Times New Roman" w:cs="Times New Roman"/>
          <w:color w:val="000000" w:themeColor="text1"/>
        </w:rPr>
        <w:t xml:space="preserve"> daughter being asked to read the descriptions of images as part of the safeguarding process - she had two young children (</w:t>
      </w:r>
      <w:r w:rsidR="00BD18FC" w:rsidRPr="00B718F3">
        <w:rPr>
          <w:rFonts w:ascii="Times New Roman" w:hAnsi="Times New Roman" w:cs="Times New Roman"/>
          <w:color w:val="000000" w:themeColor="text1"/>
        </w:rPr>
        <w:t xml:space="preserve">the </w:t>
      </w:r>
      <w:r w:rsidRPr="00B718F3">
        <w:rPr>
          <w:rFonts w:ascii="Times New Roman" w:hAnsi="Times New Roman" w:cs="Times New Roman"/>
          <w:color w:val="000000" w:themeColor="text1"/>
        </w:rPr>
        <w:t>grandchildren of the offender).</w:t>
      </w:r>
    </w:p>
    <w:p w14:paraId="1B0EA88D" w14:textId="0E62EADB" w:rsidR="004116BF" w:rsidRPr="00B718F3" w:rsidRDefault="006065D4" w:rsidP="00B13BC4">
      <w:pPr>
        <w:pStyle w:val="paragraph"/>
        <w:spacing w:before="0" w:line="480" w:lineRule="auto"/>
        <w:ind w:left="720"/>
        <w:jc w:val="both"/>
        <w:textAlignment w:val="baseline"/>
        <w:rPr>
          <w:i/>
          <w:iCs/>
          <w:color w:val="000000" w:themeColor="text1"/>
        </w:rPr>
      </w:pPr>
      <w:r w:rsidRPr="00B718F3">
        <w:rPr>
          <w:i/>
          <w:iCs/>
          <w:color w:val="000000" w:themeColor="text1"/>
        </w:rPr>
        <w:t xml:space="preserve">“My daughter was here, at the time, and the knock, when the police came to take the devices and that, was </w:t>
      </w:r>
      <w:proofErr w:type="gramStart"/>
      <w:r w:rsidRPr="00B718F3">
        <w:rPr>
          <w:i/>
          <w:iCs/>
          <w:color w:val="000000" w:themeColor="text1"/>
        </w:rPr>
        <w:t>absolutely horrendous</w:t>
      </w:r>
      <w:proofErr w:type="gramEnd"/>
      <w:r w:rsidRPr="00B718F3">
        <w:rPr>
          <w:i/>
          <w:iCs/>
          <w:color w:val="000000" w:themeColor="text1"/>
        </w:rPr>
        <w:t xml:space="preserve">. It really, really did affect her. She was crying, she was making noises like a wounded animal, she was being sick. Absolutely horrendous” </w:t>
      </w:r>
      <w:r w:rsidRPr="00B718F3">
        <w:rPr>
          <w:color w:val="000000" w:themeColor="text1"/>
        </w:rPr>
        <w:t>(P16</w:t>
      </w:r>
      <w:r w:rsidR="00CE610D">
        <w:rPr>
          <w:color w:val="000000" w:themeColor="text1"/>
        </w:rPr>
        <w:t xml:space="preserve"> – partner/ex-partner</w:t>
      </w:r>
      <w:r w:rsidR="00653D63">
        <w:rPr>
          <w:color w:val="000000" w:themeColor="text1"/>
        </w:rPr>
        <w:t xml:space="preserve"> and three years since the warrant</w:t>
      </w:r>
      <w:r w:rsidRPr="00B718F3">
        <w:rPr>
          <w:color w:val="000000" w:themeColor="text1"/>
        </w:rPr>
        <w:t>).</w:t>
      </w:r>
      <w:r w:rsidR="00F675BD" w:rsidRPr="00B718F3">
        <w:rPr>
          <w:i/>
          <w:iCs/>
          <w:color w:val="000000" w:themeColor="text1"/>
        </w:rPr>
        <w:t xml:space="preserve"> </w:t>
      </w:r>
    </w:p>
    <w:p w14:paraId="401984AF" w14:textId="544B5A9C" w:rsidR="006065D4" w:rsidRPr="00B718F3" w:rsidRDefault="006065D4" w:rsidP="00B718F3">
      <w:pPr>
        <w:spacing w:line="480" w:lineRule="auto"/>
        <w:ind w:left="720"/>
        <w:jc w:val="both"/>
        <w:rPr>
          <w:rFonts w:ascii="Times New Roman" w:hAnsi="Times New Roman" w:cs="Times New Roman"/>
          <w:i/>
          <w:iCs/>
          <w:color w:val="000000" w:themeColor="text1"/>
        </w:rPr>
      </w:pPr>
      <w:r w:rsidRPr="00B718F3">
        <w:rPr>
          <w:rFonts w:ascii="Times New Roman" w:hAnsi="Times New Roman" w:cs="Times New Roman"/>
          <w:i/>
          <w:iCs/>
          <w:color w:val="000000" w:themeColor="text1"/>
        </w:rPr>
        <w:t>“</w:t>
      </w:r>
      <w:proofErr w:type="gramStart"/>
      <w:r w:rsidRPr="00B718F3">
        <w:rPr>
          <w:rFonts w:ascii="Times New Roman" w:hAnsi="Times New Roman" w:cs="Times New Roman"/>
          <w:i/>
          <w:iCs/>
          <w:color w:val="000000" w:themeColor="text1"/>
        </w:rPr>
        <w:t>So</w:t>
      </w:r>
      <w:proofErr w:type="gramEnd"/>
      <w:r w:rsidRPr="00B718F3">
        <w:rPr>
          <w:rFonts w:ascii="Times New Roman" w:hAnsi="Times New Roman" w:cs="Times New Roman"/>
          <w:i/>
          <w:iCs/>
          <w:color w:val="000000" w:themeColor="text1"/>
        </w:rPr>
        <w:t xml:space="preserve"> the same sister ended up getting the crime report. That had graphic descriptions of images</w:t>
      </w:r>
      <w:r w:rsidR="008F19D7">
        <w:rPr>
          <w:rFonts w:ascii="Times New Roman" w:hAnsi="Times New Roman" w:cs="Times New Roman"/>
          <w:i/>
          <w:iCs/>
          <w:color w:val="000000" w:themeColor="text1"/>
        </w:rPr>
        <w:t xml:space="preserve">. </w:t>
      </w:r>
      <w:r w:rsidRPr="00B718F3">
        <w:rPr>
          <w:rFonts w:ascii="Times New Roman" w:hAnsi="Times New Roman" w:cs="Times New Roman"/>
          <w:i/>
          <w:iCs/>
          <w:color w:val="000000" w:themeColor="text1"/>
        </w:rPr>
        <w:t xml:space="preserve">For my sister to have read that and needing to read that because she has two </w:t>
      </w:r>
      <w:r w:rsidR="0090300F" w:rsidRPr="00B718F3">
        <w:rPr>
          <w:rFonts w:ascii="Times New Roman" w:hAnsi="Times New Roman" w:cs="Times New Roman"/>
          <w:i/>
          <w:iCs/>
          <w:color w:val="000000" w:themeColor="text1"/>
        </w:rPr>
        <w:t>babies:</w:t>
      </w:r>
      <w:r w:rsidRPr="00B718F3">
        <w:rPr>
          <w:rFonts w:ascii="Times New Roman" w:hAnsi="Times New Roman" w:cs="Times New Roman"/>
          <w:i/>
          <w:iCs/>
          <w:color w:val="000000" w:themeColor="text1"/>
        </w:rPr>
        <w:t xml:space="preserve"> she's in the house with her eight-month-old and three-year-old and she's </w:t>
      </w:r>
      <w:r w:rsidRPr="00B718F3">
        <w:rPr>
          <w:rFonts w:ascii="Times New Roman" w:hAnsi="Times New Roman" w:cs="Times New Roman"/>
          <w:i/>
          <w:iCs/>
          <w:color w:val="000000" w:themeColor="text1"/>
        </w:rPr>
        <w:lastRenderedPageBreak/>
        <w:t xml:space="preserve">reading this description of an indecent image and penetration of a baby. Her babies are there” </w:t>
      </w:r>
      <w:r w:rsidRPr="00B718F3">
        <w:rPr>
          <w:rFonts w:ascii="Times New Roman" w:hAnsi="Times New Roman" w:cs="Times New Roman"/>
          <w:color w:val="000000" w:themeColor="text1"/>
        </w:rPr>
        <w:t>(P20</w:t>
      </w:r>
      <w:r w:rsidR="00CE610D">
        <w:rPr>
          <w:rFonts w:ascii="Times New Roman" w:hAnsi="Times New Roman" w:cs="Times New Roman"/>
          <w:color w:val="000000" w:themeColor="text1"/>
        </w:rPr>
        <w:t xml:space="preserve"> </w:t>
      </w:r>
      <w:r w:rsidR="00653D63">
        <w:rPr>
          <w:rFonts w:ascii="Times New Roman" w:hAnsi="Times New Roman" w:cs="Times New Roman"/>
          <w:color w:val="000000" w:themeColor="text1"/>
        </w:rPr>
        <w:t>–</w:t>
      </w:r>
      <w:r w:rsidR="00CE610D">
        <w:rPr>
          <w:rFonts w:ascii="Times New Roman" w:hAnsi="Times New Roman" w:cs="Times New Roman"/>
          <w:color w:val="000000" w:themeColor="text1"/>
        </w:rPr>
        <w:t xml:space="preserve"> daughter</w:t>
      </w:r>
      <w:r w:rsidR="00653D63">
        <w:rPr>
          <w:rFonts w:ascii="Times New Roman" w:hAnsi="Times New Roman" w:cs="Times New Roman"/>
          <w:color w:val="000000" w:themeColor="text1"/>
        </w:rPr>
        <w:t xml:space="preserve"> and one year since the warrant</w:t>
      </w:r>
      <w:r w:rsidRPr="00B718F3">
        <w:rPr>
          <w:rFonts w:ascii="Times New Roman" w:hAnsi="Times New Roman" w:cs="Times New Roman"/>
          <w:color w:val="000000" w:themeColor="text1"/>
        </w:rPr>
        <w:t>).</w:t>
      </w:r>
      <w:r w:rsidR="00F675BD" w:rsidRPr="00B718F3">
        <w:rPr>
          <w:rFonts w:ascii="Times New Roman" w:hAnsi="Times New Roman" w:cs="Times New Roman"/>
          <w:i/>
          <w:iCs/>
          <w:color w:val="000000" w:themeColor="text1"/>
        </w:rPr>
        <w:t xml:space="preserve"> </w:t>
      </w:r>
    </w:p>
    <w:p w14:paraId="2F3FD2F1" w14:textId="77777777" w:rsidR="00846A2C" w:rsidRPr="00B718F3" w:rsidRDefault="00846A2C" w:rsidP="00846A2C">
      <w:pPr>
        <w:spacing w:line="480" w:lineRule="auto"/>
        <w:jc w:val="both"/>
        <w:rPr>
          <w:rFonts w:ascii="Times New Roman" w:hAnsi="Times New Roman" w:cs="Times New Roman"/>
          <w:i/>
          <w:iCs/>
          <w:color w:val="7030A0"/>
        </w:rPr>
      </w:pPr>
    </w:p>
    <w:p w14:paraId="0810E353" w14:textId="553D786A" w:rsidR="00AB3E9B" w:rsidRDefault="001141E5" w:rsidP="00846A2C">
      <w:pPr>
        <w:spacing w:line="480" w:lineRule="auto"/>
        <w:jc w:val="both"/>
        <w:rPr>
          <w:rFonts w:ascii="Times New Roman" w:hAnsi="Times New Roman" w:cs="Times New Roman"/>
          <w:color w:val="000000" w:themeColor="text1"/>
        </w:rPr>
      </w:pPr>
      <w:r w:rsidRPr="00B718F3">
        <w:rPr>
          <w:rFonts w:ascii="Times New Roman" w:hAnsi="Times New Roman" w:cs="Times New Roman"/>
        </w:rPr>
        <w:t xml:space="preserve">Participants also spoke of the </w:t>
      </w:r>
      <w:r w:rsidRPr="00B718F3">
        <w:rPr>
          <w:rFonts w:ascii="Times New Roman" w:hAnsi="Times New Roman" w:cs="Times New Roman"/>
          <w:i/>
          <w:iCs/>
        </w:rPr>
        <w:t xml:space="preserve">ontological </w:t>
      </w:r>
      <w:r w:rsidRPr="00B718F3">
        <w:rPr>
          <w:rFonts w:ascii="Times New Roman" w:hAnsi="Times New Roman" w:cs="Times New Roman"/>
        </w:rPr>
        <w:t xml:space="preserve">impact – the way in which the discovery, and subsequent </w:t>
      </w:r>
      <w:r w:rsidRPr="00B718F3">
        <w:rPr>
          <w:rFonts w:ascii="Times New Roman" w:hAnsi="Times New Roman" w:cs="Times New Roman"/>
          <w:color w:val="000000" w:themeColor="text1"/>
        </w:rPr>
        <w:t>treatment by family, friends and agencies had threatened and altered their identity:</w:t>
      </w:r>
      <w:r w:rsidR="008F19D7">
        <w:rPr>
          <w:rFonts w:ascii="Times New Roman" w:hAnsi="Times New Roman" w:cs="Times New Roman"/>
          <w:color w:val="000000" w:themeColor="text1"/>
        </w:rPr>
        <w:t xml:space="preserve"> </w:t>
      </w:r>
    </w:p>
    <w:p w14:paraId="32415FE3" w14:textId="77777777" w:rsidR="00846A2C" w:rsidRDefault="00846A2C" w:rsidP="00762CE4">
      <w:pPr>
        <w:spacing w:line="480" w:lineRule="auto"/>
        <w:jc w:val="both"/>
        <w:rPr>
          <w:rFonts w:ascii="Times New Roman" w:hAnsi="Times New Roman" w:cs="Times New Roman"/>
          <w:color w:val="000000" w:themeColor="text1"/>
        </w:rPr>
      </w:pPr>
    </w:p>
    <w:p w14:paraId="31EBD84A" w14:textId="1BBE6D20" w:rsidR="00AB3E9B" w:rsidRDefault="00F675BD">
      <w:pPr>
        <w:spacing w:line="480" w:lineRule="auto"/>
        <w:ind w:left="720"/>
        <w:jc w:val="both"/>
        <w:rPr>
          <w:rFonts w:ascii="Times New Roman" w:hAnsi="Times New Roman" w:cs="Times New Roman"/>
          <w:color w:val="000000" w:themeColor="text1"/>
        </w:rPr>
      </w:pPr>
      <w:r w:rsidRPr="00B718F3">
        <w:rPr>
          <w:rFonts w:ascii="Times New Roman" w:eastAsia="Calibri" w:hAnsi="Times New Roman" w:cs="Times New Roman"/>
          <w:i/>
          <w:iCs/>
          <w:color w:val="000000" w:themeColor="text1"/>
        </w:rPr>
        <w:t>“</w:t>
      </w:r>
      <w:r w:rsidRPr="00B718F3">
        <w:rPr>
          <w:rFonts w:ascii="Times New Roman" w:hAnsi="Times New Roman" w:cs="Times New Roman"/>
          <w:i/>
          <w:iCs/>
          <w:color w:val="000000" w:themeColor="text1"/>
        </w:rPr>
        <w:t xml:space="preserve">For ten years, I never knew this person. It's very difficult, but it's something I'd rather talk about, it's </w:t>
      </w:r>
      <w:proofErr w:type="gramStart"/>
      <w:r w:rsidRPr="00B718F3">
        <w:rPr>
          <w:rFonts w:ascii="Times New Roman" w:hAnsi="Times New Roman" w:cs="Times New Roman"/>
          <w:i/>
          <w:iCs/>
          <w:color w:val="000000" w:themeColor="text1"/>
        </w:rPr>
        <w:t>actually part</w:t>
      </w:r>
      <w:proofErr w:type="gramEnd"/>
      <w:r w:rsidRPr="00B718F3">
        <w:rPr>
          <w:rFonts w:ascii="Times New Roman" w:hAnsi="Times New Roman" w:cs="Times New Roman"/>
          <w:i/>
          <w:iCs/>
          <w:color w:val="000000" w:themeColor="text1"/>
        </w:rPr>
        <w:t xml:space="preserve"> of the healing process, I guess” </w:t>
      </w:r>
      <w:r w:rsidRPr="00B718F3">
        <w:rPr>
          <w:rFonts w:ascii="Times New Roman" w:hAnsi="Times New Roman" w:cs="Times New Roman"/>
          <w:color w:val="000000" w:themeColor="text1"/>
        </w:rPr>
        <w:t>(P4</w:t>
      </w:r>
      <w:r w:rsidR="00CE610D">
        <w:rPr>
          <w:rFonts w:ascii="Times New Roman" w:hAnsi="Times New Roman" w:cs="Times New Roman"/>
          <w:color w:val="000000" w:themeColor="text1"/>
        </w:rPr>
        <w:t xml:space="preserve"> – partner/ex-partner</w:t>
      </w:r>
      <w:r w:rsidR="00653D63">
        <w:rPr>
          <w:rFonts w:ascii="Times New Roman" w:hAnsi="Times New Roman" w:cs="Times New Roman"/>
          <w:color w:val="000000" w:themeColor="text1"/>
        </w:rPr>
        <w:t xml:space="preserve"> and 2.5 years since the warrant</w:t>
      </w:r>
      <w:r w:rsidRPr="00B718F3">
        <w:rPr>
          <w:rFonts w:ascii="Times New Roman" w:hAnsi="Times New Roman" w:cs="Times New Roman"/>
          <w:color w:val="000000" w:themeColor="text1"/>
        </w:rPr>
        <w:t>)</w:t>
      </w:r>
      <w:r w:rsidR="00762CE4">
        <w:rPr>
          <w:rFonts w:ascii="Times New Roman" w:hAnsi="Times New Roman" w:cs="Times New Roman"/>
          <w:color w:val="000000" w:themeColor="text1"/>
        </w:rPr>
        <w:t>.</w:t>
      </w:r>
    </w:p>
    <w:p w14:paraId="274AD7D5" w14:textId="77777777" w:rsidR="00762CE4" w:rsidRDefault="00762CE4" w:rsidP="00762CE4">
      <w:pPr>
        <w:spacing w:line="480" w:lineRule="auto"/>
        <w:ind w:left="720"/>
        <w:jc w:val="both"/>
        <w:rPr>
          <w:rFonts w:ascii="Times New Roman" w:hAnsi="Times New Roman" w:cs="Times New Roman"/>
          <w:color w:val="000000" w:themeColor="text1"/>
        </w:rPr>
      </w:pPr>
    </w:p>
    <w:p w14:paraId="4E26CC90" w14:textId="40147065" w:rsidR="00AB3E9B" w:rsidRDefault="00093C4B">
      <w:pPr>
        <w:spacing w:line="480" w:lineRule="auto"/>
        <w:ind w:left="720"/>
        <w:jc w:val="both"/>
        <w:rPr>
          <w:rStyle w:val="eop"/>
          <w:rFonts w:ascii="Times New Roman" w:hAnsi="Times New Roman" w:cs="Times New Roman"/>
          <w:color w:val="000000"/>
          <w:shd w:val="clear" w:color="auto" w:fill="FFFFFF"/>
        </w:rPr>
      </w:pPr>
      <w:r w:rsidRPr="00093C4B">
        <w:rPr>
          <w:rStyle w:val="normaltextrun"/>
          <w:rFonts w:ascii="Times New Roman" w:hAnsi="Times New Roman" w:cs="Times New Roman"/>
          <w:color w:val="000000"/>
          <w:shd w:val="clear" w:color="auto" w:fill="FFFFFF"/>
        </w:rPr>
        <w:t>“</w:t>
      </w:r>
      <w:r w:rsidRPr="00093C4B">
        <w:rPr>
          <w:rStyle w:val="normaltextrun"/>
          <w:rFonts w:ascii="Times New Roman" w:hAnsi="Times New Roman" w:cs="Times New Roman"/>
          <w:i/>
          <w:iCs/>
          <w:color w:val="000000"/>
          <w:shd w:val="clear" w:color="auto" w:fill="FFFFFF"/>
        </w:rPr>
        <w:t>I got put on diazepam because I was feeling like things weren't real. I was in shock. Reality just didn't feel real</w:t>
      </w:r>
      <w:r w:rsidRPr="00093C4B">
        <w:rPr>
          <w:rStyle w:val="normaltextrun"/>
          <w:rFonts w:ascii="Times New Roman" w:hAnsi="Times New Roman" w:cs="Times New Roman"/>
          <w:color w:val="000000"/>
          <w:shd w:val="clear" w:color="auto" w:fill="FFFFFF"/>
        </w:rPr>
        <w:t>” (P19</w:t>
      </w:r>
      <w:r w:rsidR="00CE610D">
        <w:rPr>
          <w:rStyle w:val="normaltextrun"/>
          <w:rFonts w:ascii="Times New Roman" w:hAnsi="Times New Roman" w:cs="Times New Roman"/>
          <w:color w:val="000000"/>
          <w:shd w:val="clear" w:color="auto" w:fill="FFFFFF"/>
        </w:rPr>
        <w:t xml:space="preserve"> – partner/ex-partner</w:t>
      </w:r>
      <w:r w:rsidR="00653D63">
        <w:rPr>
          <w:rStyle w:val="normaltextrun"/>
          <w:rFonts w:ascii="Times New Roman" w:hAnsi="Times New Roman" w:cs="Times New Roman"/>
          <w:color w:val="000000"/>
          <w:shd w:val="clear" w:color="auto" w:fill="FFFFFF"/>
        </w:rPr>
        <w:t xml:space="preserve"> and less than one year since the warrant</w:t>
      </w:r>
      <w:r w:rsidRPr="00093C4B">
        <w:rPr>
          <w:rStyle w:val="normaltextrun"/>
          <w:rFonts w:ascii="Times New Roman" w:hAnsi="Times New Roman" w:cs="Times New Roman"/>
          <w:color w:val="000000"/>
          <w:shd w:val="clear" w:color="auto" w:fill="FFFFFF"/>
        </w:rPr>
        <w:t>).</w:t>
      </w:r>
      <w:r w:rsidRPr="00093C4B">
        <w:rPr>
          <w:rStyle w:val="eop"/>
          <w:rFonts w:ascii="Times New Roman" w:hAnsi="Times New Roman" w:cs="Times New Roman"/>
          <w:color w:val="000000"/>
          <w:shd w:val="clear" w:color="auto" w:fill="FFFFFF"/>
        </w:rPr>
        <w:t> </w:t>
      </w:r>
    </w:p>
    <w:p w14:paraId="3491BDA7" w14:textId="56256C95" w:rsidR="007C1DC4" w:rsidRPr="00B718F3" w:rsidRDefault="007C1DC4" w:rsidP="00B718F3">
      <w:pPr>
        <w:spacing w:line="480" w:lineRule="auto"/>
        <w:jc w:val="both"/>
        <w:rPr>
          <w:rFonts w:ascii="Times New Roman" w:hAnsi="Times New Roman" w:cs="Times New Roman"/>
          <w:i/>
          <w:iCs/>
        </w:rPr>
      </w:pPr>
    </w:p>
    <w:p w14:paraId="74C383D1" w14:textId="636EE338" w:rsidR="007C1DC4" w:rsidRPr="00665A9A" w:rsidRDefault="007C1DC4" w:rsidP="00B718F3">
      <w:pPr>
        <w:pStyle w:val="Heading3"/>
        <w:spacing w:line="480" w:lineRule="auto"/>
        <w:rPr>
          <w:rFonts w:ascii="Times New Roman" w:hAnsi="Times New Roman" w:cs="Times New Roman"/>
          <w:i/>
          <w:iCs/>
          <w:color w:val="000000" w:themeColor="text1"/>
        </w:rPr>
      </w:pPr>
      <w:r w:rsidRPr="00665A9A">
        <w:rPr>
          <w:rFonts w:ascii="Times New Roman" w:hAnsi="Times New Roman" w:cs="Times New Roman"/>
          <w:i/>
          <w:iCs/>
          <w:color w:val="000000" w:themeColor="text1"/>
        </w:rPr>
        <w:t xml:space="preserve">Contamination by Causal </w:t>
      </w:r>
      <w:r w:rsidR="002031E7" w:rsidRPr="00665A9A">
        <w:rPr>
          <w:rFonts w:ascii="Times New Roman" w:hAnsi="Times New Roman" w:cs="Times New Roman"/>
          <w:i/>
          <w:iCs/>
          <w:color w:val="000000" w:themeColor="text1"/>
        </w:rPr>
        <w:t>Responsibility</w:t>
      </w:r>
    </w:p>
    <w:p w14:paraId="45159484" w14:textId="3AFD16F6" w:rsidR="001D6730" w:rsidRDefault="004F4305" w:rsidP="00B718F3">
      <w:pPr>
        <w:spacing w:line="480" w:lineRule="auto"/>
        <w:jc w:val="both"/>
        <w:rPr>
          <w:rFonts w:ascii="Times New Roman" w:hAnsi="Times New Roman" w:cs="Times New Roman"/>
        </w:rPr>
      </w:pPr>
      <w:r w:rsidRPr="00B718F3">
        <w:rPr>
          <w:rFonts w:ascii="Times New Roman" w:hAnsi="Times New Roman" w:cs="Times New Roman"/>
        </w:rPr>
        <w:t xml:space="preserve">The </w:t>
      </w:r>
      <w:r w:rsidR="00F51919">
        <w:rPr>
          <w:rFonts w:ascii="Times New Roman" w:hAnsi="Times New Roman" w:cs="Times New Roman"/>
        </w:rPr>
        <w:t xml:space="preserve">second </w:t>
      </w:r>
      <w:r w:rsidR="00146798">
        <w:rPr>
          <w:rFonts w:ascii="Times New Roman" w:hAnsi="Times New Roman" w:cs="Times New Roman"/>
        </w:rPr>
        <w:t xml:space="preserve">distinct </w:t>
      </w:r>
      <w:r w:rsidR="00146798" w:rsidRPr="00B718F3">
        <w:rPr>
          <w:rFonts w:ascii="Times New Roman" w:hAnsi="Times New Roman" w:cs="Times New Roman"/>
        </w:rPr>
        <w:t>theme</w:t>
      </w:r>
      <w:r w:rsidRPr="00B718F3">
        <w:rPr>
          <w:rFonts w:ascii="Times New Roman" w:hAnsi="Times New Roman" w:cs="Times New Roman"/>
        </w:rPr>
        <w:t xml:space="preserve"> that </w:t>
      </w:r>
      <w:r w:rsidR="00AA779D">
        <w:rPr>
          <w:rFonts w:ascii="Times New Roman" w:hAnsi="Times New Roman" w:cs="Times New Roman"/>
        </w:rPr>
        <w:t xml:space="preserve">emerged, we label </w:t>
      </w:r>
      <w:r w:rsidR="00AA779D" w:rsidRPr="00B718F3">
        <w:rPr>
          <w:rFonts w:ascii="Times New Roman" w:hAnsi="Times New Roman" w:cs="Times New Roman"/>
          <w:i/>
          <w:iCs/>
        </w:rPr>
        <w:t>Contamination by Causal Responsibility</w:t>
      </w:r>
      <w:r w:rsidR="00AA779D">
        <w:rPr>
          <w:rFonts w:ascii="Times New Roman" w:hAnsi="Times New Roman" w:cs="Times New Roman"/>
        </w:rPr>
        <w:t xml:space="preserve"> - a term </w:t>
      </w:r>
      <w:r w:rsidR="00920B68" w:rsidRPr="00B718F3">
        <w:rPr>
          <w:rFonts w:ascii="Times New Roman" w:hAnsi="Times New Roman" w:cs="Times New Roman"/>
        </w:rPr>
        <w:t xml:space="preserve">borrowed from </w:t>
      </w:r>
      <w:proofErr w:type="spellStart"/>
      <w:r w:rsidR="00920B68" w:rsidRPr="00B718F3">
        <w:rPr>
          <w:rFonts w:ascii="Times New Roman" w:hAnsi="Times New Roman" w:cs="Times New Roman"/>
        </w:rPr>
        <w:t>Kotova</w:t>
      </w:r>
      <w:proofErr w:type="spellEnd"/>
      <w:r w:rsidR="00920B68" w:rsidRPr="00B718F3">
        <w:rPr>
          <w:rFonts w:ascii="Times New Roman" w:hAnsi="Times New Roman" w:cs="Times New Roman"/>
        </w:rPr>
        <w:t xml:space="preserve"> (2017)</w:t>
      </w:r>
      <w:r w:rsidR="00920B68" w:rsidRPr="00B718F3">
        <w:rPr>
          <w:rFonts w:ascii="Times New Roman" w:hAnsi="Times New Roman" w:cs="Times New Roman"/>
          <w:i/>
          <w:iCs/>
        </w:rPr>
        <w:t>.</w:t>
      </w:r>
      <w:r w:rsidR="00920B68" w:rsidRPr="00B718F3">
        <w:rPr>
          <w:rFonts w:ascii="Times New Roman" w:hAnsi="Times New Roman" w:cs="Times New Roman"/>
        </w:rPr>
        <w:t xml:space="preserve"> Contamination by </w:t>
      </w:r>
      <w:r w:rsidR="00D5305B">
        <w:rPr>
          <w:rFonts w:ascii="Times New Roman" w:hAnsi="Times New Roman" w:cs="Times New Roman"/>
        </w:rPr>
        <w:t>C</w:t>
      </w:r>
      <w:r w:rsidR="00920B68" w:rsidRPr="00B718F3">
        <w:rPr>
          <w:rFonts w:ascii="Times New Roman" w:hAnsi="Times New Roman" w:cs="Times New Roman"/>
        </w:rPr>
        <w:t xml:space="preserve">ausal </w:t>
      </w:r>
      <w:r w:rsidR="00D5305B">
        <w:rPr>
          <w:rFonts w:ascii="Times New Roman" w:hAnsi="Times New Roman" w:cs="Times New Roman"/>
        </w:rPr>
        <w:t>R</w:t>
      </w:r>
      <w:r w:rsidR="00920B68" w:rsidRPr="00B718F3">
        <w:rPr>
          <w:rFonts w:ascii="Times New Roman" w:hAnsi="Times New Roman" w:cs="Times New Roman"/>
        </w:rPr>
        <w:t xml:space="preserve">esponsibility goes beyond the stigma by association that we referred to within </w:t>
      </w:r>
      <w:r w:rsidR="00D5305B">
        <w:rPr>
          <w:rFonts w:ascii="Times New Roman" w:hAnsi="Times New Roman" w:cs="Times New Roman"/>
        </w:rPr>
        <w:t>D</w:t>
      </w:r>
      <w:r w:rsidR="00920B68" w:rsidRPr="00B718F3">
        <w:rPr>
          <w:rFonts w:ascii="Times New Roman" w:hAnsi="Times New Roman" w:cs="Times New Roman"/>
        </w:rPr>
        <w:t xml:space="preserve">isenfranchised </w:t>
      </w:r>
      <w:r w:rsidR="00D5305B">
        <w:rPr>
          <w:rFonts w:ascii="Times New Roman" w:hAnsi="Times New Roman" w:cs="Times New Roman"/>
        </w:rPr>
        <w:t>G</w:t>
      </w:r>
      <w:r w:rsidR="00920B68" w:rsidRPr="00B718F3">
        <w:rPr>
          <w:rFonts w:ascii="Times New Roman" w:hAnsi="Times New Roman" w:cs="Times New Roman"/>
        </w:rPr>
        <w:t>rief, it describes the perception</w:t>
      </w:r>
      <w:r w:rsidR="004116BF">
        <w:rPr>
          <w:rFonts w:ascii="Times New Roman" w:hAnsi="Times New Roman" w:cs="Times New Roman"/>
        </w:rPr>
        <w:t xml:space="preserve"> (and in some cases the reality) that </w:t>
      </w:r>
      <w:r w:rsidR="00AA779D">
        <w:rPr>
          <w:rFonts w:ascii="Times New Roman" w:hAnsi="Times New Roman" w:cs="Times New Roman"/>
        </w:rPr>
        <w:t xml:space="preserve">they (as family members) </w:t>
      </w:r>
      <w:r w:rsidR="004116BF">
        <w:rPr>
          <w:rFonts w:ascii="Times New Roman" w:hAnsi="Times New Roman" w:cs="Times New Roman"/>
        </w:rPr>
        <w:t>are being viewed as:</w:t>
      </w:r>
      <w:r w:rsidR="00920B68" w:rsidRPr="00B718F3">
        <w:rPr>
          <w:rFonts w:ascii="Times New Roman" w:hAnsi="Times New Roman" w:cs="Times New Roman"/>
        </w:rPr>
        <w:t xml:space="preserve"> a) </w:t>
      </w:r>
      <w:r w:rsidR="00571F94" w:rsidRPr="00B718F3">
        <w:rPr>
          <w:rFonts w:ascii="Times New Roman" w:hAnsi="Times New Roman" w:cs="Times New Roman"/>
        </w:rPr>
        <w:t xml:space="preserve">causally </w:t>
      </w:r>
      <w:r w:rsidR="00920B68" w:rsidRPr="00B718F3">
        <w:rPr>
          <w:rFonts w:ascii="Times New Roman" w:hAnsi="Times New Roman" w:cs="Times New Roman"/>
        </w:rPr>
        <w:t xml:space="preserve">responsible </w:t>
      </w:r>
      <w:r w:rsidR="00571F94" w:rsidRPr="00B718F3">
        <w:rPr>
          <w:rFonts w:ascii="Times New Roman" w:hAnsi="Times New Roman" w:cs="Times New Roman"/>
        </w:rPr>
        <w:t xml:space="preserve">because of </w:t>
      </w:r>
      <w:r w:rsidR="004116BF">
        <w:rPr>
          <w:rFonts w:ascii="Times New Roman" w:hAnsi="Times New Roman" w:cs="Times New Roman"/>
        </w:rPr>
        <w:t>t</w:t>
      </w:r>
      <w:r w:rsidR="00571F94" w:rsidRPr="00B718F3">
        <w:rPr>
          <w:rFonts w:ascii="Times New Roman" w:hAnsi="Times New Roman" w:cs="Times New Roman"/>
        </w:rPr>
        <w:t>he</w:t>
      </w:r>
      <w:r w:rsidR="004116BF">
        <w:rPr>
          <w:rFonts w:ascii="Times New Roman" w:hAnsi="Times New Roman" w:cs="Times New Roman"/>
        </w:rPr>
        <w:t>i</w:t>
      </w:r>
      <w:r w:rsidR="00571F94" w:rsidRPr="00B718F3">
        <w:rPr>
          <w:rFonts w:ascii="Times New Roman" w:hAnsi="Times New Roman" w:cs="Times New Roman"/>
        </w:rPr>
        <w:t>r failure</w:t>
      </w:r>
      <w:r w:rsidR="00D5305B">
        <w:rPr>
          <w:rFonts w:ascii="Times New Roman" w:hAnsi="Times New Roman" w:cs="Times New Roman"/>
        </w:rPr>
        <w:t>,</w:t>
      </w:r>
      <w:r w:rsidR="00571F94" w:rsidRPr="00B718F3">
        <w:rPr>
          <w:rFonts w:ascii="Times New Roman" w:hAnsi="Times New Roman" w:cs="Times New Roman"/>
        </w:rPr>
        <w:t xml:space="preserve"> as a sexual partner, to fulfil the ‘sexual needs’ of the person accused of sexual offences</w:t>
      </w:r>
      <w:r w:rsidR="00AA779D">
        <w:rPr>
          <w:rFonts w:ascii="Times New Roman" w:hAnsi="Times New Roman" w:cs="Times New Roman"/>
        </w:rPr>
        <w:t xml:space="preserve">, </w:t>
      </w:r>
      <w:r w:rsidR="00571F94" w:rsidRPr="00921078">
        <w:rPr>
          <w:rFonts w:ascii="Times New Roman" w:hAnsi="Times New Roman" w:cs="Times New Roman"/>
        </w:rPr>
        <w:t>and</w:t>
      </w:r>
      <w:r w:rsidR="00571F94" w:rsidRPr="00B718F3">
        <w:rPr>
          <w:rFonts w:ascii="Times New Roman" w:hAnsi="Times New Roman" w:cs="Times New Roman"/>
        </w:rPr>
        <w:t xml:space="preserve"> b) as the ‘all knowing wife/partner’, </w:t>
      </w:r>
      <w:r w:rsidR="004116BF">
        <w:rPr>
          <w:rFonts w:ascii="Times New Roman" w:hAnsi="Times New Roman" w:cs="Times New Roman"/>
        </w:rPr>
        <w:t>they</w:t>
      </w:r>
      <w:r w:rsidR="00571F94" w:rsidRPr="00B718F3">
        <w:rPr>
          <w:rFonts w:ascii="Times New Roman" w:hAnsi="Times New Roman" w:cs="Times New Roman"/>
        </w:rPr>
        <w:t xml:space="preserve"> should have known</w:t>
      </w:r>
      <w:r w:rsidR="00AA779D">
        <w:rPr>
          <w:rFonts w:ascii="Times New Roman" w:hAnsi="Times New Roman" w:cs="Times New Roman"/>
        </w:rPr>
        <w:t xml:space="preserve">. </w:t>
      </w:r>
      <w:r w:rsidR="00571F94" w:rsidRPr="00B718F3">
        <w:rPr>
          <w:rFonts w:ascii="Times New Roman" w:hAnsi="Times New Roman" w:cs="Times New Roman"/>
        </w:rPr>
        <w:t xml:space="preserve">The latter continues to be, albeit subtly, implied through deterrence campaigns </w:t>
      </w:r>
      <w:r w:rsidR="006B468F" w:rsidRPr="00B718F3">
        <w:rPr>
          <w:rFonts w:ascii="Times New Roman" w:hAnsi="Times New Roman" w:cs="Times New Roman"/>
        </w:rPr>
        <w:t xml:space="preserve">(see </w:t>
      </w:r>
      <w:r w:rsidR="00BE159E" w:rsidRPr="00921078">
        <w:rPr>
          <w:rFonts w:ascii="Times New Roman" w:hAnsi="Times New Roman" w:cs="Times New Roman"/>
        </w:rPr>
        <w:t>Dunstan</w:t>
      </w:r>
      <w:r w:rsidR="006B468F" w:rsidRPr="00921078">
        <w:rPr>
          <w:rFonts w:ascii="Times New Roman" w:hAnsi="Times New Roman" w:cs="Times New Roman"/>
        </w:rPr>
        <w:t>, 2021</w:t>
      </w:r>
      <w:r w:rsidR="006B468F" w:rsidRPr="00B718F3">
        <w:rPr>
          <w:rFonts w:ascii="Times New Roman" w:hAnsi="Times New Roman" w:cs="Times New Roman"/>
        </w:rPr>
        <w:t xml:space="preserve"> as an example).  </w:t>
      </w:r>
      <w:r w:rsidR="00491E8E">
        <w:rPr>
          <w:rFonts w:ascii="Times New Roman" w:hAnsi="Times New Roman" w:cs="Times New Roman"/>
        </w:rPr>
        <w:t xml:space="preserve">Seventeen of the 20 participants described this theme as impacting their lives post discovery of the offence(s). </w:t>
      </w:r>
    </w:p>
    <w:p w14:paraId="73580EC0" w14:textId="77777777" w:rsidR="00762CE4" w:rsidRPr="00B718F3" w:rsidRDefault="00762CE4" w:rsidP="00B718F3">
      <w:pPr>
        <w:spacing w:line="480" w:lineRule="auto"/>
        <w:jc w:val="both"/>
        <w:rPr>
          <w:rFonts w:ascii="Times New Roman" w:hAnsi="Times New Roman" w:cs="Times New Roman"/>
        </w:rPr>
      </w:pPr>
    </w:p>
    <w:p w14:paraId="66D60645" w14:textId="23E40868" w:rsidR="001D6730" w:rsidRPr="00B718F3" w:rsidRDefault="001D6730" w:rsidP="00B718F3">
      <w:pPr>
        <w:spacing w:line="480" w:lineRule="auto"/>
        <w:jc w:val="both"/>
        <w:rPr>
          <w:rFonts w:ascii="Times New Roman" w:hAnsi="Times New Roman" w:cs="Times New Roman"/>
        </w:rPr>
      </w:pPr>
      <w:r w:rsidRPr="00B718F3">
        <w:rPr>
          <w:rFonts w:ascii="Times New Roman" w:hAnsi="Times New Roman" w:cs="Times New Roman"/>
        </w:rPr>
        <w:lastRenderedPageBreak/>
        <w:t>Participant 8 describe</w:t>
      </w:r>
      <w:r w:rsidR="004C4213">
        <w:rPr>
          <w:rFonts w:ascii="Times New Roman" w:hAnsi="Times New Roman" w:cs="Times New Roman"/>
        </w:rPr>
        <w:t xml:space="preserve">d </w:t>
      </w:r>
      <w:r w:rsidRPr="00B718F3">
        <w:rPr>
          <w:rFonts w:ascii="Times New Roman" w:hAnsi="Times New Roman" w:cs="Times New Roman"/>
        </w:rPr>
        <w:t xml:space="preserve">perfectly what many participants expressed, that the suspect, as well as agencies, either explicitly stated or implicitly implied that they, as the sexual partner of the suspect, were somehow responsible for the offending: </w:t>
      </w:r>
    </w:p>
    <w:p w14:paraId="2524A85D" w14:textId="77777777" w:rsidR="006065D4" w:rsidRPr="00B718F3" w:rsidRDefault="006065D4" w:rsidP="00B718F3">
      <w:pPr>
        <w:spacing w:line="480" w:lineRule="auto"/>
        <w:rPr>
          <w:rFonts w:ascii="Times New Roman" w:hAnsi="Times New Roman" w:cs="Times New Roman"/>
          <w:i/>
          <w:iCs/>
          <w:color w:val="000000" w:themeColor="text1"/>
        </w:rPr>
      </w:pPr>
    </w:p>
    <w:p w14:paraId="7A2A967B" w14:textId="087FCD4C" w:rsidR="006065D4" w:rsidRPr="00B718F3" w:rsidRDefault="00DB5706" w:rsidP="00DB5706">
      <w:pPr>
        <w:spacing w:line="480" w:lineRule="auto"/>
        <w:ind w:left="720"/>
        <w:jc w:val="both"/>
        <w:rPr>
          <w:rFonts w:ascii="Times New Roman" w:hAnsi="Times New Roman" w:cs="Times New Roman"/>
          <w:i/>
          <w:iCs/>
          <w:color w:val="000000" w:themeColor="text1"/>
        </w:rPr>
      </w:pPr>
      <w:r>
        <w:rPr>
          <w:rFonts w:ascii="Times New Roman" w:hAnsi="Times New Roman" w:cs="Times New Roman"/>
          <w:i/>
          <w:iCs/>
          <w:color w:val="000000" w:themeColor="text1"/>
        </w:rPr>
        <w:t>"</w:t>
      </w:r>
      <w:r w:rsidR="006065D4" w:rsidRPr="00B718F3">
        <w:rPr>
          <w:rFonts w:ascii="Times New Roman" w:hAnsi="Times New Roman" w:cs="Times New Roman"/>
          <w:i/>
          <w:iCs/>
          <w:color w:val="000000" w:themeColor="text1"/>
        </w:rPr>
        <w:t xml:space="preserve">It was due to the loveless marriage that we had, which I wasn't aware of at the time, but obviously, that played a major part in it. Oh, he just blamed everybody, and it </w:t>
      </w:r>
      <w:proofErr w:type="gramStart"/>
      <w:r w:rsidR="006065D4" w:rsidRPr="00B718F3">
        <w:rPr>
          <w:rFonts w:ascii="Times New Roman" w:hAnsi="Times New Roman" w:cs="Times New Roman"/>
          <w:i/>
          <w:iCs/>
          <w:color w:val="000000" w:themeColor="text1"/>
        </w:rPr>
        <w:t>definitely wasn't</w:t>
      </w:r>
      <w:proofErr w:type="gramEnd"/>
      <w:r w:rsidR="006065D4" w:rsidRPr="00B718F3">
        <w:rPr>
          <w:rFonts w:ascii="Times New Roman" w:hAnsi="Times New Roman" w:cs="Times New Roman"/>
          <w:i/>
          <w:iCs/>
          <w:color w:val="000000" w:themeColor="text1"/>
        </w:rPr>
        <w:t xml:space="preserve"> him. Anyway, it was him” </w:t>
      </w:r>
      <w:r w:rsidR="006065D4" w:rsidRPr="00B718F3">
        <w:rPr>
          <w:rFonts w:ascii="Times New Roman" w:hAnsi="Times New Roman" w:cs="Times New Roman"/>
          <w:color w:val="000000" w:themeColor="text1"/>
        </w:rPr>
        <w:t>(P8</w:t>
      </w:r>
      <w:r w:rsidR="00CE610D">
        <w:rPr>
          <w:rFonts w:ascii="Times New Roman" w:hAnsi="Times New Roman" w:cs="Times New Roman"/>
          <w:color w:val="000000" w:themeColor="text1"/>
        </w:rPr>
        <w:t xml:space="preserve"> – partner/ex-partner</w:t>
      </w:r>
      <w:r w:rsidR="00CF3DE4">
        <w:rPr>
          <w:rFonts w:ascii="Times New Roman" w:hAnsi="Times New Roman" w:cs="Times New Roman"/>
          <w:color w:val="000000" w:themeColor="text1"/>
        </w:rPr>
        <w:t xml:space="preserve"> and three years since the warrant</w:t>
      </w:r>
      <w:r w:rsidR="006065D4" w:rsidRPr="00B718F3">
        <w:rPr>
          <w:rFonts w:ascii="Times New Roman" w:hAnsi="Times New Roman" w:cs="Times New Roman"/>
          <w:color w:val="000000" w:themeColor="text1"/>
        </w:rPr>
        <w:t>).</w:t>
      </w:r>
      <w:r w:rsidR="00732918" w:rsidRPr="00B718F3">
        <w:rPr>
          <w:rFonts w:ascii="Times New Roman" w:hAnsi="Times New Roman" w:cs="Times New Roman"/>
          <w:i/>
          <w:iCs/>
          <w:color w:val="000000" w:themeColor="text1"/>
        </w:rPr>
        <w:t xml:space="preserve"> </w:t>
      </w:r>
    </w:p>
    <w:p w14:paraId="4EDBF5A7" w14:textId="77777777" w:rsidR="006065D4" w:rsidRPr="00B718F3" w:rsidRDefault="006065D4" w:rsidP="00B718F3">
      <w:pPr>
        <w:spacing w:line="480" w:lineRule="auto"/>
        <w:rPr>
          <w:rFonts w:ascii="Times New Roman" w:hAnsi="Times New Roman" w:cs="Times New Roman"/>
          <w:i/>
          <w:iCs/>
          <w:color w:val="000000" w:themeColor="text1"/>
        </w:rPr>
      </w:pPr>
    </w:p>
    <w:p w14:paraId="30F08750" w14:textId="1155B101" w:rsidR="006065D4" w:rsidRPr="00B718F3" w:rsidRDefault="009C566A" w:rsidP="00B718F3">
      <w:pPr>
        <w:spacing w:line="480" w:lineRule="auto"/>
        <w:jc w:val="both"/>
        <w:rPr>
          <w:rFonts w:ascii="Times New Roman" w:hAnsi="Times New Roman" w:cs="Times New Roman"/>
          <w:color w:val="000000" w:themeColor="text1"/>
        </w:rPr>
      </w:pPr>
      <w:r w:rsidRPr="00B718F3">
        <w:rPr>
          <w:rFonts w:ascii="Times New Roman" w:hAnsi="Times New Roman" w:cs="Times New Roman"/>
          <w:color w:val="000000" w:themeColor="text1"/>
        </w:rPr>
        <w:t xml:space="preserve">Others spoke of the perception that friends, </w:t>
      </w:r>
      <w:proofErr w:type="gramStart"/>
      <w:r w:rsidRPr="00B718F3">
        <w:rPr>
          <w:rFonts w:ascii="Times New Roman" w:hAnsi="Times New Roman" w:cs="Times New Roman"/>
          <w:color w:val="000000" w:themeColor="text1"/>
        </w:rPr>
        <w:t>family</w:t>
      </w:r>
      <w:proofErr w:type="gramEnd"/>
      <w:r w:rsidRPr="00B718F3">
        <w:rPr>
          <w:rFonts w:ascii="Times New Roman" w:hAnsi="Times New Roman" w:cs="Times New Roman"/>
          <w:color w:val="000000" w:themeColor="text1"/>
        </w:rPr>
        <w:t xml:space="preserve"> and key agencies – particularly social services, felt that they were complicit in their partner’s offending. </w:t>
      </w:r>
    </w:p>
    <w:p w14:paraId="78969289" w14:textId="766985B0" w:rsidR="00732918" w:rsidRPr="00B718F3" w:rsidRDefault="00732918" w:rsidP="00B718F3">
      <w:pPr>
        <w:spacing w:line="480" w:lineRule="auto"/>
        <w:jc w:val="both"/>
        <w:rPr>
          <w:rFonts w:ascii="Times New Roman" w:hAnsi="Times New Roman" w:cs="Times New Roman"/>
          <w:i/>
          <w:iCs/>
          <w:color w:val="000000" w:themeColor="text1"/>
        </w:rPr>
      </w:pPr>
    </w:p>
    <w:p w14:paraId="493AA7A0" w14:textId="13F7FDA2" w:rsidR="00732918" w:rsidRPr="00B718F3" w:rsidRDefault="00732918" w:rsidP="00B718F3">
      <w:pPr>
        <w:tabs>
          <w:tab w:val="left" w:pos="567"/>
          <w:tab w:val="left" w:pos="2760"/>
        </w:tabs>
        <w:spacing w:line="480" w:lineRule="auto"/>
        <w:ind w:left="567"/>
        <w:jc w:val="both"/>
        <w:rPr>
          <w:rFonts w:ascii="Times New Roman" w:hAnsi="Times New Roman" w:cs="Times New Roman"/>
          <w:i/>
          <w:iCs/>
          <w:color w:val="000000" w:themeColor="text1"/>
        </w:rPr>
      </w:pPr>
      <w:r w:rsidRPr="00B718F3">
        <w:rPr>
          <w:rFonts w:ascii="Times New Roman" w:hAnsi="Times New Roman" w:cs="Times New Roman"/>
          <w:i/>
          <w:iCs/>
          <w:color w:val="000000" w:themeColor="text1"/>
        </w:rPr>
        <w:t xml:space="preserve">“Yes. Yes, like I say, with the certain professionals, at least, our first lot of professionals, I had a lot of judgement. It was like even I was being accused of having done the offence, as well, and I just in denial of the fact that anybody could do it, kind of thing” </w:t>
      </w:r>
      <w:r w:rsidRPr="00B718F3">
        <w:rPr>
          <w:rFonts w:ascii="Times New Roman" w:hAnsi="Times New Roman" w:cs="Times New Roman"/>
          <w:color w:val="000000" w:themeColor="text1"/>
        </w:rPr>
        <w:t>(P3</w:t>
      </w:r>
      <w:r w:rsidR="00EA3692">
        <w:rPr>
          <w:rFonts w:ascii="Times New Roman" w:hAnsi="Times New Roman" w:cs="Times New Roman"/>
          <w:color w:val="000000" w:themeColor="text1"/>
        </w:rPr>
        <w:t xml:space="preserve"> – partner/ex-partner</w:t>
      </w:r>
      <w:r w:rsidR="00CF3DE4">
        <w:rPr>
          <w:rFonts w:ascii="Times New Roman" w:hAnsi="Times New Roman" w:cs="Times New Roman"/>
          <w:color w:val="000000" w:themeColor="text1"/>
        </w:rPr>
        <w:t xml:space="preserve"> and 2.5 years since the warrant</w:t>
      </w:r>
      <w:r w:rsidRPr="00B718F3">
        <w:rPr>
          <w:rFonts w:ascii="Times New Roman" w:hAnsi="Times New Roman" w:cs="Times New Roman"/>
          <w:color w:val="000000" w:themeColor="text1"/>
        </w:rPr>
        <w:t>).</w:t>
      </w:r>
      <w:r w:rsidRPr="00B718F3">
        <w:rPr>
          <w:rFonts w:ascii="Times New Roman" w:hAnsi="Times New Roman" w:cs="Times New Roman"/>
          <w:i/>
          <w:iCs/>
          <w:color w:val="000000" w:themeColor="text1"/>
        </w:rPr>
        <w:t xml:space="preserve"> </w:t>
      </w:r>
    </w:p>
    <w:p w14:paraId="0F6A4B7D" w14:textId="77777777" w:rsidR="006065D4" w:rsidRPr="00B718F3" w:rsidRDefault="006065D4" w:rsidP="00B718F3">
      <w:pPr>
        <w:spacing w:line="480" w:lineRule="auto"/>
        <w:jc w:val="both"/>
        <w:textAlignment w:val="baseline"/>
        <w:rPr>
          <w:rFonts w:ascii="Times New Roman" w:hAnsi="Times New Roman" w:cs="Times New Roman"/>
          <w:i/>
          <w:iCs/>
          <w:color w:val="000000" w:themeColor="text1"/>
        </w:rPr>
      </w:pPr>
    </w:p>
    <w:p w14:paraId="7BDEB513" w14:textId="51AC818C" w:rsidR="006065D4" w:rsidRPr="00B718F3" w:rsidRDefault="006065D4" w:rsidP="00B718F3">
      <w:pPr>
        <w:spacing w:line="480" w:lineRule="auto"/>
        <w:ind w:left="567"/>
        <w:jc w:val="both"/>
        <w:rPr>
          <w:rFonts w:ascii="Times New Roman" w:hAnsi="Times New Roman" w:cs="Times New Roman"/>
          <w:i/>
          <w:iCs/>
          <w:color w:val="000000" w:themeColor="text1"/>
        </w:rPr>
      </w:pPr>
      <w:r w:rsidRPr="00B718F3">
        <w:rPr>
          <w:rFonts w:ascii="Times New Roman" w:hAnsi="Times New Roman" w:cs="Times New Roman"/>
          <w:i/>
          <w:iCs/>
          <w:color w:val="000000" w:themeColor="text1"/>
        </w:rPr>
        <w:t xml:space="preserve">“It was like, the police dealt with the husband; social services dealt with me. I felt as though I was the criminal because I wasn't protecting my son” </w:t>
      </w:r>
      <w:r w:rsidRPr="00B718F3">
        <w:rPr>
          <w:rFonts w:ascii="Times New Roman" w:hAnsi="Times New Roman" w:cs="Times New Roman"/>
          <w:color w:val="000000" w:themeColor="text1"/>
        </w:rPr>
        <w:t>(P15</w:t>
      </w:r>
      <w:r w:rsidR="00EA3692">
        <w:rPr>
          <w:rFonts w:ascii="Times New Roman" w:hAnsi="Times New Roman" w:cs="Times New Roman"/>
          <w:color w:val="000000" w:themeColor="text1"/>
        </w:rPr>
        <w:t xml:space="preserve"> – partner/ex-partner</w:t>
      </w:r>
      <w:r w:rsidR="00CF3DE4">
        <w:rPr>
          <w:rFonts w:ascii="Times New Roman" w:hAnsi="Times New Roman" w:cs="Times New Roman"/>
          <w:color w:val="000000" w:themeColor="text1"/>
        </w:rPr>
        <w:t xml:space="preserve"> and 1.5 years since the warrant</w:t>
      </w:r>
      <w:r w:rsidRPr="00B718F3">
        <w:rPr>
          <w:rFonts w:ascii="Times New Roman" w:hAnsi="Times New Roman" w:cs="Times New Roman"/>
          <w:color w:val="000000" w:themeColor="text1"/>
        </w:rPr>
        <w:t>).</w:t>
      </w:r>
      <w:r w:rsidR="00732918" w:rsidRPr="00B718F3">
        <w:rPr>
          <w:rFonts w:ascii="Times New Roman" w:hAnsi="Times New Roman" w:cs="Times New Roman"/>
          <w:i/>
          <w:iCs/>
          <w:color w:val="000000" w:themeColor="text1"/>
        </w:rPr>
        <w:t xml:space="preserve"> </w:t>
      </w:r>
    </w:p>
    <w:p w14:paraId="6DE64DAE" w14:textId="373EF0B1" w:rsidR="009C566A" w:rsidRPr="00B718F3" w:rsidRDefault="009C566A" w:rsidP="00B718F3">
      <w:pPr>
        <w:spacing w:line="480" w:lineRule="auto"/>
        <w:jc w:val="both"/>
        <w:rPr>
          <w:rFonts w:ascii="Times New Roman" w:hAnsi="Times New Roman" w:cs="Times New Roman"/>
          <w:i/>
          <w:iCs/>
          <w:color w:val="000000" w:themeColor="text1"/>
        </w:rPr>
      </w:pPr>
    </w:p>
    <w:p w14:paraId="04A4970A" w14:textId="55AD17F9" w:rsidR="009C566A" w:rsidRPr="00B718F3" w:rsidRDefault="00C7232B" w:rsidP="00B718F3">
      <w:pPr>
        <w:spacing w:line="480" w:lineRule="auto"/>
        <w:jc w:val="both"/>
        <w:rPr>
          <w:rFonts w:ascii="Times New Roman" w:hAnsi="Times New Roman" w:cs="Times New Roman"/>
          <w:color w:val="000000" w:themeColor="text1"/>
        </w:rPr>
      </w:pPr>
      <w:r w:rsidRPr="00B718F3">
        <w:rPr>
          <w:rFonts w:ascii="Times New Roman" w:hAnsi="Times New Roman" w:cs="Times New Roman"/>
          <w:color w:val="000000" w:themeColor="text1"/>
        </w:rPr>
        <w:t xml:space="preserve">Participant 4, even </w:t>
      </w:r>
      <w:r w:rsidR="00CF3DE4">
        <w:rPr>
          <w:rFonts w:ascii="Times New Roman" w:hAnsi="Times New Roman" w:cs="Times New Roman"/>
          <w:color w:val="000000" w:themeColor="text1"/>
        </w:rPr>
        <w:t>two and a half</w:t>
      </w:r>
      <w:r w:rsidRPr="00B718F3">
        <w:rPr>
          <w:rFonts w:ascii="Times New Roman" w:hAnsi="Times New Roman" w:cs="Times New Roman"/>
          <w:color w:val="000000" w:themeColor="text1"/>
        </w:rPr>
        <w:t xml:space="preserve"> years post-conviction, still opened the interview by stating that he hadn’t done anything wrong. Sadly, he felt the need to reiterate this throughout the interview</w:t>
      </w:r>
      <w:r w:rsidR="00153CCF" w:rsidRPr="00B718F3">
        <w:rPr>
          <w:rFonts w:ascii="Times New Roman" w:hAnsi="Times New Roman" w:cs="Times New Roman"/>
          <w:color w:val="000000" w:themeColor="text1"/>
        </w:rPr>
        <w:t>, even though the focus of the research</w:t>
      </w:r>
      <w:r w:rsidR="007D4B4E" w:rsidRPr="00B718F3">
        <w:rPr>
          <w:rFonts w:ascii="Times New Roman" w:hAnsi="Times New Roman" w:cs="Times New Roman"/>
          <w:color w:val="000000" w:themeColor="text1"/>
        </w:rPr>
        <w:t xml:space="preserve">, made clear in all correspondence, was about </w:t>
      </w:r>
      <w:r w:rsidR="007D4B4E" w:rsidRPr="00B718F3">
        <w:rPr>
          <w:rFonts w:ascii="Times New Roman" w:hAnsi="Times New Roman" w:cs="Times New Roman"/>
          <w:i/>
          <w:iCs/>
          <w:color w:val="000000" w:themeColor="text1"/>
        </w:rPr>
        <w:t xml:space="preserve">his </w:t>
      </w:r>
      <w:r w:rsidR="007D4B4E" w:rsidRPr="00B718F3">
        <w:rPr>
          <w:rFonts w:ascii="Times New Roman" w:hAnsi="Times New Roman" w:cs="Times New Roman"/>
          <w:color w:val="000000" w:themeColor="text1"/>
        </w:rPr>
        <w:t xml:space="preserve">experience and </w:t>
      </w:r>
      <w:r w:rsidR="007D4B4E" w:rsidRPr="00B718F3">
        <w:rPr>
          <w:rFonts w:ascii="Times New Roman" w:hAnsi="Times New Roman" w:cs="Times New Roman"/>
          <w:i/>
          <w:iCs/>
          <w:color w:val="000000" w:themeColor="text1"/>
        </w:rPr>
        <w:t xml:space="preserve">his </w:t>
      </w:r>
      <w:r w:rsidR="007D4B4E" w:rsidRPr="00B718F3">
        <w:rPr>
          <w:rFonts w:ascii="Times New Roman" w:hAnsi="Times New Roman" w:cs="Times New Roman"/>
          <w:color w:val="000000" w:themeColor="text1"/>
        </w:rPr>
        <w:t xml:space="preserve">trauma. </w:t>
      </w:r>
    </w:p>
    <w:p w14:paraId="468F90FA" w14:textId="0CB9A6F5" w:rsidR="009C566A" w:rsidRPr="00B718F3" w:rsidRDefault="009C566A" w:rsidP="00B718F3">
      <w:pPr>
        <w:spacing w:line="480" w:lineRule="auto"/>
        <w:jc w:val="both"/>
        <w:rPr>
          <w:rFonts w:ascii="Times New Roman" w:hAnsi="Times New Roman" w:cs="Times New Roman"/>
          <w:i/>
          <w:iCs/>
          <w:color w:val="000000" w:themeColor="text1"/>
        </w:rPr>
      </w:pPr>
    </w:p>
    <w:p w14:paraId="39623562" w14:textId="293F8143" w:rsidR="009C566A" w:rsidRPr="00B718F3" w:rsidRDefault="009C566A" w:rsidP="00B718F3">
      <w:pPr>
        <w:spacing w:line="480" w:lineRule="auto"/>
        <w:ind w:left="720"/>
        <w:rPr>
          <w:rFonts w:ascii="Times New Roman" w:hAnsi="Times New Roman" w:cs="Times New Roman"/>
          <w:i/>
          <w:iCs/>
          <w:color w:val="000000" w:themeColor="text1"/>
        </w:rPr>
      </w:pPr>
      <w:r w:rsidRPr="00B718F3">
        <w:rPr>
          <w:rFonts w:ascii="Times New Roman" w:hAnsi="Times New Roman" w:cs="Times New Roman"/>
          <w:i/>
          <w:iCs/>
          <w:color w:val="000000" w:themeColor="text1"/>
        </w:rPr>
        <w:t xml:space="preserve">“Before I start any of this, I always say - because my story is </w:t>
      </w:r>
      <w:proofErr w:type="gramStart"/>
      <w:r w:rsidRPr="00B718F3">
        <w:rPr>
          <w:rFonts w:ascii="Times New Roman" w:hAnsi="Times New Roman" w:cs="Times New Roman"/>
          <w:i/>
          <w:iCs/>
          <w:color w:val="000000" w:themeColor="text1"/>
        </w:rPr>
        <w:t>very unique</w:t>
      </w:r>
      <w:proofErr w:type="gramEnd"/>
      <w:r w:rsidRPr="00B718F3">
        <w:rPr>
          <w:rFonts w:ascii="Times New Roman" w:hAnsi="Times New Roman" w:cs="Times New Roman"/>
          <w:i/>
          <w:iCs/>
          <w:color w:val="000000" w:themeColor="text1"/>
        </w:rPr>
        <w:t xml:space="preserve"> to everyone else's, I've not found anyone else's. Before I start this, </w:t>
      </w:r>
      <w:proofErr w:type="gramStart"/>
      <w:r w:rsidRPr="00B718F3">
        <w:rPr>
          <w:rFonts w:ascii="Times New Roman" w:hAnsi="Times New Roman" w:cs="Times New Roman"/>
          <w:i/>
          <w:iCs/>
          <w:color w:val="000000" w:themeColor="text1"/>
        </w:rPr>
        <w:t>first of all</w:t>
      </w:r>
      <w:proofErr w:type="gramEnd"/>
      <w:r w:rsidRPr="00B718F3">
        <w:rPr>
          <w:rFonts w:ascii="Times New Roman" w:hAnsi="Times New Roman" w:cs="Times New Roman"/>
          <w:i/>
          <w:iCs/>
          <w:color w:val="000000" w:themeColor="text1"/>
        </w:rPr>
        <w:t xml:space="preserve">, I never did anything wrong and second of all, I've not done anything wrong” </w:t>
      </w:r>
      <w:r w:rsidRPr="00B718F3">
        <w:rPr>
          <w:rFonts w:ascii="Times New Roman" w:hAnsi="Times New Roman" w:cs="Times New Roman"/>
          <w:color w:val="000000" w:themeColor="text1"/>
        </w:rPr>
        <w:t>(P4</w:t>
      </w:r>
      <w:r w:rsidR="00EA3692">
        <w:rPr>
          <w:rFonts w:ascii="Times New Roman" w:hAnsi="Times New Roman" w:cs="Times New Roman"/>
          <w:color w:val="000000" w:themeColor="text1"/>
        </w:rPr>
        <w:t xml:space="preserve"> – partner/ex-partner</w:t>
      </w:r>
      <w:r w:rsidR="00CF3DE4">
        <w:rPr>
          <w:rFonts w:ascii="Times New Roman" w:hAnsi="Times New Roman" w:cs="Times New Roman"/>
          <w:color w:val="000000" w:themeColor="text1"/>
        </w:rPr>
        <w:t xml:space="preserve"> and 2.5 years since the warrant</w:t>
      </w:r>
      <w:r w:rsidRPr="00B718F3">
        <w:rPr>
          <w:rFonts w:ascii="Times New Roman" w:hAnsi="Times New Roman" w:cs="Times New Roman"/>
          <w:color w:val="000000" w:themeColor="text1"/>
        </w:rPr>
        <w:t>).</w:t>
      </w:r>
      <w:r w:rsidRPr="00B718F3">
        <w:rPr>
          <w:rFonts w:ascii="Times New Roman" w:hAnsi="Times New Roman" w:cs="Times New Roman"/>
          <w:i/>
          <w:iCs/>
          <w:color w:val="000000" w:themeColor="text1"/>
        </w:rPr>
        <w:t xml:space="preserve"> </w:t>
      </w:r>
    </w:p>
    <w:p w14:paraId="1D250BAD" w14:textId="313DA0C0" w:rsidR="007C1DC4" w:rsidRPr="00B718F3" w:rsidRDefault="007C1DC4" w:rsidP="00B718F3">
      <w:pPr>
        <w:spacing w:line="480" w:lineRule="auto"/>
        <w:jc w:val="both"/>
        <w:rPr>
          <w:rFonts w:ascii="Times New Roman" w:hAnsi="Times New Roman" w:cs="Times New Roman"/>
          <w:i/>
          <w:iCs/>
        </w:rPr>
      </w:pPr>
    </w:p>
    <w:p w14:paraId="244CA25E" w14:textId="57D52C29" w:rsidR="007C1DC4" w:rsidRPr="00665A9A" w:rsidRDefault="007C1DC4" w:rsidP="00B718F3">
      <w:pPr>
        <w:pStyle w:val="Heading3"/>
        <w:spacing w:line="480" w:lineRule="auto"/>
        <w:rPr>
          <w:rFonts w:ascii="Times New Roman" w:hAnsi="Times New Roman" w:cs="Times New Roman"/>
          <w:i/>
          <w:iCs/>
          <w:color w:val="000000" w:themeColor="text1"/>
        </w:rPr>
      </w:pPr>
      <w:r w:rsidRPr="00665A9A">
        <w:rPr>
          <w:rFonts w:ascii="Times New Roman" w:hAnsi="Times New Roman" w:cs="Times New Roman"/>
          <w:i/>
          <w:iCs/>
          <w:color w:val="000000" w:themeColor="text1"/>
        </w:rPr>
        <w:t xml:space="preserve">Wall of Silence </w:t>
      </w:r>
    </w:p>
    <w:p w14:paraId="78B91F41" w14:textId="5787C2B6" w:rsidR="007B37FE" w:rsidRDefault="00C50102" w:rsidP="00B718F3">
      <w:pPr>
        <w:spacing w:line="480" w:lineRule="auto"/>
        <w:jc w:val="both"/>
        <w:rPr>
          <w:rFonts w:ascii="Times New Roman" w:hAnsi="Times New Roman" w:cs="Times New Roman"/>
        </w:rPr>
      </w:pPr>
      <w:r w:rsidRPr="00B718F3">
        <w:rPr>
          <w:rFonts w:ascii="Times New Roman" w:hAnsi="Times New Roman" w:cs="Times New Roman"/>
        </w:rPr>
        <w:t xml:space="preserve">The </w:t>
      </w:r>
      <w:r w:rsidR="008E021E">
        <w:rPr>
          <w:rFonts w:ascii="Times New Roman" w:hAnsi="Times New Roman" w:cs="Times New Roman"/>
        </w:rPr>
        <w:t>next</w:t>
      </w:r>
      <w:r w:rsidRPr="00B718F3">
        <w:rPr>
          <w:rFonts w:ascii="Times New Roman" w:hAnsi="Times New Roman" w:cs="Times New Roman"/>
        </w:rPr>
        <w:t xml:space="preserve"> </w:t>
      </w:r>
      <w:r w:rsidR="008E021E">
        <w:rPr>
          <w:rFonts w:ascii="Times New Roman" w:hAnsi="Times New Roman" w:cs="Times New Roman"/>
        </w:rPr>
        <w:t xml:space="preserve">feature of harm that dominated the participant’s experiences </w:t>
      </w:r>
      <w:r w:rsidR="008128CE">
        <w:rPr>
          <w:rFonts w:ascii="Times New Roman" w:hAnsi="Times New Roman" w:cs="Times New Roman"/>
        </w:rPr>
        <w:t xml:space="preserve">we </w:t>
      </w:r>
      <w:r w:rsidR="007F2AF4">
        <w:rPr>
          <w:rFonts w:ascii="Times New Roman" w:hAnsi="Times New Roman" w:cs="Times New Roman"/>
        </w:rPr>
        <w:t>describe</w:t>
      </w:r>
      <w:r w:rsidR="008128CE">
        <w:rPr>
          <w:rFonts w:ascii="Times New Roman" w:hAnsi="Times New Roman" w:cs="Times New Roman"/>
        </w:rPr>
        <w:t xml:space="preserve"> </w:t>
      </w:r>
      <w:r w:rsidR="007F2AF4">
        <w:rPr>
          <w:rFonts w:ascii="Times New Roman" w:hAnsi="Times New Roman" w:cs="Times New Roman"/>
        </w:rPr>
        <w:t>as a</w:t>
      </w:r>
      <w:r w:rsidR="008128CE">
        <w:rPr>
          <w:rFonts w:ascii="Times New Roman" w:hAnsi="Times New Roman" w:cs="Times New Roman"/>
        </w:rPr>
        <w:t xml:space="preserve"> </w:t>
      </w:r>
      <w:r w:rsidR="00D5305B">
        <w:rPr>
          <w:rFonts w:ascii="Times New Roman" w:hAnsi="Times New Roman" w:cs="Times New Roman"/>
          <w:i/>
          <w:iCs/>
        </w:rPr>
        <w:t>W</w:t>
      </w:r>
      <w:r w:rsidRPr="00B718F3">
        <w:rPr>
          <w:rFonts w:ascii="Times New Roman" w:hAnsi="Times New Roman" w:cs="Times New Roman"/>
          <w:i/>
          <w:iCs/>
        </w:rPr>
        <w:t xml:space="preserve">all of </w:t>
      </w:r>
      <w:r w:rsidR="00D5305B">
        <w:rPr>
          <w:rFonts w:ascii="Times New Roman" w:hAnsi="Times New Roman" w:cs="Times New Roman"/>
          <w:i/>
          <w:iCs/>
        </w:rPr>
        <w:t>S</w:t>
      </w:r>
      <w:r w:rsidRPr="00B718F3">
        <w:rPr>
          <w:rFonts w:ascii="Times New Roman" w:hAnsi="Times New Roman" w:cs="Times New Roman"/>
          <w:i/>
          <w:iCs/>
        </w:rPr>
        <w:t>ilence</w:t>
      </w:r>
      <w:r w:rsidR="00AA779D">
        <w:rPr>
          <w:rFonts w:ascii="Times New Roman" w:hAnsi="Times New Roman" w:cs="Times New Roman"/>
          <w:i/>
          <w:iCs/>
        </w:rPr>
        <w:t xml:space="preserve">, </w:t>
      </w:r>
      <w:r w:rsidR="007F2AF4">
        <w:rPr>
          <w:rFonts w:ascii="Times New Roman" w:hAnsi="Times New Roman" w:cs="Times New Roman"/>
        </w:rPr>
        <w:t>and this encompasses three key elements of the participants’ experiences</w:t>
      </w:r>
      <w:r w:rsidR="004C4213">
        <w:rPr>
          <w:rFonts w:ascii="Times New Roman" w:hAnsi="Times New Roman" w:cs="Times New Roman"/>
        </w:rPr>
        <w:t>,</w:t>
      </w:r>
      <w:r w:rsidR="007F2AF4">
        <w:rPr>
          <w:rFonts w:ascii="Times New Roman" w:hAnsi="Times New Roman" w:cs="Times New Roman"/>
        </w:rPr>
        <w:t xml:space="preserve"> Firstly, </w:t>
      </w:r>
      <w:r w:rsidRPr="00B718F3">
        <w:rPr>
          <w:rFonts w:ascii="Times New Roman" w:hAnsi="Times New Roman" w:cs="Times New Roman"/>
        </w:rPr>
        <w:t>the secrecy required, largely associated by stigma, in minimising the disclosure of offence type to family, friend</w:t>
      </w:r>
      <w:r w:rsidR="007D4B4E" w:rsidRPr="00B718F3">
        <w:rPr>
          <w:rFonts w:ascii="Times New Roman" w:hAnsi="Times New Roman" w:cs="Times New Roman"/>
        </w:rPr>
        <w:t>s</w:t>
      </w:r>
      <w:r w:rsidRPr="00B718F3">
        <w:rPr>
          <w:rFonts w:ascii="Times New Roman" w:hAnsi="Times New Roman" w:cs="Times New Roman"/>
        </w:rPr>
        <w:t xml:space="preserve"> and the wider community</w:t>
      </w:r>
      <w:r w:rsidR="007F2AF4">
        <w:rPr>
          <w:rFonts w:ascii="Times New Roman" w:hAnsi="Times New Roman" w:cs="Times New Roman"/>
        </w:rPr>
        <w:t>. Next, t</w:t>
      </w:r>
      <w:r w:rsidRPr="00B718F3">
        <w:rPr>
          <w:rFonts w:ascii="Times New Roman" w:hAnsi="Times New Roman" w:cs="Times New Roman"/>
        </w:rPr>
        <w:t>he requirement for key agencies (largely the police) to minimise the sharing of information specific to the crime</w:t>
      </w:r>
      <w:r w:rsidR="004C4213">
        <w:rPr>
          <w:rFonts w:ascii="Times New Roman" w:hAnsi="Times New Roman" w:cs="Times New Roman"/>
        </w:rPr>
        <w:t xml:space="preserve"> </w:t>
      </w:r>
      <w:r w:rsidRPr="00B718F3">
        <w:rPr>
          <w:rFonts w:ascii="Times New Roman" w:hAnsi="Times New Roman" w:cs="Times New Roman"/>
        </w:rPr>
        <w:t>to protect</w:t>
      </w:r>
      <w:r w:rsidR="007D4B4E" w:rsidRPr="00B718F3">
        <w:rPr>
          <w:rFonts w:ascii="Times New Roman" w:hAnsi="Times New Roman" w:cs="Times New Roman"/>
        </w:rPr>
        <w:t xml:space="preserve"> </w:t>
      </w:r>
      <w:r w:rsidRPr="00B718F3">
        <w:rPr>
          <w:rFonts w:ascii="Times New Roman" w:hAnsi="Times New Roman" w:cs="Times New Roman"/>
        </w:rPr>
        <w:t>the suspect’s privacy and to reduce the risk of suspect suicide</w:t>
      </w:r>
      <w:r w:rsidR="007F2AF4">
        <w:rPr>
          <w:rFonts w:ascii="Times New Roman" w:hAnsi="Times New Roman" w:cs="Times New Roman"/>
        </w:rPr>
        <w:t xml:space="preserve">. Finally, </w:t>
      </w:r>
      <w:r w:rsidR="006B13CE" w:rsidRPr="00B718F3">
        <w:rPr>
          <w:rFonts w:ascii="Times New Roman" w:hAnsi="Times New Roman" w:cs="Times New Roman"/>
        </w:rPr>
        <w:t xml:space="preserve">the reluctance, particularly within political discourse, to be seen to be ‘supporting’ anyone related to/associated with a child sexual abuse offender. </w:t>
      </w:r>
      <w:r w:rsidR="00491E8E">
        <w:rPr>
          <w:rFonts w:ascii="Times New Roman" w:hAnsi="Times New Roman" w:cs="Times New Roman"/>
        </w:rPr>
        <w:t xml:space="preserve">Seventeen of the 20 participants described the emotional and physical impact of this theme. </w:t>
      </w:r>
    </w:p>
    <w:p w14:paraId="6A38E39E" w14:textId="3BB5BBFF" w:rsidR="007F2AF4" w:rsidRDefault="007F2AF4" w:rsidP="00B718F3">
      <w:pPr>
        <w:spacing w:line="480" w:lineRule="auto"/>
        <w:jc w:val="both"/>
        <w:rPr>
          <w:rFonts w:ascii="Times New Roman" w:hAnsi="Times New Roman" w:cs="Times New Roman"/>
        </w:rPr>
      </w:pPr>
    </w:p>
    <w:p w14:paraId="0602F647" w14:textId="6BEC4317" w:rsidR="007F2AF4" w:rsidRPr="00B718F3" w:rsidRDefault="007F2AF4" w:rsidP="00B718F3">
      <w:pPr>
        <w:spacing w:line="480" w:lineRule="auto"/>
        <w:jc w:val="both"/>
        <w:rPr>
          <w:rFonts w:ascii="Times New Roman" w:hAnsi="Times New Roman" w:cs="Times New Roman"/>
        </w:rPr>
      </w:pPr>
      <w:r>
        <w:rPr>
          <w:rFonts w:ascii="Times New Roman" w:hAnsi="Times New Roman" w:cs="Times New Roman"/>
        </w:rPr>
        <w:t xml:space="preserve">We discussed the role that stigma and fear of judgement played in the ambiguity of loss and the necessity to minimise disclosure to avoid community judgements. This theme overlaps to some extent, but the </w:t>
      </w:r>
      <w:r w:rsidR="004C4213">
        <w:rPr>
          <w:rFonts w:ascii="Times New Roman" w:hAnsi="Times New Roman" w:cs="Times New Roman"/>
        </w:rPr>
        <w:t>level</w:t>
      </w:r>
      <w:r>
        <w:rPr>
          <w:rFonts w:ascii="Times New Roman" w:hAnsi="Times New Roman" w:cs="Times New Roman"/>
        </w:rPr>
        <w:t xml:space="preserve"> and nature of the </w:t>
      </w:r>
      <w:r>
        <w:rPr>
          <w:rFonts w:ascii="Times New Roman" w:hAnsi="Times New Roman" w:cs="Times New Roman"/>
          <w:i/>
          <w:iCs/>
        </w:rPr>
        <w:t xml:space="preserve">silence </w:t>
      </w:r>
      <w:r>
        <w:rPr>
          <w:rFonts w:ascii="Times New Roman" w:hAnsi="Times New Roman" w:cs="Times New Roman"/>
        </w:rPr>
        <w:t xml:space="preserve">and associated isolation experienced by families warrants a distinct theme </w:t>
      </w:r>
      <w:proofErr w:type="gramStart"/>
      <w:r>
        <w:rPr>
          <w:rFonts w:ascii="Times New Roman" w:hAnsi="Times New Roman" w:cs="Times New Roman"/>
        </w:rPr>
        <w:t>with regard to</w:t>
      </w:r>
      <w:proofErr w:type="gramEnd"/>
      <w:r>
        <w:rPr>
          <w:rFonts w:ascii="Times New Roman" w:hAnsi="Times New Roman" w:cs="Times New Roman"/>
        </w:rPr>
        <w:t xml:space="preserve"> the harms </w:t>
      </w:r>
      <w:r w:rsidR="004C4213">
        <w:rPr>
          <w:rFonts w:ascii="Times New Roman" w:hAnsi="Times New Roman" w:cs="Times New Roman"/>
        </w:rPr>
        <w:t>that participants described.</w:t>
      </w:r>
      <w:r>
        <w:rPr>
          <w:rFonts w:ascii="Times New Roman" w:hAnsi="Times New Roman" w:cs="Times New Roman"/>
        </w:rPr>
        <w:t xml:space="preserve"> </w:t>
      </w:r>
    </w:p>
    <w:p w14:paraId="71580333" w14:textId="587FA27A" w:rsidR="00942BF9" w:rsidRPr="00B718F3" w:rsidRDefault="00942BF9" w:rsidP="00B718F3">
      <w:pPr>
        <w:spacing w:line="480" w:lineRule="auto"/>
        <w:jc w:val="both"/>
        <w:rPr>
          <w:rFonts w:ascii="Times New Roman" w:hAnsi="Times New Roman" w:cs="Times New Roman"/>
        </w:rPr>
      </w:pPr>
    </w:p>
    <w:p w14:paraId="2E96FE89" w14:textId="5DD47F91" w:rsidR="00E3795F" w:rsidRPr="00B718F3" w:rsidRDefault="00767E62" w:rsidP="00B718F3">
      <w:pPr>
        <w:spacing w:line="480" w:lineRule="auto"/>
        <w:jc w:val="both"/>
        <w:rPr>
          <w:rFonts w:ascii="Times New Roman" w:hAnsi="Times New Roman" w:cs="Times New Roman"/>
        </w:rPr>
      </w:pPr>
      <w:r w:rsidRPr="00B718F3">
        <w:rPr>
          <w:rFonts w:ascii="Times New Roman" w:hAnsi="Times New Roman" w:cs="Times New Roman"/>
        </w:rPr>
        <w:t xml:space="preserve">One of the key factors described by participants, was the </w:t>
      </w:r>
      <w:r w:rsidRPr="00B718F3">
        <w:rPr>
          <w:rFonts w:ascii="Times New Roman" w:hAnsi="Times New Roman" w:cs="Times New Roman"/>
          <w:i/>
          <w:iCs/>
        </w:rPr>
        <w:t xml:space="preserve">need </w:t>
      </w:r>
      <w:r w:rsidRPr="00B718F3">
        <w:rPr>
          <w:rFonts w:ascii="Times New Roman" w:hAnsi="Times New Roman" w:cs="Times New Roman"/>
        </w:rPr>
        <w:t>to maintain a false narrative surrounding the</w:t>
      </w:r>
      <w:r w:rsidR="007F2AF4">
        <w:rPr>
          <w:rFonts w:ascii="Times New Roman" w:hAnsi="Times New Roman" w:cs="Times New Roman"/>
        </w:rPr>
        <w:t>ir</w:t>
      </w:r>
      <w:r w:rsidRPr="00B718F3">
        <w:rPr>
          <w:rFonts w:ascii="Times New Roman" w:hAnsi="Times New Roman" w:cs="Times New Roman"/>
        </w:rPr>
        <w:t xml:space="preserve"> situation, to avoid telling people what had happened for fear of a negative reaction, and as we have seen earlier, this is often a reality that partners face. Participants made </w:t>
      </w:r>
      <w:r w:rsidRPr="00B718F3">
        <w:rPr>
          <w:rFonts w:ascii="Times New Roman" w:hAnsi="Times New Roman" w:cs="Times New Roman"/>
        </w:rPr>
        <w:lastRenderedPageBreak/>
        <w:t xml:space="preserve">clear that they were often advised by police not to share their experience with others, to protect them from negative community judgement and to minimise the risk of suspect suicide. </w:t>
      </w:r>
    </w:p>
    <w:p w14:paraId="42FCF84F" w14:textId="43DFF698" w:rsidR="006065D4" w:rsidRPr="00B718F3" w:rsidRDefault="006065D4" w:rsidP="00B718F3">
      <w:pPr>
        <w:pStyle w:val="paragraph"/>
        <w:spacing w:before="0" w:line="480" w:lineRule="auto"/>
        <w:ind w:left="720"/>
        <w:jc w:val="both"/>
        <w:textAlignment w:val="baseline"/>
        <w:rPr>
          <w:i/>
          <w:iCs/>
          <w:color w:val="000000" w:themeColor="text1"/>
        </w:rPr>
      </w:pPr>
      <w:r w:rsidRPr="00B718F3">
        <w:rPr>
          <w:i/>
          <w:iCs/>
          <w:color w:val="000000" w:themeColor="text1"/>
        </w:rPr>
        <w:t xml:space="preserve">“It's an indescribable feeling of despair, and it comes with a lot of emotions: shame; grief; embarrassment; association; worry; your </w:t>
      </w:r>
      <w:proofErr w:type="gramStart"/>
      <w:r w:rsidRPr="00B718F3">
        <w:rPr>
          <w:i/>
          <w:iCs/>
          <w:color w:val="000000" w:themeColor="text1"/>
        </w:rPr>
        <w:t>reputation's</w:t>
      </w:r>
      <w:proofErr w:type="gramEnd"/>
      <w:r w:rsidRPr="00B718F3">
        <w:rPr>
          <w:i/>
          <w:iCs/>
          <w:color w:val="000000" w:themeColor="text1"/>
        </w:rPr>
        <w:t xml:space="preserve"> on the line, you worry about your home being a target. There's a hell of a lot to process, and then on top of it, you've got to go to work and carry on as normal, and then you're told you're not allowed to speak to anyone” </w:t>
      </w:r>
      <w:r w:rsidRPr="00B718F3">
        <w:rPr>
          <w:color w:val="000000" w:themeColor="text1"/>
        </w:rPr>
        <w:t>(P5</w:t>
      </w:r>
      <w:r w:rsidR="00EA3692">
        <w:rPr>
          <w:color w:val="000000" w:themeColor="text1"/>
        </w:rPr>
        <w:t xml:space="preserve"> – partner/ex-partner</w:t>
      </w:r>
      <w:r w:rsidR="00CF3DE4">
        <w:rPr>
          <w:color w:val="000000" w:themeColor="text1"/>
        </w:rPr>
        <w:t xml:space="preserve"> and 2.5 years since the warrant</w:t>
      </w:r>
      <w:r w:rsidRPr="00B718F3">
        <w:rPr>
          <w:color w:val="000000" w:themeColor="text1"/>
        </w:rPr>
        <w:t>).</w:t>
      </w:r>
      <w:r w:rsidRPr="00B718F3">
        <w:rPr>
          <w:i/>
          <w:iCs/>
          <w:color w:val="000000" w:themeColor="text1"/>
        </w:rPr>
        <w:t xml:space="preserve"> </w:t>
      </w:r>
    </w:p>
    <w:p w14:paraId="313A8521" w14:textId="51977C4A" w:rsidR="00FF2EB6" w:rsidRPr="00B718F3" w:rsidRDefault="00FF2EB6" w:rsidP="00B718F3">
      <w:pPr>
        <w:pStyle w:val="paragraph"/>
        <w:spacing w:before="0" w:line="480" w:lineRule="auto"/>
        <w:jc w:val="both"/>
        <w:textAlignment w:val="baseline"/>
        <w:rPr>
          <w:i/>
          <w:iCs/>
          <w:color w:val="000000" w:themeColor="text1"/>
        </w:rPr>
      </w:pPr>
      <w:r w:rsidRPr="00B718F3">
        <w:rPr>
          <w:color w:val="000000" w:themeColor="text1"/>
        </w:rPr>
        <w:t xml:space="preserve">Participants spoke of how the need to conceal the offence and the impact it had on them and their family, created a social isolation, an inability to confide in anyone and thus a loss of relationships because of the difficulties of </w:t>
      </w:r>
      <w:r w:rsidRPr="00B718F3">
        <w:rPr>
          <w:i/>
          <w:iCs/>
          <w:color w:val="000000" w:themeColor="text1"/>
        </w:rPr>
        <w:t xml:space="preserve">living a lie. </w:t>
      </w:r>
    </w:p>
    <w:p w14:paraId="0376EAB6" w14:textId="305F2541" w:rsidR="006065D4" w:rsidRPr="00B718F3" w:rsidRDefault="006065D4" w:rsidP="00B718F3">
      <w:pPr>
        <w:pStyle w:val="paragraph"/>
        <w:spacing w:before="0" w:line="480" w:lineRule="auto"/>
        <w:ind w:left="720"/>
        <w:jc w:val="both"/>
        <w:textAlignment w:val="baseline"/>
        <w:rPr>
          <w:i/>
          <w:iCs/>
          <w:color w:val="000000" w:themeColor="text1"/>
        </w:rPr>
      </w:pPr>
      <w:r w:rsidRPr="00B718F3">
        <w:rPr>
          <w:i/>
          <w:iCs/>
          <w:color w:val="000000" w:themeColor="text1"/>
        </w:rPr>
        <w:t>“…</w:t>
      </w:r>
      <w:r w:rsidR="00703376">
        <w:rPr>
          <w:i/>
          <w:iCs/>
          <w:color w:val="000000" w:themeColor="text1"/>
        </w:rPr>
        <w:t xml:space="preserve"> </w:t>
      </w:r>
      <w:r w:rsidRPr="00B718F3">
        <w:rPr>
          <w:i/>
          <w:iCs/>
          <w:color w:val="000000" w:themeColor="text1"/>
        </w:rPr>
        <w:t xml:space="preserve">you feel like you're constantly lying because you then try and explain your situation, but you feel on edge to explain your situation because feel that there's going to be judgement and stigma” </w:t>
      </w:r>
      <w:r w:rsidRPr="00B718F3">
        <w:rPr>
          <w:color w:val="000000" w:themeColor="text1"/>
        </w:rPr>
        <w:t>(P14</w:t>
      </w:r>
      <w:r w:rsidR="00EA3692">
        <w:rPr>
          <w:color w:val="000000" w:themeColor="text1"/>
        </w:rPr>
        <w:t xml:space="preserve"> – partner/ex-partner</w:t>
      </w:r>
      <w:r w:rsidR="00CF3DE4">
        <w:rPr>
          <w:color w:val="000000" w:themeColor="text1"/>
        </w:rPr>
        <w:t xml:space="preserve"> and three years since the warrant</w:t>
      </w:r>
      <w:r w:rsidRPr="00B718F3">
        <w:rPr>
          <w:color w:val="000000" w:themeColor="text1"/>
        </w:rPr>
        <w:t>).</w:t>
      </w:r>
      <w:r w:rsidRPr="00B718F3">
        <w:rPr>
          <w:i/>
          <w:iCs/>
          <w:color w:val="000000" w:themeColor="text1"/>
        </w:rPr>
        <w:t xml:space="preserve"> </w:t>
      </w:r>
    </w:p>
    <w:p w14:paraId="38E1CAC1" w14:textId="1D86C352" w:rsidR="00FF2EB6" w:rsidRPr="00B718F3" w:rsidRDefault="00FF2EB6" w:rsidP="00B718F3">
      <w:pPr>
        <w:pStyle w:val="paragraph"/>
        <w:spacing w:before="0" w:line="480" w:lineRule="auto"/>
        <w:jc w:val="both"/>
        <w:textAlignment w:val="baseline"/>
        <w:rPr>
          <w:color w:val="000000" w:themeColor="text1"/>
        </w:rPr>
      </w:pPr>
      <w:r w:rsidRPr="00B718F3">
        <w:rPr>
          <w:color w:val="000000" w:themeColor="text1"/>
        </w:rPr>
        <w:t xml:space="preserve">Participant 5 talked of the </w:t>
      </w:r>
      <w:r w:rsidRPr="00B718F3">
        <w:rPr>
          <w:i/>
          <w:iCs/>
          <w:color w:val="000000" w:themeColor="text1"/>
        </w:rPr>
        <w:t xml:space="preserve">embarrassment </w:t>
      </w:r>
      <w:r w:rsidRPr="00B718F3">
        <w:rPr>
          <w:color w:val="000000" w:themeColor="text1"/>
        </w:rPr>
        <w:t xml:space="preserve">of discussing her experience – linked to the child sexual offending and how this made talking about it almost impossible. </w:t>
      </w:r>
    </w:p>
    <w:p w14:paraId="10B94148" w14:textId="3BC06D7F" w:rsidR="006065D4" w:rsidRPr="00B718F3" w:rsidRDefault="006065D4" w:rsidP="00B718F3">
      <w:pPr>
        <w:pStyle w:val="paragraph"/>
        <w:spacing w:before="0" w:line="480" w:lineRule="auto"/>
        <w:ind w:left="720"/>
        <w:jc w:val="both"/>
        <w:textAlignment w:val="baseline"/>
        <w:rPr>
          <w:i/>
          <w:iCs/>
          <w:color w:val="000000" w:themeColor="text1"/>
        </w:rPr>
      </w:pPr>
      <w:r w:rsidRPr="00B718F3">
        <w:rPr>
          <w:i/>
          <w:iCs/>
          <w:color w:val="000000" w:themeColor="text1"/>
        </w:rPr>
        <w:t xml:space="preserve">“The police weren't </w:t>
      </w:r>
      <w:r w:rsidR="00D83A60" w:rsidRPr="00B718F3">
        <w:rPr>
          <w:i/>
          <w:iCs/>
          <w:color w:val="000000" w:themeColor="text1"/>
        </w:rPr>
        <w:t>interested;</w:t>
      </w:r>
      <w:r w:rsidRPr="00B718F3">
        <w:rPr>
          <w:i/>
          <w:iCs/>
          <w:color w:val="000000" w:themeColor="text1"/>
        </w:rPr>
        <w:t xml:space="preserve"> my doctor wasn't interested. I had </w:t>
      </w:r>
      <w:r w:rsidR="00D83A60" w:rsidRPr="00B718F3">
        <w:rPr>
          <w:i/>
          <w:iCs/>
          <w:color w:val="000000" w:themeColor="text1"/>
        </w:rPr>
        <w:t>no one and</w:t>
      </w:r>
      <w:r w:rsidRPr="00B718F3">
        <w:rPr>
          <w:i/>
          <w:iCs/>
          <w:color w:val="000000" w:themeColor="text1"/>
        </w:rPr>
        <w:t xml:space="preserve"> embarrassing to talk to my mum and dad about it. I felt like such a failure. I didn't want to talk about paedophilia with my mum and dad” </w:t>
      </w:r>
      <w:r w:rsidRPr="00B718F3">
        <w:rPr>
          <w:color w:val="000000" w:themeColor="text1"/>
        </w:rPr>
        <w:t>(P5</w:t>
      </w:r>
      <w:r w:rsidR="00EA3692">
        <w:rPr>
          <w:color w:val="000000" w:themeColor="text1"/>
        </w:rPr>
        <w:t xml:space="preserve"> – partner/ex-partner</w:t>
      </w:r>
      <w:r w:rsidR="00CF3DE4">
        <w:rPr>
          <w:color w:val="000000" w:themeColor="text1"/>
        </w:rPr>
        <w:t xml:space="preserve"> and 2.5 years since the warrant</w:t>
      </w:r>
      <w:r w:rsidR="00EA3692">
        <w:rPr>
          <w:color w:val="000000" w:themeColor="text1"/>
        </w:rPr>
        <w:t>)</w:t>
      </w:r>
      <w:r w:rsidRPr="00B718F3">
        <w:rPr>
          <w:color w:val="000000" w:themeColor="text1"/>
        </w:rPr>
        <w:t>.</w:t>
      </w:r>
      <w:r w:rsidRPr="00B718F3">
        <w:rPr>
          <w:i/>
          <w:iCs/>
          <w:color w:val="000000" w:themeColor="text1"/>
        </w:rPr>
        <w:t xml:space="preserve"> </w:t>
      </w:r>
    </w:p>
    <w:p w14:paraId="538757B7" w14:textId="162B2D99" w:rsidR="006065D4" w:rsidRPr="00B718F3" w:rsidRDefault="000771C4" w:rsidP="00B718F3">
      <w:pPr>
        <w:spacing w:line="480" w:lineRule="auto"/>
        <w:jc w:val="both"/>
        <w:rPr>
          <w:rFonts w:ascii="Times New Roman" w:hAnsi="Times New Roman" w:cs="Times New Roman"/>
          <w:color w:val="000000" w:themeColor="text1"/>
        </w:rPr>
      </w:pPr>
      <w:r w:rsidRPr="00B718F3">
        <w:rPr>
          <w:rFonts w:ascii="Times New Roman" w:hAnsi="Times New Roman" w:cs="Times New Roman"/>
          <w:color w:val="000000" w:themeColor="text1"/>
        </w:rPr>
        <w:t xml:space="preserve">Participants also discussed the impact of the lack of information, driven by police requirements to protect the suspect’s privacy. Whilst the majority understood the principle behind this, it was clear that being given only partial information, and having to wait months, and often years, for </w:t>
      </w:r>
      <w:r w:rsidRPr="00B718F3">
        <w:rPr>
          <w:rFonts w:ascii="Times New Roman" w:hAnsi="Times New Roman" w:cs="Times New Roman"/>
          <w:color w:val="000000" w:themeColor="text1"/>
        </w:rPr>
        <w:lastRenderedPageBreak/>
        <w:t xml:space="preserve">full disclosure in court (if they felt able/willing to attend) enhanced the extent and longevity of the trauma experienced. </w:t>
      </w:r>
    </w:p>
    <w:p w14:paraId="0FC00D4A" w14:textId="77777777" w:rsidR="006065D4" w:rsidRPr="00B718F3" w:rsidRDefault="006065D4" w:rsidP="00B718F3">
      <w:pPr>
        <w:spacing w:line="480" w:lineRule="auto"/>
        <w:jc w:val="both"/>
        <w:textAlignment w:val="baseline"/>
        <w:rPr>
          <w:rFonts w:ascii="Times New Roman" w:hAnsi="Times New Roman" w:cs="Times New Roman"/>
          <w:i/>
          <w:iCs/>
          <w:color w:val="000000" w:themeColor="text1"/>
        </w:rPr>
      </w:pPr>
    </w:p>
    <w:p w14:paraId="55CA86A8" w14:textId="4946A29C" w:rsidR="006065D4" w:rsidRPr="00B718F3" w:rsidRDefault="006065D4" w:rsidP="00B718F3">
      <w:pPr>
        <w:spacing w:line="480" w:lineRule="auto"/>
        <w:ind w:left="720"/>
        <w:jc w:val="both"/>
        <w:textAlignment w:val="baseline"/>
        <w:rPr>
          <w:rFonts w:ascii="Times New Roman" w:hAnsi="Times New Roman" w:cs="Times New Roman"/>
          <w:i/>
          <w:iCs/>
          <w:color w:val="000000" w:themeColor="text1"/>
        </w:rPr>
      </w:pPr>
      <w:r w:rsidRPr="00B718F3">
        <w:rPr>
          <w:rFonts w:ascii="Times New Roman" w:hAnsi="Times New Roman" w:cs="Times New Roman"/>
          <w:i/>
          <w:iCs/>
          <w:color w:val="000000" w:themeColor="text1"/>
        </w:rPr>
        <w:t>“</w:t>
      </w:r>
      <w:r w:rsidR="00A50FEC">
        <w:rPr>
          <w:rFonts w:ascii="Times New Roman" w:hAnsi="Times New Roman" w:cs="Times New Roman"/>
          <w:i/>
          <w:iCs/>
          <w:color w:val="000000" w:themeColor="text1"/>
        </w:rPr>
        <w:t xml:space="preserve">I </w:t>
      </w:r>
      <w:r w:rsidRPr="00B718F3">
        <w:rPr>
          <w:rFonts w:ascii="Times New Roman" w:hAnsi="Times New Roman" w:cs="Times New Roman"/>
          <w:i/>
          <w:iCs/>
          <w:color w:val="000000" w:themeColor="text1"/>
        </w:rPr>
        <w:t xml:space="preserve">think I cried then and just said, 'What has he done? What's happened?' They were just so </w:t>
      </w:r>
      <w:r w:rsidR="00D83A60" w:rsidRPr="00B718F3">
        <w:rPr>
          <w:rFonts w:ascii="Times New Roman" w:hAnsi="Times New Roman" w:cs="Times New Roman"/>
          <w:i/>
          <w:iCs/>
          <w:color w:val="000000" w:themeColor="text1"/>
        </w:rPr>
        <w:t>apologetic,</w:t>
      </w:r>
      <w:r w:rsidRPr="00B718F3">
        <w:rPr>
          <w:rFonts w:ascii="Times New Roman" w:hAnsi="Times New Roman" w:cs="Times New Roman"/>
          <w:i/>
          <w:iCs/>
          <w:color w:val="000000" w:themeColor="text1"/>
        </w:rPr>
        <w:t xml:space="preserve"> and they were like, we're so sorry that we can't tell you anything” </w:t>
      </w:r>
      <w:r w:rsidRPr="00031DBB">
        <w:rPr>
          <w:rFonts w:ascii="Times New Roman" w:hAnsi="Times New Roman" w:cs="Times New Roman"/>
          <w:color w:val="000000" w:themeColor="text1"/>
        </w:rPr>
        <w:t>(P6</w:t>
      </w:r>
      <w:r w:rsidR="00EA3692">
        <w:rPr>
          <w:rFonts w:ascii="Times New Roman" w:hAnsi="Times New Roman" w:cs="Times New Roman"/>
          <w:color w:val="000000" w:themeColor="text1"/>
        </w:rPr>
        <w:t xml:space="preserve"> – partner/ex-partner</w:t>
      </w:r>
      <w:r w:rsidR="00CF3DE4">
        <w:rPr>
          <w:rFonts w:ascii="Times New Roman" w:hAnsi="Times New Roman" w:cs="Times New Roman"/>
          <w:color w:val="000000" w:themeColor="text1"/>
        </w:rPr>
        <w:t xml:space="preserve"> and less than a year since the warrant</w:t>
      </w:r>
      <w:r w:rsidRPr="00031DBB">
        <w:rPr>
          <w:rFonts w:ascii="Times New Roman" w:hAnsi="Times New Roman" w:cs="Times New Roman"/>
          <w:color w:val="000000" w:themeColor="text1"/>
        </w:rPr>
        <w:t>).</w:t>
      </w:r>
      <w:r w:rsidR="00BB067B" w:rsidRPr="00B718F3">
        <w:rPr>
          <w:rFonts w:ascii="Times New Roman" w:hAnsi="Times New Roman" w:cs="Times New Roman"/>
          <w:i/>
          <w:iCs/>
          <w:color w:val="000000" w:themeColor="text1"/>
        </w:rPr>
        <w:t xml:space="preserve"> </w:t>
      </w:r>
    </w:p>
    <w:p w14:paraId="559CAC67" w14:textId="77777777" w:rsidR="006065D4" w:rsidRPr="00B718F3" w:rsidRDefault="006065D4" w:rsidP="00B718F3">
      <w:pPr>
        <w:spacing w:line="480" w:lineRule="auto"/>
        <w:jc w:val="both"/>
        <w:textAlignment w:val="baseline"/>
        <w:rPr>
          <w:rFonts w:ascii="Times New Roman" w:hAnsi="Times New Roman" w:cs="Times New Roman"/>
          <w:i/>
          <w:iCs/>
          <w:color w:val="000000" w:themeColor="text1"/>
        </w:rPr>
      </w:pPr>
    </w:p>
    <w:p w14:paraId="768ECF4B" w14:textId="2772F7D1" w:rsidR="006065D4" w:rsidRPr="00B718F3" w:rsidRDefault="006065D4" w:rsidP="00B718F3">
      <w:pPr>
        <w:spacing w:line="480" w:lineRule="auto"/>
        <w:ind w:left="720"/>
        <w:jc w:val="both"/>
        <w:textAlignment w:val="baseline"/>
        <w:rPr>
          <w:rFonts w:ascii="Times New Roman" w:hAnsi="Times New Roman" w:cs="Times New Roman"/>
          <w:i/>
          <w:iCs/>
          <w:color w:val="000000" w:themeColor="text1"/>
        </w:rPr>
      </w:pPr>
      <w:r w:rsidRPr="00B718F3">
        <w:rPr>
          <w:rFonts w:ascii="Times New Roman" w:hAnsi="Times New Roman" w:cs="Times New Roman"/>
          <w:i/>
          <w:iCs/>
          <w:color w:val="000000" w:themeColor="text1"/>
        </w:rPr>
        <w:t xml:space="preserve">“Yes, and of course, they can't. I do understand that, but I said to them, 'I've kind of lost everything at the moment and I just want to know why.' The policeman, that same policeman, said to me, 'I do understand, but actually, </w:t>
      </w:r>
      <w:proofErr w:type="gramStart"/>
      <w:r w:rsidRPr="00B718F3">
        <w:rPr>
          <w:rFonts w:ascii="Times New Roman" w:hAnsi="Times New Roman" w:cs="Times New Roman"/>
          <w:i/>
          <w:iCs/>
          <w:color w:val="000000" w:themeColor="text1"/>
        </w:rPr>
        <w:t>you're</w:t>
      </w:r>
      <w:proofErr w:type="gramEnd"/>
      <w:r w:rsidRPr="00B718F3">
        <w:rPr>
          <w:rFonts w:ascii="Times New Roman" w:hAnsi="Times New Roman" w:cs="Times New Roman"/>
          <w:i/>
          <w:iCs/>
          <w:color w:val="000000" w:themeColor="text1"/>
        </w:rPr>
        <w:t xml:space="preserve"> collateral damage. That's what you families are” </w:t>
      </w:r>
      <w:r w:rsidRPr="00031DBB">
        <w:rPr>
          <w:rFonts w:ascii="Times New Roman" w:hAnsi="Times New Roman" w:cs="Times New Roman"/>
          <w:color w:val="000000" w:themeColor="text1"/>
        </w:rPr>
        <w:t>(P8</w:t>
      </w:r>
      <w:r w:rsidR="00EA3692">
        <w:rPr>
          <w:rFonts w:ascii="Times New Roman" w:hAnsi="Times New Roman" w:cs="Times New Roman"/>
          <w:color w:val="000000" w:themeColor="text1"/>
        </w:rPr>
        <w:t xml:space="preserve"> partner/ex-partner</w:t>
      </w:r>
      <w:r w:rsidR="00CF3DE4">
        <w:rPr>
          <w:rFonts w:ascii="Times New Roman" w:hAnsi="Times New Roman" w:cs="Times New Roman"/>
          <w:color w:val="000000" w:themeColor="text1"/>
        </w:rPr>
        <w:t xml:space="preserve"> and three years since the warrant</w:t>
      </w:r>
      <w:r w:rsidRPr="00031DBB">
        <w:rPr>
          <w:rFonts w:ascii="Times New Roman" w:hAnsi="Times New Roman" w:cs="Times New Roman"/>
          <w:color w:val="000000" w:themeColor="text1"/>
        </w:rPr>
        <w:t>).</w:t>
      </w:r>
      <w:r w:rsidR="00BB067B" w:rsidRPr="00B718F3">
        <w:rPr>
          <w:rFonts w:ascii="Times New Roman" w:hAnsi="Times New Roman" w:cs="Times New Roman"/>
          <w:i/>
          <w:iCs/>
          <w:color w:val="000000" w:themeColor="text1"/>
        </w:rPr>
        <w:t xml:space="preserve"> </w:t>
      </w:r>
    </w:p>
    <w:p w14:paraId="67FF2A0C" w14:textId="77777777" w:rsidR="006065D4" w:rsidRPr="00B718F3" w:rsidRDefault="006065D4" w:rsidP="00B718F3">
      <w:pPr>
        <w:spacing w:line="480" w:lineRule="auto"/>
        <w:jc w:val="both"/>
        <w:rPr>
          <w:rFonts w:ascii="Times New Roman" w:hAnsi="Times New Roman" w:cs="Times New Roman"/>
          <w:i/>
          <w:iCs/>
        </w:rPr>
      </w:pPr>
    </w:p>
    <w:p w14:paraId="3B641F26" w14:textId="0DCC712B" w:rsidR="00A15314" w:rsidRPr="00665A9A" w:rsidRDefault="007C1DC4" w:rsidP="00665A9A">
      <w:pPr>
        <w:pStyle w:val="Heading3"/>
        <w:spacing w:line="480" w:lineRule="auto"/>
        <w:rPr>
          <w:rFonts w:ascii="Times New Roman" w:hAnsi="Times New Roman" w:cs="Times New Roman"/>
          <w:i/>
          <w:iCs/>
          <w:color w:val="000000" w:themeColor="text1"/>
        </w:rPr>
      </w:pPr>
      <w:r w:rsidRPr="00665A9A">
        <w:rPr>
          <w:rFonts w:ascii="Times New Roman" w:hAnsi="Times New Roman" w:cs="Times New Roman"/>
          <w:i/>
          <w:iCs/>
          <w:color w:val="000000" w:themeColor="text1"/>
        </w:rPr>
        <w:t>Rock and a Hard Place</w:t>
      </w:r>
    </w:p>
    <w:p w14:paraId="4B8220E1" w14:textId="12C9BB32" w:rsidR="00C3641E" w:rsidRPr="00B718F3" w:rsidRDefault="003665B9" w:rsidP="00B718F3">
      <w:pPr>
        <w:spacing w:line="480" w:lineRule="auto"/>
        <w:jc w:val="both"/>
        <w:rPr>
          <w:rFonts w:ascii="Times New Roman" w:hAnsi="Times New Roman" w:cs="Times New Roman"/>
        </w:rPr>
      </w:pPr>
      <w:r w:rsidRPr="00B718F3">
        <w:rPr>
          <w:rFonts w:ascii="Times New Roman" w:hAnsi="Times New Roman" w:cs="Times New Roman"/>
        </w:rPr>
        <w:t>One of the complexities described by family members of CSAM suspects/offenders is the judgement experienced on all sides</w:t>
      </w:r>
      <w:r w:rsidR="00665A9A">
        <w:rPr>
          <w:rFonts w:ascii="Times New Roman" w:hAnsi="Times New Roman" w:cs="Times New Roman"/>
        </w:rPr>
        <w:t xml:space="preserve"> - </w:t>
      </w:r>
      <w:r w:rsidRPr="00B718F3">
        <w:rPr>
          <w:rFonts w:ascii="Times New Roman" w:hAnsi="Times New Roman" w:cs="Times New Roman"/>
        </w:rPr>
        <w:t xml:space="preserve">a feeling that ‘they cannot win’ whatever decision they make regarding their relationship. As </w:t>
      </w:r>
      <w:r w:rsidRPr="00921078">
        <w:rPr>
          <w:rFonts w:ascii="Times New Roman" w:hAnsi="Times New Roman" w:cs="Times New Roman"/>
        </w:rPr>
        <w:t>Jones et al</w:t>
      </w:r>
      <w:r w:rsidR="00D2317B" w:rsidRPr="00921078">
        <w:rPr>
          <w:rFonts w:ascii="Times New Roman" w:hAnsi="Times New Roman" w:cs="Times New Roman"/>
        </w:rPr>
        <w:t>.</w:t>
      </w:r>
      <w:r w:rsidRPr="00921078">
        <w:rPr>
          <w:rFonts w:ascii="Times New Roman" w:hAnsi="Times New Roman" w:cs="Times New Roman"/>
          <w:i/>
          <w:iCs/>
        </w:rPr>
        <w:t xml:space="preserve"> </w:t>
      </w:r>
      <w:r w:rsidRPr="00921078">
        <w:rPr>
          <w:rFonts w:ascii="Times New Roman" w:hAnsi="Times New Roman" w:cs="Times New Roman"/>
        </w:rPr>
        <w:t>(2022</w:t>
      </w:r>
      <w:r w:rsidRPr="00B718F3">
        <w:rPr>
          <w:rFonts w:ascii="Times New Roman" w:hAnsi="Times New Roman" w:cs="Times New Roman"/>
        </w:rPr>
        <w:t xml:space="preserve">, p.4) highlight: </w:t>
      </w:r>
      <w:r w:rsidR="00CE1830" w:rsidRPr="00B718F3">
        <w:rPr>
          <w:rFonts w:ascii="Times New Roman" w:hAnsi="Times New Roman" w:cs="Times New Roman"/>
          <w:i/>
          <w:iCs/>
        </w:rPr>
        <w:t>“Not only</w:t>
      </w:r>
      <w:r w:rsidR="00CE1830" w:rsidRPr="00B718F3">
        <w:rPr>
          <w:rFonts w:ascii="Times New Roman" w:hAnsi="Times New Roman" w:cs="Times New Roman"/>
          <w:b/>
          <w:bCs/>
          <w:i/>
          <w:iCs/>
        </w:rPr>
        <w:t xml:space="preserve"> </w:t>
      </w:r>
      <w:r w:rsidR="00CE1830" w:rsidRPr="00B718F3">
        <w:rPr>
          <w:rFonts w:ascii="Times New Roman" w:hAnsi="Times New Roman" w:cs="Times New Roman"/>
          <w:i/>
          <w:iCs/>
        </w:rPr>
        <w:t>are the affected families stigmatised for their association with the CSAM offender, but also for their actions in denouncing their family member’s use of CSAM</w:t>
      </w:r>
      <w:r w:rsidRPr="00B718F3">
        <w:rPr>
          <w:rFonts w:ascii="Times New Roman" w:hAnsi="Times New Roman" w:cs="Times New Roman"/>
        </w:rPr>
        <w:t xml:space="preserve">”.  We propose that the non-contact element of this offence, leads to very different reactions from </w:t>
      </w:r>
      <w:r w:rsidR="004A3CBF" w:rsidRPr="00B718F3">
        <w:rPr>
          <w:rFonts w:ascii="Times New Roman" w:hAnsi="Times New Roman" w:cs="Times New Roman"/>
        </w:rPr>
        <w:t xml:space="preserve">individuals and organisations and that this </w:t>
      </w:r>
      <w:r w:rsidR="00D77F5B">
        <w:rPr>
          <w:rFonts w:ascii="Times New Roman" w:hAnsi="Times New Roman" w:cs="Times New Roman"/>
        </w:rPr>
        <w:t xml:space="preserve">exacerbates the </w:t>
      </w:r>
      <w:r w:rsidR="004A3CBF" w:rsidRPr="00B718F3">
        <w:rPr>
          <w:rFonts w:ascii="Times New Roman" w:hAnsi="Times New Roman" w:cs="Times New Roman"/>
        </w:rPr>
        <w:t xml:space="preserve">feeling of being judged, for remaining in the relationship </w:t>
      </w:r>
      <w:r w:rsidR="00B13BC4">
        <w:rPr>
          <w:rFonts w:ascii="Times New Roman" w:hAnsi="Times New Roman" w:cs="Times New Roman"/>
        </w:rPr>
        <w:t>(</w:t>
      </w:r>
      <w:r w:rsidR="004A3CBF" w:rsidRPr="00B718F3">
        <w:rPr>
          <w:rFonts w:ascii="Times New Roman" w:hAnsi="Times New Roman" w:cs="Times New Roman"/>
        </w:rPr>
        <w:t>he’s a child sexual abuse offender</w:t>
      </w:r>
      <w:r w:rsidR="00B13BC4">
        <w:rPr>
          <w:rFonts w:ascii="Times New Roman" w:hAnsi="Times New Roman" w:cs="Times New Roman"/>
        </w:rPr>
        <w:t>)</w:t>
      </w:r>
      <w:r w:rsidR="004A3CBF" w:rsidRPr="00B718F3">
        <w:rPr>
          <w:rFonts w:ascii="Times New Roman" w:hAnsi="Times New Roman" w:cs="Times New Roman"/>
        </w:rPr>
        <w:t xml:space="preserve">, or leaving the relationship </w:t>
      </w:r>
      <w:r w:rsidR="00B13BC4">
        <w:rPr>
          <w:rFonts w:ascii="Times New Roman" w:hAnsi="Times New Roman" w:cs="Times New Roman"/>
        </w:rPr>
        <w:t>(</w:t>
      </w:r>
      <w:r w:rsidR="004A3CBF" w:rsidRPr="00B718F3">
        <w:rPr>
          <w:rFonts w:ascii="Times New Roman" w:hAnsi="Times New Roman" w:cs="Times New Roman"/>
        </w:rPr>
        <w:t>it’s a victimless crime</w:t>
      </w:r>
      <w:r w:rsidR="00B13BC4">
        <w:rPr>
          <w:rFonts w:ascii="Times New Roman" w:hAnsi="Times New Roman" w:cs="Times New Roman"/>
        </w:rPr>
        <w:t>)</w:t>
      </w:r>
      <w:r w:rsidR="00AA779D">
        <w:rPr>
          <w:rFonts w:ascii="Times New Roman" w:hAnsi="Times New Roman" w:cs="Times New Roman"/>
        </w:rPr>
        <w:t>.</w:t>
      </w:r>
      <w:r w:rsidR="00A92444" w:rsidRPr="00B718F3">
        <w:rPr>
          <w:rFonts w:ascii="Times New Roman" w:hAnsi="Times New Roman" w:cs="Times New Roman"/>
        </w:rPr>
        <w:t xml:space="preserve"> </w:t>
      </w:r>
      <w:r w:rsidR="00491E8E">
        <w:rPr>
          <w:rFonts w:ascii="Times New Roman" w:hAnsi="Times New Roman" w:cs="Times New Roman"/>
        </w:rPr>
        <w:t xml:space="preserve">Sixteen of the 20 participants described this judgement and of feeling that the responses from family, friends and key agencies led to a perception that whatever decision they made (regarding the future of their relationship), someone would judge this to be the ‘wrong’ decision. </w:t>
      </w:r>
    </w:p>
    <w:p w14:paraId="50A1C981" w14:textId="69BC3F64" w:rsidR="00684255" w:rsidRPr="00B718F3" w:rsidRDefault="00684255" w:rsidP="00B718F3">
      <w:pPr>
        <w:spacing w:line="480" w:lineRule="auto"/>
        <w:jc w:val="both"/>
        <w:rPr>
          <w:rFonts w:ascii="Times New Roman" w:hAnsi="Times New Roman" w:cs="Times New Roman"/>
        </w:rPr>
      </w:pPr>
    </w:p>
    <w:p w14:paraId="75D8D4E3" w14:textId="6649E5DA" w:rsidR="00684255" w:rsidRPr="00B718F3" w:rsidRDefault="00684255" w:rsidP="00B718F3">
      <w:pPr>
        <w:spacing w:line="480" w:lineRule="auto"/>
        <w:jc w:val="both"/>
        <w:rPr>
          <w:rFonts w:ascii="Times New Roman" w:hAnsi="Times New Roman" w:cs="Times New Roman"/>
        </w:rPr>
      </w:pPr>
      <w:r w:rsidRPr="00B718F3">
        <w:rPr>
          <w:rFonts w:ascii="Times New Roman" w:hAnsi="Times New Roman" w:cs="Times New Roman"/>
        </w:rPr>
        <w:lastRenderedPageBreak/>
        <w:t xml:space="preserve">Several participants </w:t>
      </w:r>
      <w:r w:rsidR="00B16C01">
        <w:rPr>
          <w:rFonts w:ascii="Times New Roman" w:hAnsi="Times New Roman" w:cs="Times New Roman"/>
        </w:rPr>
        <w:t>referred</w:t>
      </w:r>
      <w:r w:rsidR="00B16C01" w:rsidRPr="00B718F3">
        <w:rPr>
          <w:rFonts w:ascii="Times New Roman" w:hAnsi="Times New Roman" w:cs="Times New Roman"/>
        </w:rPr>
        <w:t xml:space="preserve"> </w:t>
      </w:r>
      <w:r w:rsidR="00B16C01">
        <w:rPr>
          <w:rFonts w:ascii="Times New Roman" w:hAnsi="Times New Roman" w:cs="Times New Roman"/>
        </w:rPr>
        <w:t>to</w:t>
      </w:r>
      <w:r w:rsidRPr="00B718F3">
        <w:rPr>
          <w:rFonts w:ascii="Times New Roman" w:hAnsi="Times New Roman" w:cs="Times New Roman"/>
        </w:rPr>
        <w:t xml:space="preserve"> feeling that they could</w:t>
      </w:r>
      <w:r w:rsidR="0033739F">
        <w:rPr>
          <w:rFonts w:ascii="Times New Roman" w:hAnsi="Times New Roman" w:cs="Times New Roman"/>
        </w:rPr>
        <w:t xml:space="preserve"> </w:t>
      </w:r>
      <w:r w:rsidRPr="00B718F3">
        <w:rPr>
          <w:rFonts w:ascii="Times New Roman" w:hAnsi="Times New Roman" w:cs="Times New Roman"/>
        </w:rPr>
        <w:t>n</w:t>
      </w:r>
      <w:r w:rsidR="0033739F">
        <w:rPr>
          <w:rFonts w:ascii="Times New Roman" w:hAnsi="Times New Roman" w:cs="Times New Roman"/>
        </w:rPr>
        <w:t>o</w:t>
      </w:r>
      <w:r w:rsidRPr="00B718F3">
        <w:rPr>
          <w:rFonts w:ascii="Times New Roman" w:hAnsi="Times New Roman" w:cs="Times New Roman"/>
        </w:rPr>
        <w:t>t win, that they would be judged and criticised if they stayed in the relationship</w:t>
      </w:r>
      <w:r w:rsidR="00813D30" w:rsidRPr="00B718F3">
        <w:rPr>
          <w:rFonts w:ascii="Times New Roman" w:hAnsi="Times New Roman" w:cs="Times New Roman"/>
        </w:rPr>
        <w:t>;</w:t>
      </w:r>
      <w:r w:rsidRPr="00B718F3">
        <w:rPr>
          <w:rFonts w:ascii="Times New Roman" w:hAnsi="Times New Roman" w:cs="Times New Roman"/>
        </w:rPr>
        <w:t xml:space="preserve"> and a different set of friends, family and community members would judge them for staying. Participant 14 describe</w:t>
      </w:r>
      <w:r w:rsidR="00D77F5B">
        <w:rPr>
          <w:rFonts w:ascii="Times New Roman" w:hAnsi="Times New Roman" w:cs="Times New Roman"/>
        </w:rPr>
        <w:t>d</w:t>
      </w:r>
      <w:r w:rsidRPr="00B718F3">
        <w:rPr>
          <w:rFonts w:ascii="Times New Roman" w:hAnsi="Times New Roman" w:cs="Times New Roman"/>
        </w:rPr>
        <w:t xml:space="preserve"> this as </w:t>
      </w:r>
      <w:r w:rsidRPr="00B718F3">
        <w:rPr>
          <w:rFonts w:ascii="Times New Roman" w:hAnsi="Times New Roman" w:cs="Times New Roman"/>
          <w:i/>
          <w:iCs/>
        </w:rPr>
        <w:t>everyone having a judgement of you</w:t>
      </w:r>
      <w:r w:rsidRPr="00B718F3">
        <w:rPr>
          <w:rFonts w:ascii="Times New Roman" w:hAnsi="Times New Roman" w:cs="Times New Roman"/>
        </w:rPr>
        <w:t xml:space="preserve"> and how difficult this is to live with when you need support. </w:t>
      </w:r>
    </w:p>
    <w:p w14:paraId="23C013C5" w14:textId="764E706D" w:rsidR="006065D4" w:rsidRPr="00B718F3" w:rsidRDefault="006065D4" w:rsidP="00B718F3">
      <w:pPr>
        <w:spacing w:line="480" w:lineRule="auto"/>
        <w:jc w:val="both"/>
        <w:rPr>
          <w:rFonts w:ascii="Times New Roman" w:hAnsi="Times New Roman" w:cs="Times New Roman"/>
        </w:rPr>
      </w:pPr>
    </w:p>
    <w:p w14:paraId="41BC9240" w14:textId="78064D8A" w:rsidR="00684255" w:rsidRPr="00B718F3" w:rsidRDefault="00684255" w:rsidP="00B718F3">
      <w:pPr>
        <w:spacing w:line="480" w:lineRule="auto"/>
        <w:ind w:left="720"/>
        <w:jc w:val="both"/>
        <w:rPr>
          <w:rFonts w:ascii="Times New Roman" w:hAnsi="Times New Roman" w:cs="Times New Roman"/>
          <w:i/>
          <w:iCs/>
          <w:color w:val="000000" w:themeColor="text1"/>
        </w:rPr>
      </w:pPr>
      <w:r w:rsidRPr="00B718F3">
        <w:rPr>
          <w:rFonts w:ascii="Times New Roman" w:hAnsi="Times New Roman" w:cs="Times New Roman"/>
          <w:i/>
          <w:iCs/>
          <w:color w:val="000000" w:themeColor="text1"/>
        </w:rPr>
        <w:t xml:space="preserve">“The people that have been the worst with me, and people that I've known for 20 </w:t>
      </w:r>
      <w:r w:rsidR="00D83A60" w:rsidRPr="00B718F3">
        <w:rPr>
          <w:rFonts w:ascii="Times New Roman" w:hAnsi="Times New Roman" w:cs="Times New Roman"/>
          <w:i/>
          <w:iCs/>
          <w:color w:val="000000" w:themeColor="text1"/>
        </w:rPr>
        <w:t>years,</w:t>
      </w:r>
      <w:r w:rsidRPr="00B718F3">
        <w:rPr>
          <w:rFonts w:ascii="Times New Roman" w:hAnsi="Times New Roman" w:cs="Times New Roman"/>
          <w:i/>
          <w:iCs/>
          <w:color w:val="000000" w:themeColor="text1"/>
        </w:rPr>
        <w:t xml:space="preserve"> and I really didn't expect that outcome. I guess it has changed me a bit in terms of, not a bad thing I guess, I guess I'm learning to be, you know what? If everybody had a judgement about you - you either know me or you don't” </w:t>
      </w:r>
      <w:r w:rsidRPr="00B718F3">
        <w:rPr>
          <w:rFonts w:ascii="Times New Roman" w:hAnsi="Times New Roman" w:cs="Times New Roman"/>
          <w:color w:val="000000" w:themeColor="text1"/>
        </w:rPr>
        <w:t>(P14</w:t>
      </w:r>
      <w:r w:rsidR="00EA3692">
        <w:rPr>
          <w:rFonts w:ascii="Times New Roman" w:hAnsi="Times New Roman" w:cs="Times New Roman"/>
          <w:color w:val="000000" w:themeColor="text1"/>
        </w:rPr>
        <w:t xml:space="preserve"> – partner/ex-partner</w:t>
      </w:r>
      <w:r w:rsidR="00CF3DE4">
        <w:rPr>
          <w:rFonts w:ascii="Times New Roman" w:hAnsi="Times New Roman" w:cs="Times New Roman"/>
          <w:color w:val="000000" w:themeColor="text1"/>
        </w:rPr>
        <w:t xml:space="preserve"> and three years since the warrant</w:t>
      </w:r>
      <w:r w:rsidRPr="00B718F3">
        <w:rPr>
          <w:rFonts w:ascii="Times New Roman" w:hAnsi="Times New Roman" w:cs="Times New Roman"/>
          <w:color w:val="000000" w:themeColor="text1"/>
        </w:rPr>
        <w:t>).</w:t>
      </w:r>
      <w:r w:rsidRPr="00B718F3">
        <w:rPr>
          <w:rFonts w:ascii="Times New Roman" w:hAnsi="Times New Roman" w:cs="Times New Roman"/>
          <w:i/>
          <w:iCs/>
          <w:color w:val="000000" w:themeColor="text1"/>
        </w:rPr>
        <w:t xml:space="preserve"> </w:t>
      </w:r>
    </w:p>
    <w:p w14:paraId="3D984B8B" w14:textId="77777777" w:rsidR="00684255" w:rsidRPr="00B718F3" w:rsidRDefault="00684255" w:rsidP="00B718F3">
      <w:pPr>
        <w:spacing w:line="480" w:lineRule="auto"/>
        <w:jc w:val="both"/>
        <w:rPr>
          <w:rFonts w:ascii="Times New Roman" w:hAnsi="Times New Roman" w:cs="Times New Roman"/>
          <w:i/>
          <w:iCs/>
          <w:color w:val="000000" w:themeColor="text1"/>
        </w:rPr>
      </w:pPr>
    </w:p>
    <w:p w14:paraId="23E9A5E6" w14:textId="639E16C5" w:rsidR="006065D4" w:rsidRPr="00B718F3" w:rsidRDefault="00684255" w:rsidP="00B718F3">
      <w:pPr>
        <w:spacing w:line="480" w:lineRule="auto"/>
        <w:jc w:val="both"/>
        <w:rPr>
          <w:rFonts w:ascii="Times New Roman" w:hAnsi="Times New Roman" w:cs="Times New Roman"/>
          <w:color w:val="000000" w:themeColor="text1"/>
        </w:rPr>
      </w:pPr>
      <w:r w:rsidRPr="00B718F3">
        <w:rPr>
          <w:rFonts w:ascii="Times New Roman" w:hAnsi="Times New Roman" w:cs="Times New Roman"/>
          <w:color w:val="000000" w:themeColor="text1"/>
        </w:rPr>
        <w:t>Participant 6 describe</w:t>
      </w:r>
      <w:r w:rsidR="00D77F5B">
        <w:rPr>
          <w:rFonts w:ascii="Times New Roman" w:hAnsi="Times New Roman" w:cs="Times New Roman"/>
          <w:color w:val="000000" w:themeColor="text1"/>
        </w:rPr>
        <w:t>d</w:t>
      </w:r>
      <w:r w:rsidRPr="00B718F3">
        <w:rPr>
          <w:rFonts w:ascii="Times New Roman" w:hAnsi="Times New Roman" w:cs="Times New Roman"/>
          <w:color w:val="000000" w:themeColor="text1"/>
        </w:rPr>
        <w:t xml:space="preserve"> the impact of leaving her husband and how his family did not react well to her decision: </w:t>
      </w:r>
      <w:r w:rsidR="006065D4" w:rsidRPr="00B718F3">
        <w:rPr>
          <w:rFonts w:ascii="Times New Roman" w:hAnsi="Times New Roman" w:cs="Times New Roman"/>
          <w:i/>
          <w:iCs/>
          <w:color w:val="000000" w:themeColor="text1"/>
        </w:rPr>
        <w:t xml:space="preserve">“Whereas I have quite a lot of animosity with his family and obviously he and I have separated and he's obviously not very happy in the approach that I've taken to things” </w:t>
      </w:r>
      <w:r w:rsidR="006065D4" w:rsidRPr="00B718F3">
        <w:rPr>
          <w:rFonts w:ascii="Times New Roman" w:hAnsi="Times New Roman" w:cs="Times New Roman"/>
          <w:color w:val="000000" w:themeColor="text1"/>
        </w:rPr>
        <w:t>(P6</w:t>
      </w:r>
      <w:r w:rsidR="00CF3DE4">
        <w:rPr>
          <w:rFonts w:ascii="Times New Roman" w:hAnsi="Times New Roman" w:cs="Times New Roman"/>
          <w:color w:val="000000" w:themeColor="text1"/>
        </w:rPr>
        <w:t xml:space="preserve"> – partner/ex-partner and less than one year since the warrant</w:t>
      </w:r>
      <w:r w:rsidR="006065D4" w:rsidRPr="00B718F3">
        <w:rPr>
          <w:rFonts w:ascii="Times New Roman" w:hAnsi="Times New Roman" w:cs="Times New Roman"/>
          <w:color w:val="000000" w:themeColor="text1"/>
        </w:rPr>
        <w:t>).</w:t>
      </w:r>
      <w:r w:rsidR="006065D4" w:rsidRPr="00B718F3">
        <w:rPr>
          <w:rFonts w:ascii="Times New Roman" w:hAnsi="Times New Roman" w:cs="Times New Roman"/>
          <w:i/>
          <w:iCs/>
          <w:color w:val="000000" w:themeColor="text1"/>
        </w:rPr>
        <w:t xml:space="preserve"> </w:t>
      </w:r>
      <w:r w:rsidRPr="00B718F3">
        <w:rPr>
          <w:rFonts w:ascii="Times New Roman" w:hAnsi="Times New Roman" w:cs="Times New Roman"/>
          <w:color w:val="000000" w:themeColor="text1"/>
        </w:rPr>
        <w:t xml:space="preserve">Others describe how staying in the relationship has resulted in physical and verbal abuse and being viewed as condoning child sexual abuse. </w:t>
      </w:r>
    </w:p>
    <w:p w14:paraId="611616D1" w14:textId="27763B73" w:rsidR="00684255" w:rsidRPr="00B718F3" w:rsidRDefault="00684255" w:rsidP="00B718F3">
      <w:pPr>
        <w:spacing w:line="480" w:lineRule="auto"/>
        <w:jc w:val="both"/>
        <w:rPr>
          <w:rFonts w:ascii="Times New Roman" w:hAnsi="Times New Roman" w:cs="Times New Roman"/>
          <w:i/>
          <w:iCs/>
          <w:color w:val="000000" w:themeColor="text1"/>
        </w:rPr>
      </w:pPr>
    </w:p>
    <w:p w14:paraId="13031C5C" w14:textId="5FCFB03D" w:rsidR="00684255" w:rsidRPr="00B718F3" w:rsidRDefault="00684255" w:rsidP="00B718F3">
      <w:pPr>
        <w:spacing w:line="480" w:lineRule="auto"/>
        <w:ind w:left="720"/>
        <w:jc w:val="both"/>
        <w:rPr>
          <w:rFonts w:ascii="Times New Roman" w:hAnsi="Times New Roman" w:cs="Times New Roman"/>
          <w:i/>
          <w:iCs/>
          <w:color w:val="000000" w:themeColor="text1"/>
        </w:rPr>
      </w:pPr>
      <w:r w:rsidRPr="00B718F3">
        <w:rPr>
          <w:rFonts w:ascii="Times New Roman" w:hAnsi="Times New Roman" w:cs="Times New Roman"/>
          <w:i/>
          <w:iCs/>
          <w:color w:val="000000" w:themeColor="text1"/>
        </w:rPr>
        <w:t>“</w:t>
      </w:r>
      <w:r w:rsidRPr="00B718F3">
        <w:rPr>
          <w:rFonts w:ascii="Times New Roman" w:hAnsi="Times New Roman" w:cs="Times New Roman"/>
          <w:bCs/>
          <w:i/>
          <w:iCs/>
          <w:color w:val="000000" w:themeColor="text1"/>
        </w:rPr>
        <w:t xml:space="preserve">All I'm doing is I'm standing by and I'm supporting another human who is struggling and has made some big mistakes that they're willing to take ownership for. I've had close family friends say that by me supporting my husband, I obviously condone child abuse. It's like, I know full well that I don't condone child abuse” </w:t>
      </w:r>
      <w:r w:rsidRPr="00392D2E">
        <w:rPr>
          <w:rFonts w:ascii="Times New Roman" w:hAnsi="Times New Roman" w:cs="Times New Roman"/>
          <w:bCs/>
          <w:color w:val="000000" w:themeColor="text1"/>
        </w:rPr>
        <w:t>(P14</w:t>
      </w:r>
      <w:r w:rsidR="00EA3692">
        <w:rPr>
          <w:rFonts w:ascii="Times New Roman" w:hAnsi="Times New Roman" w:cs="Times New Roman"/>
          <w:bCs/>
          <w:color w:val="000000" w:themeColor="text1"/>
        </w:rPr>
        <w:t xml:space="preserve"> – partner/ex-partner</w:t>
      </w:r>
      <w:r w:rsidR="00CF3DE4">
        <w:rPr>
          <w:rFonts w:ascii="Times New Roman" w:hAnsi="Times New Roman" w:cs="Times New Roman"/>
          <w:bCs/>
          <w:color w:val="000000" w:themeColor="text1"/>
        </w:rPr>
        <w:t xml:space="preserve"> and three years since the warrant</w:t>
      </w:r>
      <w:r w:rsidRPr="00392D2E">
        <w:rPr>
          <w:rFonts w:ascii="Times New Roman" w:hAnsi="Times New Roman" w:cs="Times New Roman"/>
          <w:bCs/>
          <w:color w:val="000000" w:themeColor="text1"/>
        </w:rPr>
        <w:t>).</w:t>
      </w:r>
      <w:r w:rsidRPr="00B718F3">
        <w:rPr>
          <w:rFonts w:ascii="Times New Roman" w:hAnsi="Times New Roman" w:cs="Times New Roman"/>
          <w:bCs/>
          <w:i/>
          <w:iCs/>
          <w:color w:val="000000" w:themeColor="text1"/>
        </w:rPr>
        <w:t xml:space="preserve"> </w:t>
      </w:r>
    </w:p>
    <w:p w14:paraId="15F04FA4" w14:textId="77777777" w:rsidR="006065D4" w:rsidRPr="00B718F3" w:rsidRDefault="006065D4" w:rsidP="00B718F3">
      <w:pPr>
        <w:spacing w:line="480" w:lineRule="auto"/>
        <w:jc w:val="both"/>
        <w:rPr>
          <w:rFonts w:ascii="Times New Roman" w:hAnsi="Times New Roman" w:cs="Times New Roman"/>
          <w:i/>
          <w:iCs/>
          <w:color w:val="000000" w:themeColor="text1"/>
        </w:rPr>
      </w:pPr>
    </w:p>
    <w:p w14:paraId="33CDA2EE" w14:textId="5AA82140" w:rsidR="008F2398" w:rsidRPr="00B718F3" w:rsidRDefault="008F2398" w:rsidP="00B718F3">
      <w:pPr>
        <w:spacing w:line="480" w:lineRule="auto"/>
        <w:jc w:val="both"/>
        <w:rPr>
          <w:rFonts w:ascii="Times New Roman" w:hAnsi="Times New Roman" w:cs="Times New Roman"/>
          <w:color w:val="000000" w:themeColor="text1"/>
        </w:rPr>
      </w:pPr>
      <w:r w:rsidRPr="00B718F3">
        <w:rPr>
          <w:rFonts w:ascii="Times New Roman" w:hAnsi="Times New Roman" w:cs="Times New Roman"/>
          <w:color w:val="000000" w:themeColor="text1"/>
        </w:rPr>
        <w:lastRenderedPageBreak/>
        <w:t xml:space="preserve">It was </w:t>
      </w:r>
      <w:r w:rsidR="00496646">
        <w:rPr>
          <w:rFonts w:ascii="Times New Roman" w:hAnsi="Times New Roman" w:cs="Times New Roman"/>
          <w:color w:val="000000" w:themeColor="text1"/>
        </w:rPr>
        <w:t>evident</w:t>
      </w:r>
      <w:r w:rsidRPr="00B718F3">
        <w:rPr>
          <w:rFonts w:ascii="Times New Roman" w:hAnsi="Times New Roman" w:cs="Times New Roman"/>
          <w:color w:val="000000" w:themeColor="text1"/>
        </w:rPr>
        <w:t xml:space="preserve"> that some participants </w:t>
      </w:r>
      <w:r w:rsidR="00DC56C9">
        <w:rPr>
          <w:rFonts w:ascii="Times New Roman" w:hAnsi="Times New Roman" w:cs="Times New Roman"/>
          <w:color w:val="000000" w:themeColor="text1"/>
        </w:rPr>
        <w:t xml:space="preserve">wanted to clearly distinguish image offences from contact offences </w:t>
      </w:r>
      <w:r w:rsidRPr="00B718F3">
        <w:rPr>
          <w:rFonts w:ascii="Times New Roman" w:hAnsi="Times New Roman" w:cs="Times New Roman"/>
          <w:color w:val="000000" w:themeColor="text1"/>
        </w:rPr>
        <w:t xml:space="preserve">– this was </w:t>
      </w:r>
      <w:r w:rsidR="00813D30" w:rsidRPr="00B718F3">
        <w:rPr>
          <w:rFonts w:ascii="Times New Roman" w:hAnsi="Times New Roman" w:cs="Times New Roman"/>
          <w:color w:val="000000" w:themeColor="text1"/>
        </w:rPr>
        <w:t xml:space="preserve">invariably </w:t>
      </w:r>
      <w:r w:rsidRPr="00B718F3">
        <w:rPr>
          <w:rFonts w:ascii="Times New Roman" w:hAnsi="Times New Roman" w:cs="Times New Roman"/>
          <w:color w:val="000000" w:themeColor="text1"/>
        </w:rPr>
        <w:t xml:space="preserve">where they had remained in the relationship and it is difficult to ascertain the extent to which they believed the narrative that they gave, or whether this helped them </w:t>
      </w:r>
      <w:r w:rsidR="00813D30" w:rsidRPr="00B718F3">
        <w:rPr>
          <w:rFonts w:ascii="Times New Roman" w:hAnsi="Times New Roman" w:cs="Times New Roman"/>
          <w:color w:val="000000" w:themeColor="text1"/>
        </w:rPr>
        <w:t>in</w:t>
      </w:r>
      <w:r w:rsidRPr="00B718F3">
        <w:rPr>
          <w:rFonts w:ascii="Times New Roman" w:hAnsi="Times New Roman" w:cs="Times New Roman"/>
          <w:color w:val="000000" w:themeColor="text1"/>
        </w:rPr>
        <w:t xml:space="preserve"> maintain</w:t>
      </w:r>
      <w:r w:rsidR="00813D30" w:rsidRPr="00B718F3">
        <w:rPr>
          <w:rFonts w:ascii="Times New Roman" w:hAnsi="Times New Roman" w:cs="Times New Roman"/>
          <w:color w:val="000000" w:themeColor="text1"/>
        </w:rPr>
        <w:t>ing</w:t>
      </w:r>
      <w:r w:rsidRPr="00B718F3">
        <w:rPr>
          <w:rFonts w:ascii="Times New Roman" w:hAnsi="Times New Roman" w:cs="Times New Roman"/>
          <w:color w:val="000000" w:themeColor="text1"/>
        </w:rPr>
        <w:t xml:space="preserve"> their relationship with the suspect/offender. </w:t>
      </w:r>
    </w:p>
    <w:p w14:paraId="23337583" w14:textId="77777777" w:rsidR="008F2398" w:rsidRPr="00B718F3" w:rsidRDefault="008F2398" w:rsidP="00B718F3">
      <w:pPr>
        <w:spacing w:line="480" w:lineRule="auto"/>
        <w:jc w:val="both"/>
        <w:rPr>
          <w:rFonts w:ascii="Times New Roman" w:hAnsi="Times New Roman" w:cs="Times New Roman"/>
          <w:color w:val="000000" w:themeColor="text1"/>
        </w:rPr>
      </w:pPr>
    </w:p>
    <w:p w14:paraId="74681348" w14:textId="32F44056" w:rsidR="00EB6FED" w:rsidRPr="00B718F3" w:rsidRDefault="006065D4" w:rsidP="00B718F3">
      <w:pPr>
        <w:spacing w:line="480" w:lineRule="auto"/>
        <w:ind w:left="720"/>
        <w:jc w:val="both"/>
        <w:rPr>
          <w:rFonts w:ascii="Times New Roman" w:hAnsi="Times New Roman" w:cs="Times New Roman"/>
          <w:bCs/>
          <w:i/>
          <w:iCs/>
          <w:color w:val="000000" w:themeColor="text1"/>
        </w:rPr>
      </w:pPr>
      <w:r w:rsidRPr="00B718F3">
        <w:rPr>
          <w:rFonts w:ascii="Times New Roman" w:hAnsi="Times New Roman" w:cs="Times New Roman"/>
          <w:i/>
          <w:iCs/>
          <w:color w:val="000000" w:themeColor="text1"/>
        </w:rPr>
        <w:t>“</w:t>
      </w:r>
      <w:r w:rsidRPr="00B718F3">
        <w:rPr>
          <w:rFonts w:ascii="Times New Roman" w:hAnsi="Times New Roman" w:cs="Times New Roman"/>
          <w:bCs/>
          <w:i/>
          <w:iCs/>
          <w:color w:val="000000" w:themeColor="text1"/>
        </w:rPr>
        <w:t xml:space="preserve">I know child abuse imagery tends to not be in this country. </w:t>
      </w:r>
      <w:proofErr w:type="gramStart"/>
      <w:r w:rsidRPr="00B718F3">
        <w:rPr>
          <w:rFonts w:ascii="Times New Roman" w:hAnsi="Times New Roman" w:cs="Times New Roman"/>
          <w:bCs/>
          <w:i/>
          <w:iCs/>
          <w:color w:val="000000" w:themeColor="text1"/>
        </w:rPr>
        <w:t>So</w:t>
      </w:r>
      <w:proofErr w:type="gramEnd"/>
      <w:r w:rsidRPr="00B718F3">
        <w:rPr>
          <w:rFonts w:ascii="Times New Roman" w:hAnsi="Times New Roman" w:cs="Times New Roman"/>
          <w:bCs/>
          <w:i/>
          <w:iCs/>
          <w:color w:val="000000" w:themeColor="text1"/>
        </w:rPr>
        <w:t xml:space="preserve"> the material has not been created in this country</w:t>
      </w:r>
      <w:r w:rsidR="00DC56C9">
        <w:rPr>
          <w:rFonts w:ascii="Times New Roman" w:hAnsi="Times New Roman" w:cs="Times New Roman"/>
          <w:bCs/>
          <w:i/>
          <w:iCs/>
          <w:color w:val="000000" w:themeColor="text1"/>
        </w:rPr>
        <w:t>…</w:t>
      </w:r>
      <w:r w:rsidRPr="00B718F3">
        <w:rPr>
          <w:rFonts w:ascii="Times New Roman" w:hAnsi="Times New Roman" w:cs="Times New Roman"/>
          <w:bCs/>
          <w:i/>
          <w:iCs/>
          <w:color w:val="000000" w:themeColor="text1"/>
        </w:rPr>
        <w:t xml:space="preserve">our own children of the UK are actually becoming victims of abuse because of this” </w:t>
      </w:r>
      <w:r w:rsidRPr="00B718F3">
        <w:rPr>
          <w:rFonts w:ascii="Times New Roman" w:hAnsi="Times New Roman" w:cs="Times New Roman"/>
          <w:bCs/>
          <w:color w:val="000000" w:themeColor="text1"/>
        </w:rPr>
        <w:t>(P14</w:t>
      </w:r>
      <w:r w:rsidR="00EA3692">
        <w:rPr>
          <w:rFonts w:ascii="Times New Roman" w:hAnsi="Times New Roman" w:cs="Times New Roman"/>
          <w:bCs/>
          <w:color w:val="000000" w:themeColor="text1"/>
        </w:rPr>
        <w:t xml:space="preserve"> – partner/ex-partner</w:t>
      </w:r>
      <w:r w:rsidR="00CF3DE4">
        <w:rPr>
          <w:rFonts w:ascii="Times New Roman" w:hAnsi="Times New Roman" w:cs="Times New Roman"/>
          <w:bCs/>
          <w:color w:val="000000" w:themeColor="text1"/>
        </w:rPr>
        <w:t xml:space="preserve"> and three years since the warrant</w:t>
      </w:r>
      <w:r w:rsidRPr="00B718F3">
        <w:rPr>
          <w:rFonts w:ascii="Times New Roman" w:hAnsi="Times New Roman" w:cs="Times New Roman"/>
          <w:bCs/>
          <w:color w:val="000000" w:themeColor="text1"/>
        </w:rPr>
        <w:t>).</w:t>
      </w:r>
      <w:r w:rsidR="00A92444" w:rsidRPr="00B718F3">
        <w:rPr>
          <w:rFonts w:ascii="Times New Roman" w:hAnsi="Times New Roman" w:cs="Times New Roman"/>
          <w:bCs/>
          <w:i/>
          <w:iCs/>
          <w:color w:val="000000" w:themeColor="text1"/>
        </w:rPr>
        <w:t xml:space="preserve"> </w:t>
      </w:r>
    </w:p>
    <w:p w14:paraId="0F9DAE35" w14:textId="77777777" w:rsidR="00684255" w:rsidRPr="00B718F3" w:rsidRDefault="00684255" w:rsidP="00B718F3">
      <w:pPr>
        <w:spacing w:line="480" w:lineRule="auto"/>
        <w:rPr>
          <w:rFonts w:ascii="Times New Roman" w:hAnsi="Times New Roman" w:cs="Times New Roman"/>
          <w:i/>
          <w:iCs/>
          <w:color w:val="000000" w:themeColor="text1"/>
        </w:rPr>
      </w:pPr>
    </w:p>
    <w:p w14:paraId="57B8A1C6" w14:textId="553F6D57" w:rsidR="00EB6FED" w:rsidRPr="00B718F3" w:rsidRDefault="00EB6FED" w:rsidP="00B718F3">
      <w:pPr>
        <w:spacing w:line="480" w:lineRule="auto"/>
        <w:ind w:left="720"/>
        <w:rPr>
          <w:rFonts w:ascii="Times New Roman" w:hAnsi="Times New Roman" w:cs="Times New Roman"/>
          <w:i/>
          <w:iCs/>
          <w:color w:val="000000" w:themeColor="text1"/>
        </w:rPr>
      </w:pPr>
      <w:r w:rsidRPr="00B718F3">
        <w:rPr>
          <w:rFonts w:ascii="Times New Roman" w:hAnsi="Times New Roman" w:cs="Times New Roman"/>
          <w:i/>
          <w:iCs/>
          <w:color w:val="000000" w:themeColor="text1"/>
        </w:rPr>
        <w:t>“…</w:t>
      </w:r>
      <w:r w:rsidR="00703376">
        <w:rPr>
          <w:rFonts w:ascii="Times New Roman" w:hAnsi="Times New Roman" w:cs="Times New Roman"/>
          <w:i/>
          <w:iCs/>
          <w:color w:val="000000" w:themeColor="text1"/>
        </w:rPr>
        <w:t xml:space="preserve"> </w:t>
      </w:r>
      <w:r w:rsidRPr="00B718F3">
        <w:rPr>
          <w:rFonts w:ascii="Times New Roman" w:hAnsi="Times New Roman" w:cs="Times New Roman"/>
          <w:i/>
          <w:iCs/>
          <w:color w:val="000000" w:themeColor="text1"/>
        </w:rPr>
        <w:t xml:space="preserve">it's </w:t>
      </w:r>
      <w:r w:rsidR="003E2135" w:rsidRPr="00B718F3">
        <w:rPr>
          <w:rFonts w:ascii="Times New Roman" w:hAnsi="Times New Roman" w:cs="Times New Roman"/>
          <w:color w:val="000000" w:themeColor="text1"/>
        </w:rPr>
        <w:t xml:space="preserve">[contact child sexual abuse offending] </w:t>
      </w:r>
      <w:r w:rsidRPr="00B718F3">
        <w:rPr>
          <w:rFonts w:ascii="Times New Roman" w:hAnsi="Times New Roman" w:cs="Times New Roman"/>
          <w:i/>
          <w:iCs/>
          <w:color w:val="000000" w:themeColor="text1"/>
        </w:rPr>
        <w:t xml:space="preserve">a different level. It's a different level because it's like, oh, hold on a minute, I wouldn't know how to talk to someone if it was actual contact. I wouldn't know how to advise someone. As I say, it's a different level” </w:t>
      </w:r>
      <w:r w:rsidRPr="00B718F3">
        <w:rPr>
          <w:rFonts w:ascii="Times New Roman" w:hAnsi="Times New Roman" w:cs="Times New Roman"/>
          <w:color w:val="000000" w:themeColor="text1"/>
        </w:rPr>
        <w:t>(P7</w:t>
      </w:r>
      <w:r w:rsidR="00EA3692">
        <w:rPr>
          <w:rFonts w:ascii="Times New Roman" w:hAnsi="Times New Roman" w:cs="Times New Roman"/>
          <w:color w:val="000000" w:themeColor="text1"/>
        </w:rPr>
        <w:t xml:space="preserve"> </w:t>
      </w:r>
      <w:r w:rsidR="005528A4">
        <w:rPr>
          <w:rFonts w:ascii="Times New Roman" w:hAnsi="Times New Roman" w:cs="Times New Roman"/>
          <w:color w:val="000000" w:themeColor="text1"/>
        </w:rPr>
        <w:t>–</w:t>
      </w:r>
      <w:r w:rsidR="00EA3692">
        <w:rPr>
          <w:rFonts w:ascii="Times New Roman" w:hAnsi="Times New Roman" w:cs="Times New Roman"/>
          <w:color w:val="000000" w:themeColor="text1"/>
        </w:rPr>
        <w:t xml:space="preserve"> </w:t>
      </w:r>
      <w:r w:rsidR="005528A4">
        <w:rPr>
          <w:rFonts w:ascii="Times New Roman" w:hAnsi="Times New Roman" w:cs="Times New Roman"/>
          <w:color w:val="000000" w:themeColor="text1"/>
        </w:rPr>
        <w:t>partner/ex-partner</w:t>
      </w:r>
      <w:r w:rsidR="00CF3DE4">
        <w:rPr>
          <w:rFonts w:ascii="Times New Roman" w:hAnsi="Times New Roman" w:cs="Times New Roman"/>
          <w:color w:val="000000" w:themeColor="text1"/>
        </w:rPr>
        <w:t xml:space="preserve"> and two years since the warrant</w:t>
      </w:r>
      <w:r w:rsidRPr="00B718F3">
        <w:rPr>
          <w:rFonts w:ascii="Times New Roman" w:hAnsi="Times New Roman" w:cs="Times New Roman"/>
          <w:color w:val="000000" w:themeColor="text1"/>
        </w:rPr>
        <w:t>).</w:t>
      </w:r>
      <w:r w:rsidRPr="00B718F3">
        <w:rPr>
          <w:rFonts w:ascii="Times New Roman" w:hAnsi="Times New Roman" w:cs="Times New Roman"/>
          <w:i/>
          <w:iCs/>
          <w:color w:val="000000" w:themeColor="text1"/>
        </w:rPr>
        <w:t xml:space="preserve"> </w:t>
      </w:r>
    </w:p>
    <w:p w14:paraId="61230311" w14:textId="77777777" w:rsidR="00EB6FED" w:rsidRPr="00B718F3" w:rsidRDefault="00EB6FED" w:rsidP="00B718F3">
      <w:pPr>
        <w:spacing w:line="480" w:lineRule="auto"/>
        <w:rPr>
          <w:rFonts w:ascii="Times New Roman" w:hAnsi="Times New Roman" w:cs="Times New Roman"/>
          <w:i/>
          <w:iCs/>
          <w:color w:val="000000" w:themeColor="text1"/>
        </w:rPr>
      </w:pPr>
    </w:p>
    <w:p w14:paraId="173990B9" w14:textId="434596E4" w:rsidR="00EB6FED" w:rsidRPr="00B718F3" w:rsidRDefault="003E2135" w:rsidP="00B718F3">
      <w:pPr>
        <w:spacing w:line="480" w:lineRule="auto"/>
        <w:jc w:val="both"/>
        <w:rPr>
          <w:rFonts w:ascii="Times New Roman" w:hAnsi="Times New Roman" w:cs="Times New Roman"/>
          <w:color w:val="000000" w:themeColor="text1"/>
        </w:rPr>
      </w:pPr>
      <w:r w:rsidRPr="00B718F3">
        <w:rPr>
          <w:rFonts w:ascii="Times New Roman" w:hAnsi="Times New Roman" w:cs="Times New Roman"/>
          <w:color w:val="000000" w:themeColor="text1"/>
        </w:rPr>
        <w:t xml:space="preserve">Participant 8 perfectly describes this indecision and feeling that might change from shock and horror, to wondering whether you have </w:t>
      </w:r>
      <w:r w:rsidRPr="00B718F3">
        <w:rPr>
          <w:rFonts w:ascii="Times New Roman" w:hAnsi="Times New Roman" w:cs="Times New Roman"/>
          <w:i/>
          <w:iCs/>
          <w:color w:val="000000" w:themeColor="text1"/>
        </w:rPr>
        <w:t>over-reacted</w:t>
      </w:r>
      <w:r w:rsidRPr="00B718F3">
        <w:rPr>
          <w:rFonts w:ascii="Times New Roman" w:hAnsi="Times New Roman" w:cs="Times New Roman"/>
          <w:color w:val="000000" w:themeColor="text1"/>
        </w:rPr>
        <w:t xml:space="preserve"> and </w:t>
      </w:r>
      <w:r w:rsidRPr="00B718F3">
        <w:rPr>
          <w:rFonts w:ascii="Times New Roman" w:hAnsi="Times New Roman" w:cs="Times New Roman"/>
          <w:i/>
          <w:iCs/>
          <w:color w:val="000000" w:themeColor="text1"/>
        </w:rPr>
        <w:t xml:space="preserve">it’s not that bad. </w:t>
      </w:r>
      <w:r w:rsidRPr="00B718F3">
        <w:rPr>
          <w:rFonts w:ascii="Times New Roman" w:hAnsi="Times New Roman" w:cs="Times New Roman"/>
          <w:color w:val="000000" w:themeColor="text1"/>
        </w:rPr>
        <w:t xml:space="preserve">The </w:t>
      </w:r>
      <w:r w:rsidR="00DC7FF8">
        <w:rPr>
          <w:rFonts w:ascii="Times New Roman" w:hAnsi="Times New Roman" w:cs="Times New Roman"/>
          <w:color w:val="000000" w:themeColor="text1"/>
        </w:rPr>
        <w:t xml:space="preserve">data </w:t>
      </w:r>
      <w:r w:rsidRPr="00B718F3">
        <w:rPr>
          <w:rFonts w:ascii="Times New Roman" w:hAnsi="Times New Roman" w:cs="Times New Roman"/>
          <w:color w:val="000000" w:themeColor="text1"/>
        </w:rPr>
        <w:t xml:space="preserve">would suggest that this indecision is highly likely to be linked to the responses and judgements experienced at a relational, institutional and community level. </w:t>
      </w:r>
    </w:p>
    <w:p w14:paraId="1EDF37B0" w14:textId="77777777" w:rsidR="00EB6FED" w:rsidRPr="00B718F3" w:rsidRDefault="00EB6FED" w:rsidP="00B718F3">
      <w:pPr>
        <w:spacing w:line="480" w:lineRule="auto"/>
        <w:jc w:val="both"/>
        <w:rPr>
          <w:rFonts w:ascii="Times New Roman" w:hAnsi="Times New Roman" w:cs="Times New Roman"/>
          <w:i/>
          <w:iCs/>
          <w:color w:val="000000" w:themeColor="text1"/>
        </w:rPr>
      </w:pPr>
    </w:p>
    <w:p w14:paraId="6B5BBCC8" w14:textId="5F5503AC" w:rsidR="00665A9A" w:rsidRDefault="008F2398" w:rsidP="00665A9A">
      <w:pPr>
        <w:spacing w:line="480" w:lineRule="auto"/>
        <w:ind w:left="720"/>
        <w:jc w:val="both"/>
        <w:rPr>
          <w:rFonts w:ascii="Times New Roman" w:hAnsi="Times New Roman" w:cs="Times New Roman"/>
          <w:i/>
          <w:iCs/>
          <w:color w:val="000000" w:themeColor="text1"/>
        </w:rPr>
      </w:pPr>
      <w:r w:rsidRPr="00B718F3">
        <w:rPr>
          <w:rFonts w:ascii="Times New Roman" w:hAnsi="Times New Roman" w:cs="Times New Roman"/>
          <w:i/>
          <w:iCs/>
          <w:color w:val="000000" w:themeColor="text1"/>
        </w:rPr>
        <w:t>“Probably about three or four weeks later, he came round and</w:t>
      </w:r>
      <w:r w:rsidR="00703376">
        <w:rPr>
          <w:rFonts w:ascii="Times New Roman" w:hAnsi="Times New Roman" w:cs="Times New Roman"/>
          <w:i/>
          <w:iCs/>
          <w:color w:val="000000" w:themeColor="text1"/>
        </w:rPr>
        <w:t xml:space="preserve"> </w:t>
      </w:r>
      <w:r w:rsidRPr="00B718F3">
        <w:rPr>
          <w:rFonts w:ascii="Times New Roman" w:hAnsi="Times New Roman" w:cs="Times New Roman"/>
          <w:i/>
          <w:iCs/>
          <w:color w:val="000000" w:themeColor="text1"/>
        </w:rPr>
        <w:t xml:space="preserve">… you've got this kind of shock horror hits you between the eyes. When that shock horror starts to wear off a little bit, you've got that, but I love him. He's my husband and I love him, and you've got that to deal with. I thought, well, perhaps I've overreacted and perhaps it's not that bad, and perhaps I could - I was missing him so badly. Really missing him” </w:t>
      </w:r>
      <w:r w:rsidRPr="00B718F3">
        <w:rPr>
          <w:rFonts w:ascii="Times New Roman" w:hAnsi="Times New Roman" w:cs="Times New Roman"/>
          <w:color w:val="000000" w:themeColor="text1"/>
        </w:rPr>
        <w:t>(P8</w:t>
      </w:r>
      <w:r w:rsidR="005528A4">
        <w:rPr>
          <w:rFonts w:ascii="Times New Roman" w:hAnsi="Times New Roman" w:cs="Times New Roman"/>
          <w:color w:val="000000" w:themeColor="text1"/>
        </w:rPr>
        <w:t xml:space="preserve"> – partner/ex-partner</w:t>
      </w:r>
      <w:r w:rsidR="00CF3DE4">
        <w:rPr>
          <w:rFonts w:ascii="Times New Roman" w:hAnsi="Times New Roman" w:cs="Times New Roman"/>
          <w:color w:val="000000" w:themeColor="text1"/>
        </w:rPr>
        <w:t xml:space="preserve"> and three years since the warrant</w:t>
      </w:r>
      <w:r w:rsidRPr="00B718F3">
        <w:rPr>
          <w:rFonts w:ascii="Times New Roman" w:hAnsi="Times New Roman" w:cs="Times New Roman"/>
          <w:color w:val="000000" w:themeColor="text1"/>
        </w:rPr>
        <w:t>).</w:t>
      </w:r>
      <w:r w:rsidRPr="00B718F3">
        <w:rPr>
          <w:rFonts w:ascii="Times New Roman" w:hAnsi="Times New Roman" w:cs="Times New Roman"/>
          <w:i/>
          <w:iCs/>
          <w:color w:val="000000" w:themeColor="text1"/>
        </w:rPr>
        <w:t xml:space="preserve"> </w:t>
      </w:r>
    </w:p>
    <w:p w14:paraId="1DF3C8CE" w14:textId="77777777" w:rsidR="000106CD" w:rsidRDefault="000106CD" w:rsidP="00665A9A">
      <w:pPr>
        <w:spacing w:line="480" w:lineRule="auto"/>
        <w:jc w:val="both"/>
        <w:rPr>
          <w:rFonts w:ascii="Times New Roman" w:hAnsi="Times New Roman" w:cs="Times New Roman"/>
          <w:i/>
          <w:iCs/>
          <w:color w:val="000000" w:themeColor="text1"/>
        </w:rPr>
      </w:pPr>
    </w:p>
    <w:p w14:paraId="7AED46C3" w14:textId="562D2BBD" w:rsidR="00BC2AA4" w:rsidRPr="00665A9A" w:rsidRDefault="00BC2AA4" w:rsidP="00665A9A">
      <w:pPr>
        <w:spacing w:line="480" w:lineRule="auto"/>
        <w:jc w:val="both"/>
        <w:rPr>
          <w:rFonts w:ascii="Times New Roman" w:hAnsi="Times New Roman" w:cs="Times New Roman"/>
          <w:i/>
          <w:iCs/>
          <w:color w:val="000000" w:themeColor="text1"/>
        </w:rPr>
      </w:pPr>
      <w:r w:rsidRPr="00665A9A">
        <w:rPr>
          <w:rFonts w:ascii="Times New Roman" w:hAnsi="Times New Roman" w:cs="Times New Roman"/>
          <w:i/>
          <w:iCs/>
          <w:color w:val="000000" w:themeColor="text1"/>
        </w:rPr>
        <w:t xml:space="preserve">Burden of Responsibility </w:t>
      </w:r>
    </w:p>
    <w:p w14:paraId="14D750FA" w14:textId="787B0C11" w:rsidR="002A7231" w:rsidRPr="00B718F3" w:rsidRDefault="00BC6E27" w:rsidP="00B718F3">
      <w:pPr>
        <w:spacing w:line="480" w:lineRule="auto"/>
        <w:jc w:val="both"/>
        <w:rPr>
          <w:rFonts w:ascii="Times New Roman" w:hAnsi="Times New Roman" w:cs="Times New Roman"/>
        </w:rPr>
      </w:pPr>
      <w:r w:rsidRPr="00B718F3">
        <w:rPr>
          <w:rFonts w:ascii="Times New Roman" w:hAnsi="Times New Roman" w:cs="Times New Roman"/>
        </w:rPr>
        <w:t xml:space="preserve">The final </w:t>
      </w:r>
      <w:r w:rsidR="006642CC">
        <w:rPr>
          <w:rFonts w:ascii="Times New Roman" w:hAnsi="Times New Roman" w:cs="Times New Roman"/>
        </w:rPr>
        <w:t xml:space="preserve">theme that emerged from the participant responses </w:t>
      </w:r>
      <w:r w:rsidR="00B13BC4">
        <w:rPr>
          <w:rFonts w:ascii="Times New Roman" w:hAnsi="Times New Roman" w:cs="Times New Roman"/>
        </w:rPr>
        <w:t>wa</w:t>
      </w:r>
      <w:r w:rsidR="006642CC">
        <w:rPr>
          <w:rFonts w:ascii="Times New Roman" w:hAnsi="Times New Roman" w:cs="Times New Roman"/>
        </w:rPr>
        <w:t xml:space="preserve">s the </w:t>
      </w:r>
      <w:r w:rsidR="00D5305B">
        <w:rPr>
          <w:rFonts w:ascii="Times New Roman" w:hAnsi="Times New Roman" w:cs="Times New Roman"/>
          <w:i/>
          <w:iCs/>
        </w:rPr>
        <w:t>B</w:t>
      </w:r>
      <w:r w:rsidR="006358F0" w:rsidRPr="00B718F3">
        <w:rPr>
          <w:rFonts w:ascii="Times New Roman" w:hAnsi="Times New Roman" w:cs="Times New Roman"/>
          <w:i/>
          <w:iCs/>
        </w:rPr>
        <w:t xml:space="preserve">urden of </w:t>
      </w:r>
      <w:r w:rsidR="00D5305B">
        <w:rPr>
          <w:rFonts w:ascii="Times New Roman" w:hAnsi="Times New Roman" w:cs="Times New Roman"/>
          <w:i/>
          <w:iCs/>
        </w:rPr>
        <w:t>R</w:t>
      </w:r>
      <w:r w:rsidR="006358F0" w:rsidRPr="00B718F3">
        <w:rPr>
          <w:rFonts w:ascii="Times New Roman" w:hAnsi="Times New Roman" w:cs="Times New Roman"/>
          <w:i/>
          <w:iCs/>
        </w:rPr>
        <w:t xml:space="preserve">esponsibility </w:t>
      </w:r>
      <w:r w:rsidR="006358F0" w:rsidRPr="00B718F3">
        <w:rPr>
          <w:rFonts w:ascii="Times New Roman" w:hAnsi="Times New Roman" w:cs="Times New Roman"/>
        </w:rPr>
        <w:t>that overrides the permissions that partners/family members fe</w:t>
      </w:r>
      <w:r w:rsidR="00B13BC4">
        <w:rPr>
          <w:rFonts w:ascii="Times New Roman" w:hAnsi="Times New Roman" w:cs="Times New Roman"/>
        </w:rPr>
        <w:t>lt</w:t>
      </w:r>
      <w:r w:rsidR="006358F0" w:rsidRPr="00B718F3">
        <w:rPr>
          <w:rFonts w:ascii="Times New Roman" w:hAnsi="Times New Roman" w:cs="Times New Roman"/>
        </w:rPr>
        <w:t xml:space="preserve"> they </w:t>
      </w:r>
      <w:r w:rsidR="00B13BC4">
        <w:rPr>
          <w:rFonts w:ascii="Times New Roman" w:hAnsi="Times New Roman" w:cs="Times New Roman"/>
        </w:rPr>
        <w:t>we</w:t>
      </w:r>
      <w:r w:rsidR="006358F0" w:rsidRPr="00B718F3">
        <w:rPr>
          <w:rFonts w:ascii="Times New Roman" w:hAnsi="Times New Roman" w:cs="Times New Roman"/>
        </w:rPr>
        <w:t xml:space="preserve">re entitled to experience regarding their own sense of trauma, shock, </w:t>
      </w:r>
      <w:proofErr w:type="gramStart"/>
      <w:r w:rsidR="006358F0" w:rsidRPr="00B718F3">
        <w:rPr>
          <w:rFonts w:ascii="Times New Roman" w:hAnsi="Times New Roman" w:cs="Times New Roman"/>
        </w:rPr>
        <w:t>grief</w:t>
      </w:r>
      <w:proofErr w:type="gramEnd"/>
      <w:r w:rsidR="006358F0" w:rsidRPr="00B718F3">
        <w:rPr>
          <w:rFonts w:ascii="Times New Roman" w:hAnsi="Times New Roman" w:cs="Times New Roman"/>
        </w:rPr>
        <w:t xml:space="preserve"> and loss. </w:t>
      </w:r>
      <w:r w:rsidR="00B13BC4">
        <w:rPr>
          <w:rFonts w:ascii="Times New Roman" w:hAnsi="Times New Roman" w:cs="Times New Roman"/>
        </w:rPr>
        <w:t>A common theme</w:t>
      </w:r>
      <w:r w:rsidR="00491E8E">
        <w:rPr>
          <w:rFonts w:ascii="Times New Roman" w:hAnsi="Times New Roman" w:cs="Times New Roman"/>
        </w:rPr>
        <w:t xml:space="preserve"> (11 of the 20 spoke of this emotion)</w:t>
      </w:r>
      <w:r w:rsidR="00B13BC4">
        <w:rPr>
          <w:rFonts w:ascii="Times New Roman" w:hAnsi="Times New Roman" w:cs="Times New Roman"/>
        </w:rPr>
        <w:t xml:space="preserve">, </w:t>
      </w:r>
      <w:r w:rsidR="002A7231" w:rsidRPr="00B718F3">
        <w:rPr>
          <w:rFonts w:ascii="Times New Roman" w:hAnsi="Times New Roman" w:cs="Times New Roman"/>
        </w:rPr>
        <w:t xml:space="preserve">particularly where the suspect/offender was a partner or parent, was the need to minimise their own trauma </w:t>
      </w:r>
      <w:r w:rsidR="00694A26" w:rsidRPr="00B718F3">
        <w:rPr>
          <w:rFonts w:ascii="Times New Roman" w:hAnsi="Times New Roman" w:cs="Times New Roman"/>
        </w:rPr>
        <w:t>and to focus their energy and attention o</w:t>
      </w:r>
      <w:r w:rsidR="00D77F5B">
        <w:rPr>
          <w:rFonts w:ascii="Times New Roman" w:hAnsi="Times New Roman" w:cs="Times New Roman"/>
        </w:rPr>
        <w:t>n</w:t>
      </w:r>
      <w:r w:rsidR="00694A26" w:rsidRPr="00B718F3">
        <w:rPr>
          <w:rFonts w:ascii="Times New Roman" w:hAnsi="Times New Roman" w:cs="Times New Roman"/>
        </w:rPr>
        <w:t xml:space="preserve"> </w:t>
      </w:r>
      <w:r w:rsidR="00F742C8">
        <w:rPr>
          <w:rFonts w:ascii="Times New Roman" w:hAnsi="Times New Roman" w:cs="Times New Roman"/>
        </w:rPr>
        <w:t>reducing</w:t>
      </w:r>
      <w:r w:rsidR="00694A26" w:rsidRPr="00B718F3">
        <w:rPr>
          <w:rFonts w:ascii="Times New Roman" w:hAnsi="Times New Roman" w:cs="Times New Roman"/>
        </w:rPr>
        <w:t xml:space="preserve"> the risk of suspect suicide and</w:t>
      </w:r>
      <w:r w:rsidR="00E82701" w:rsidRPr="00B718F3">
        <w:rPr>
          <w:rFonts w:ascii="Times New Roman" w:hAnsi="Times New Roman" w:cs="Times New Roman"/>
        </w:rPr>
        <w:t xml:space="preserve"> the impact that a lack of support might have on </w:t>
      </w:r>
      <w:r w:rsidR="00694A26" w:rsidRPr="00B718F3">
        <w:rPr>
          <w:rFonts w:ascii="Times New Roman" w:hAnsi="Times New Roman" w:cs="Times New Roman"/>
        </w:rPr>
        <w:t xml:space="preserve">further offending. </w:t>
      </w:r>
      <w:r w:rsidR="00F6786D" w:rsidRPr="00B718F3">
        <w:rPr>
          <w:rFonts w:ascii="Times New Roman" w:hAnsi="Times New Roman" w:cs="Times New Roman"/>
        </w:rPr>
        <w:t xml:space="preserve">Participant 14 spoke in detail about the fear of leaving her husband </w:t>
      </w:r>
      <w:r w:rsidR="00CF3DE4">
        <w:rPr>
          <w:rFonts w:ascii="Times New Roman" w:hAnsi="Times New Roman" w:cs="Times New Roman"/>
        </w:rPr>
        <w:t xml:space="preserve">(even three years post-warrant and discovery of offending) </w:t>
      </w:r>
      <w:r w:rsidR="00F6786D" w:rsidRPr="00B718F3">
        <w:rPr>
          <w:rFonts w:ascii="Times New Roman" w:hAnsi="Times New Roman" w:cs="Times New Roman"/>
        </w:rPr>
        <w:t xml:space="preserve">and the burden that this would place on her should he take his own life – which she felt strongly that he would. </w:t>
      </w:r>
    </w:p>
    <w:p w14:paraId="784F3E74" w14:textId="77777777" w:rsidR="00E3795F" w:rsidRPr="00B718F3" w:rsidRDefault="00E3795F" w:rsidP="00B718F3">
      <w:pPr>
        <w:spacing w:line="480" w:lineRule="auto"/>
        <w:jc w:val="both"/>
        <w:rPr>
          <w:rFonts w:ascii="Times New Roman" w:hAnsi="Times New Roman" w:cs="Times New Roman"/>
        </w:rPr>
      </w:pPr>
    </w:p>
    <w:p w14:paraId="0A5EA559" w14:textId="7D788893" w:rsidR="00F6786D" w:rsidRPr="00B718F3" w:rsidRDefault="00F6786D" w:rsidP="00F773DF">
      <w:pPr>
        <w:spacing w:line="480" w:lineRule="auto"/>
        <w:ind w:left="720"/>
        <w:rPr>
          <w:rFonts w:ascii="Times New Roman" w:hAnsi="Times New Roman" w:cs="Times New Roman"/>
          <w:color w:val="000000" w:themeColor="text1"/>
        </w:rPr>
      </w:pPr>
      <w:r w:rsidRPr="00B718F3">
        <w:rPr>
          <w:rFonts w:ascii="Times New Roman" w:hAnsi="Times New Roman" w:cs="Times New Roman"/>
          <w:i/>
          <w:iCs/>
          <w:color w:val="000000" w:themeColor="text1"/>
        </w:rPr>
        <w:t>“</w:t>
      </w:r>
      <w:r w:rsidRPr="00B718F3">
        <w:rPr>
          <w:rFonts w:ascii="Times New Roman" w:hAnsi="Times New Roman" w:cs="Times New Roman"/>
          <w:bCs/>
          <w:i/>
          <w:iCs/>
          <w:color w:val="000000" w:themeColor="text1"/>
        </w:rPr>
        <w:t xml:space="preserve">What people don't understand is, okay, his mental health, he has really fucked up and he knows that, but I don't think that's enough for him to lose his life over this because I genuinely believe if everybody walks away, and how they're made to feel, he is a high suicide risk” </w:t>
      </w:r>
      <w:r w:rsidRPr="00392D2E">
        <w:rPr>
          <w:rFonts w:ascii="Times New Roman" w:hAnsi="Times New Roman" w:cs="Times New Roman"/>
          <w:bCs/>
          <w:color w:val="000000" w:themeColor="text1"/>
        </w:rPr>
        <w:t>(P14</w:t>
      </w:r>
      <w:r w:rsidR="005528A4">
        <w:rPr>
          <w:rFonts w:ascii="Times New Roman" w:hAnsi="Times New Roman" w:cs="Times New Roman"/>
          <w:bCs/>
          <w:color w:val="000000" w:themeColor="text1"/>
        </w:rPr>
        <w:t xml:space="preserve"> – partner/ex-partner</w:t>
      </w:r>
      <w:r w:rsidR="00CF3DE4">
        <w:rPr>
          <w:rFonts w:ascii="Times New Roman" w:hAnsi="Times New Roman" w:cs="Times New Roman"/>
          <w:bCs/>
          <w:color w:val="000000" w:themeColor="text1"/>
        </w:rPr>
        <w:t xml:space="preserve"> and three years since the warrant</w:t>
      </w:r>
      <w:r w:rsidRPr="00392D2E">
        <w:rPr>
          <w:rFonts w:ascii="Times New Roman" w:hAnsi="Times New Roman" w:cs="Times New Roman"/>
          <w:bCs/>
          <w:color w:val="000000" w:themeColor="text1"/>
        </w:rPr>
        <w:t>).</w:t>
      </w:r>
      <w:r w:rsidRPr="00B718F3">
        <w:rPr>
          <w:rFonts w:ascii="Times New Roman" w:hAnsi="Times New Roman" w:cs="Times New Roman"/>
          <w:bCs/>
          <w:i/>
          <w:iCs/>
          <w:color w:val="000000" w:themeColor="text1"/>
        </w:rPr>
        <w:t xml:space="preserve"> </w:t>
      </w:r>
      <w:r w:rsidRPr="00B718F3">
        <w:rPr>
          <w:rFonts w:ascii="Times New Roman" w:hAnsi="Times New Roman" w:cs="Times New Roman"/>
          <w:color w:val="000000" w:themeColor="text1"/>
        </w:rPr>
        <w:t xml:space="preserve"> </w:t>
      </w:r>
    </w:p>
    <w:p w14:paraId="21FD9887" w14:textId="13F74D30" w:rsidR="00F6786D" w:rsidRPr="00B718F3" w:rsidRDefault="00F6786D" w:rsidP="00B718F3">
      <w:pPr>
        <w:pStyle w:val="paragraph"/>
        <w:spacing w:before="0" w:line="480" w:lineRule="auto"/>
        <w:jc w:val="both"/>
        <w:textAlignment w:val="baseline"/>
        <w:rPr>
          <w:color w:val="000000" w:themeColor="text1"/>
        </w:rPr>
      </w:pPr>
      <w:r w:rsidRPr="00B718F3">
        <w:rPr>
          <w:color w:val="000000" w:themeColor="text1"/>
        </w:rPr>
        <w:t xml:space="preserve">Participant 6 </w:t>
      </w:r>
      <w:r w:rsidR="006642CC">
        <w:rPr>
          <w:color w:val="000000" w:themeColor="text1"/>
        </w:rPr>
        <w:t>talked of</w:t>
      </w:r>
      <w:r w:rsidRPr="00B718F3">
        <w:rPr>
          <w:color w:val="000000" w:themeColor="text1"/>
        </w:rPr>
        <w:t xml:space="preserve"> needing to take responsibility for her partner on every level from health and medication to legal support, liaising with his family and replacing his technology. </w:t>
      </w:r>
    </w:p>
    <w:p w14:paraId="1AFB3668" w14:textId="270AF3A3" w:rsidR="00F6786D" w:rsidRPr="00B718F3" w:rsidRDefault="00F6786D" w:rsidP="00B718F3">
      <w:pPr>
        <w:spacing w:line="480" w:lineRule="auto"/>
        <w:ind w:left="720"/>
        <w:jc w:val="both"/>
        <w:rPr>
          <w:rFonts w:ascii="Times New Roman" w:hAnsi="Times New Roman" w:cs="Times New Roman"/>
          <w:i/>
          <w:iCs/>
          <w:color w:val="000000" w:themeColor="text1"/>
        </w:rPr>
      </w:pPr>
      <w:r w:rsidRPr="00B718F3">
        <w:rPr>
          <w:rFonts w:ascii="Times New Roman" w:hAnsi="Times New Roman" w:cs="Times New Roman"/>
          <w:i/>
          <w:iCs/>
          <w:color w:val="000000" w:themeColor="text1"/>
        </w:rPr>
        <w:t xml:space="preserve">“I'm a very practical, let's sort things out person, so I thought right, he needed to see a GP, he needs to get some medication, he's really, </w:t>
      </w:r>
      <w:proofErr w:type="gramStart"/>
      <w:r w:rsidRPr="00B718F3">
        <w:rPr>
          <w:rFonts w:ascii="Times New Roman" w:hAnsi="Times New Roman" w:cs="Times New Roman"/>
          <w:i/>
          <w:iCs/>
          <w:color w:val="000000" w:themeColor="text1"/>
        </w:rPr>
        <w:t>really anxious</w:t>
      </w:r>
      <w:proofErr w:type="gramEnd"/>
      <w:r w:rsidRPr="00B718F3">
        <w:rPr>
          <w:rFonts w:ascii="Times New Roman" w:hAnsi="Times New Roman" w:cs="Times New Roman"/>
          <w:i/>
          <w:iCs/>
          <w:color w:val="000000" w:themeColor="text1"/>
        </w:rPr>
        <w:t xml:space="preserve">. I booked him a GP appointment, we sorted that out, medication. I researched online solicitors and tried to find someone who I thought would be best to, that's their specialist, kind of a top solicitor because </w:t>
      </w:r>
      <w:r w:rsidR="00C46132">
        <w:rPr>
          <w:rFonts w:ascii="Times New Roman" w:hAnsi="Times New Roman" w:cs="Times New Roman"/>
          <w:i/>
          <w:iCs/>
          <w:color w:val="000000" w:themeColor="text1"/>
        </w:rPr>
        <w:t xml:space="preserve">his </w:t>
      </w:r>
      <w:r w:rsidRPr="00B718F3">
        <w:rPr>
          <w:rFonts w:ascii="Times New Roman" w:hAnsi="Times New Roman" w:cs="Times New Roman"/>
          <w:i/>
          <w:iCs/>
          <w:color w:val="000000" w:themeColor="text1"/>
        </w:rPr>
        <w:t xml:space="preserve">parents can afford to pay for all of that, so I contacted his parents </w:t>
      </w:r>
      <w:r w:rsidR="00C46132">
        <w:rPr>
          <w:rFonts w:ascii="Times New Roman" w:hAnsi="Times New Roman" w:cs="Times New Roman"/>
          <w:i/>
          <w:iCs/>
          <w:color w:val="000000" w:themeColor="text1"/>
        </w:rPr>
        <w:t>…</w:t>
      </w:r>
      <w:r w:rsidRPr="00B718F3">
        <w:rPr>
          <w:rFonts w:ascii="Times New Roman" w:hAnsi="Times New Roman" w:cs="Times New Roman"/>
          <w:i/>
          <w:iCs/>
          <w:color w:val="000000" w:themeColor="text1"/>
        </w:rPr>
        <w:t xml:space="preserve"> But yes, I kind of tried to</w:t>
      </w:r>
      <w:r w:rsidR="00703376">
        <w:rPr>
          <w:rFonts w:ascii="Times New Roman" w:hAnsi="Times New Roman" w:cs="Times New Roman"/>
          <w:i/>
          <w:iCs/>
          <w:color w:val="000000" w:themeColor="text1"/>
        </w:rPr>
        <w:t xml:space="preserve"> </w:t>
      </w:r>
      <w:r w:rsidRPr="00B718F3">
        <w:rPr>
          <w:rFonts w:ascii="Times New Roman" w:hAnsi="Times New Roman" w:cs="Times New Roman"/>
          <w:i/>
          <w:iCs/>
          <w:color w:val="000000" w:themeColor="text1"/>
        </w:rPr>
        <w:t xml:space="preserve">... I went and bought him a phone because all his devices </w:t>
      </w:r>
      <w:r w:rsidRPr="00B718F3">
        <w:rPr>
          <w:rFonts w:ascii="Times New Roman" w:hAnsi="Times New Roman" w:cs="Times New Roman"/>
          <w:i/>
          <w:iCs/>
          <w:color w:val="000000" w:themeColor="text1"/>
        </w:rPr>
        <w:lastRenderedPageBreak/>
        <w:t xml:space="preserve">had been taken, trying to set him up with all these things” </w:t>
      </w:r>
      <w:r w:rsidRPr="00B718F3">
        <w:rPr>
          <w:rFonts w:ascii="Times New Roman" w:hAnsi="Times New Roman" w:cs="Times New Roman"/>
          <w:color w:val="000000" w:themeColor="text1"/>
        </w:rPr>
        <w:t>(P6</w:t>
      </w:r>
      <w:r w:rsidR="005528A4">
        <w:rPr>
          <w:rFonts w:ascii="Times New Roman" w:hAnsi="Times New Roman" w:cs="Times New Roman"/>
          <w:color w:val="000000" w:themeColor="text1"/>
        </w:rPr>
        <w:t xml:space="preserve"> – partner/ex-partner</w:t>
      </w:r>
      <w:r w:rsidR="00CF3DE4">
        <w:rPr>
          <w:rFonts w:ascii="Times New Roman" w:hAnsi="Times New Roman" w:cs="Times New Roman"/>
          <w:color w:val="000000" w:themeColor="text1"/>
        </w:rPr>
        <w:t xml:space="preserve"> and less than one year since the warrant</w:t>
      </w:r>
      <w:r w:rsidRPr="00B718F3">
        <w:rPr>
          <w:rFonts w:ascii="Times New Roman" w:hAnsi="Times New Roman" w:cs="Times New Roman"/>
          <w:color w:val="000000" w:themeColor="text1"/>
        </w:rPr>
        <w:t>).</w:t>
      </w:r>
      <w:r w:rsidRPr="00B718F3">
        <w:rPr>
          <w:rFonts w:ascii="Times New Roman" w:hAnsi="Times New Roman" w:cs="Times New Roman"/>
          <w:i/>
          <w:iCs/>
          <w:color w:val="000000" w:themeColor="text1"/>
        </w:rPr>
        <w:t xml:space="preserve"> </w:t>
      </w:r>
    </w:p>
    <w:p w14:paraId="2E3AA5E6" w14:textId="342A1B3F" w:rsidR="00F6786D" w:rsidRPr="00B718F3" w:rsidRDefault="001232ED" w:rsidP="00B718F3">
      <w:pPr>
        <w:pStyle w:val="paragraph"/>
        <w:spacing w:before="0" w:line="480" w:lineRule="auto"/>
        <w:jc w:val="both"/>
        <w:textAlignment w:val="baseline"/>
        <w:rPr>
          <w:color w:val="000000" w:themeColor="text1"/>
        </w:rPr>
      </w:pPr>
      <w:r w:rsidRPr="00B718F3">
        <w:rPr>
          <w:color w:val="000000" w:themeColor="text1"/>
        </w:rPr>
        <w:t>Participant 20 spoke candidly about the belief that she was viewed as (and to some extent accepted this) a protective factor in preventing her father’s reoffending. She spoke of her own emotions, trauma and hurt being secondary</w:t>
      </w:r>
      <w:r w:rsidR="00D122BF" w:rsidRPr="00B718F3">
        <w:rPr>
          <w:color w:val="000000" w:themeColor="text1"/>
        </w:rPr>
        <w:t xml:space="preserve"> and how this made supporting her dad very difficult. </w:t>
      </w:r>
    </w:p>
    <w:p w14:paraId="3B5BE978" w14:textId="5B0368F5" w:rsidR="00F84A4B" w:rsidRPr="005949E0" w:rsidRDefault="0018188A" w:rsidP="005949E0">
      <w:pPr>
        <w:pStyle w:val="paragraph"/>
        <w:spacing w:before="0" w:line="480" w:lineRule="auto"/>
        <w:ind w:left="720"/>
        <w:jc w:val="both"/>
        <w:textAlignment w:val="baseline"/>
        <w:rPr>
          <w:color w:val="000000" w:themeColor="text1"/>
        </w:rPr>
      </w:pPr>
      <w:r w:rsidRPr="00B718F3">
        <w:rPr>
          <w:color w:val="000000" w:themeColor="text1"/>
        </w:rPr>
        <w:t>“</w:t>
      </w:r>
      <w:r w:rsidRPr="00B718F3">
        <w:rPr>
          <w:i/>
          <w:iCs/>
          <w:color w:val="000000" w:themeColor="text1"/>
        </w:rPr>
        <w:t xml:space="preserve">There is a sense in which there is a pressure on you as a family member, that you are part of the support, and if you are not part of that support, well your </w:t>
      </w:r>
      <w:proofErr w:type="gramStart"/>
      <w:r w:rsidRPr="00B718F3">
        <w:rPr>
          <w:i/>
          <w:iCs/>
          <w:color w:val="000000" w:themeColor="text1"/>
        </w:rPr>
        <w:t>Dad</w:t>
      </w:r>
      <w:proofErr w:type="gramEnd"/>
      <w:r w:rsidRPr="00B718F3">
        <w:rPr>
          <w:i/>
          <w:iCs/>
          <w:color w:val="000000" w:themeColor="text1"/>
        </w:rPr>
        <w:t xml:space="preserve"> might do it again! But you are the one that has been hurt, you are the one that has been wounded – the secondary victim alongside the primary victims – the children in the images, so how can you be that support? I’m having to juggle this alongside enormous hurt and woundedness. I’ve lost my sense of having a </w:t>
      </w:r>
      <w:proofErr w:type="gramStart"/>
      <w:r w:rsidRPr="00B718F3">
        <w:rPr>
          <w:i/>
          <w:iCs/>
          <w:color w:val="000000" w:themeColor="text1"/>
        </w:rPr>
        <w:t>Dad</w:t>
      </w:r>
      <w:proofErr w:type="gramEnd"/>
      <w:r w:rsidRPr="00B718F3">
        <w:rPr>
          <w:color w:val="000000" w:themeColor="text1"/>
        </w:rPr>
        <w:t>” (P20</w:t>
      </w:r>
      <w:r w:rsidR="005528A4">
        <w:rPr>
          <w:color w:val="000000" w:themeColor="text1"/>
        </w:rPr>
        <w:t xml:space="preserve"> </w:t>
      </w:r>
      <w:r w:rsidR="00CF3DE4">
        <w:rPr>
          <w:color w:val="000000" w:themeColor="text1"/>
        </w:rPr>
        <w:t>–</w:t>
      </w:r>
      <w:r w:rsidR="005528A4">
        <w:rPr>
          <w:color w:val="000000" w:themeColor="text1"/>
        </w:rPr>
        <w:t xml:space="preserve"> daughter</w:t>
      </w:r>
      <w:r w:rsidR="00CF3DE4">
        <w:rPr>
          <w:color w:val="000000" w:themeColor="text1"/>
        </w:rPr>
        <w:t xml:space="preserve"> and one year since the warrant</w:t>
      </w:r>
      <w:r w:rsidRPr="00B718F3">
        <w:rPr>
          <w:color w:val="000000" w:themeColor="text1"/>
        </w:rPr>
        <w:t xml:space="preserve">). </w:t>
      </w:r>
    </w:p>
    <w:p w14:paraId="0FBF7BFE" w14:textId="75DFB683" w:rsidR="00346938" w:rsidRPr="00B718F3" w:rsidRDefault="00D122BF" w:rsidP="00B718F3">
      <w:pPr>
        <w:spacing w:line="480" w:lineRule="auto"/>
        <w:jc w:val="both"/>
        <w:rPr>
          <w:rFonts w:ascii="Times New Roman" w:hAnsi="Times New Roman" w:cs="Times New Roman"/>
          <w:color w:val="000000" w:themeColor="text1"/>
        </w:rPr>
      </w:pPr>
      <w:r w:rsidRPr="00B718F3">
        <w:rPr>
          <w:rFonts w:ascii="Times New Roman" w:hAnsi="Times New Roman" w:cs="Times New Roman"/>
          <w:color w:val="000000" w:themeColor="text1"/>
        </w:rPr>
        <w:t xml:space="preserve">The burden of responsibility regarding managing children and supervising access was clear from the interviews, participants </w:t>
      </w:r>
      <w:r w:rsidR="00703376">
        <w:rPr>
          <w:rFonts w:ascii="Times New Roman" w:hAnsi="Times New Roman" w:cs="Times New Roman"/>
          <w:color w:val="000000" w:themeColor="text1"/>
        </w:rPr>
        <w:t xml:space="preserve">were </w:t>
      </w:r>
      <w:r w:rsidRPr="00B718F3">
        <w:rPr>
          <w:rFonts w:ascii="Times New Roman" w:hAnsi="Times New Roman" w:cs="Times New Roman"/>
          <w:color w:val="000000" w:themeColor="text1"/>
        </w:rPr>
        <w:t>juggling work, childcare and supervision and doing this with little o</w:t>
      </w:r>
      <w:r w:rsidR="00E82701" w:rsidRPr="00B718F3">
        <w:rPr>
          <w:rFonts w:ascii="Times New Roman" w:hAnsi="Times New Roman" w:cs="Times New Roman"/>
          <w:color w:val="000000" w:themeColor="text1"/>
        </w:rPr>
        <w:t>r</w:t>
      </w:r>
      <w:r w:rsidRPr="00B718F3">
        <w:rPr>
          <w:rFonts w:ascii="Times New Roman" w:hAnsi="Times New Roman" w:cs="Times New Roman"/>
          <w:color w:val="000000" w:themeColor="text1"/>
        </w:rPr>
        <w:t xml:space="preserve"> no professional guidance. Participant 6 spoke of this within the context of limited information and being asked to make decisions regarding her children, without sufficient information on her partner’s offending:  </w:t>
      </w:r>
    </w:p>
    <w:p w14:paraId="6D8BB700" w14:textId="4286DF97" w:rsidR="002A7231" w:rsidRPr="00B718F3" w:rsidRDefault="002A7231" w:rsidP="00B718F3">
      <w:pPr>
        <w:spacing w:line="480" w:lineRule="auto"/>
        <w:rPr>
          <w:rFonts w:ascii="Times New Roman" w:hAnsi="Times New Roman" w:cs="Times New Roman"/>
          <w:color w:val="000000" w:themeColor="text1"/>
        </w:rPr>
      </w:pPr>
    </w:p>
    <w:p w14:paraId="57223F21" w14:textId="57B18464" w:rsidR="0018188A" w:rsidRPr="00B718F3" w:rsidRDefault="0018188A" w:rsidP="00B718F3">
      <w:pPr>
        <w:spacing w:line="480" w:lineRule="auto"/>
        <w:ind w:left="720"/>
        <w:jc w:val="both"/>
        <w:textAlignment w:val="baseline"/>
        <w:rPr>
          <w:rFonts w:ascii="Times New Roman" w:hAnsi="Times New Roman" w:cs="Times New Roman"/>
          <w:i/>
          <w:iCs/>
          <w:color w:val="000000" w:themeColor="text1"/>
        </w:rPr>
      </w:pPr>
      <w:r w:rsidRPr="00B718F3">
        <w:rPr>
          <w:rFonts w:ascii="Times New Roman" w:hAnsi="Times New Roman" w:cs="Times New Roman"/>
          <w:i/>
          <w:iCs/>
          <w:color w:val="000000" w:themeColor="text1"/>
        </w:rPr>
        <w:t>“You do not leave any of them with him for one second, sort of thing. I was like, okay. He said you need to really think about whether you can manage that risk before you go ahead and do it. It did feel almost a bit like, you</w:t>
      </w:r>
      <w:r w:rsidR="00E82701" w:rsidRPr="00B718F3">
        <w:rPr>
          <w:rFonts w:ascii="Times New Roman" w:hAnsi="Times New Roman" w:cs="Times New Roman"/>
          <w:i/>
          <w:iCs/>
          <w:color w:val="000000" w:themeColor="text1"/>
        </w:rPr>
        <w:t>’</w:t>
      </w:r>
      <w:r w:rsidRPr="00B718F3">
        <w:rPr>
          <w:rFonts w:ascii="Times New Roman" w:hAnsi="Times New Roman" w:cs="Times New Roman"/>
          <w:i/>
          <w:iCs/>
          <w:color w:val="000000" w:themeColor="text1"/>
        </w:rPr>
        <w:t>re putting all this on me, like this responsibility, and then telling me this is how it needs to be, and then just leaving me</w:t>
      </w:r>
      <w:r w:rsidR="00626A88" w:rsidRPr="00B718F3">
        <w:rPr>
          <w:rFonts w:ascii="Times New Roman" w:hAnsi="Times New Roman" w:cs="Times New Roman"/>
          <w:i/>
          <w:iCs/>
          <w:color w:val="000000" w:themeColor="text1"/>
        </w:rPr>
        <w:t>. You</w:t>
      </w:r>
      <w:r w:rsidR="00E82701" w:rsidRPr="00B718F3">
        <w:rPr>
          <w:rFonts w:ascii="Times New Roman" w:hAnsi="Times New Roman" w:cs="Times New Roman"/>
          <w:i/>
          <w:iCs/>
          <w:color w:val="000000" w:themeColor="text1"/>
        </w:rPr>
        <w:t>’</w:t>
      </w:r>
      <w:r w:rsidR="00626A88" w:rsidRPr="00B718F3">
        <w:rPr>
          <w:rFonts w:ascii="Times New Roman" w:hAnsi="Times New Roman" w:cs="Times New Roman"/>
          <w:i/>
          <w:iCs/>
          <w:color w:val="000000" w:themeColor="text1"/>
        </w:rPr>
        <w:t>re asking me to somehow assess risk of this person to my children when I</w:t>
      </w:r>
      <w:r w:rsidR="00E82701" w:rsidRPr="00B718F3">
        <w:rPr>
          <w:rFonts w:ascii="Times New Roman" w:hAnsi="Times New Roman" w:cs="Times New Roman"/>
          <w:i/>
          <w:iCs/>
          <w:color w:val="000000" w:themeColor="text1"/>
        </w:rPr>
        <w:t>’</w:t>
      </w:r>
      <w:r w:rsidR="00626A88" w:rsidRPr="00B718F3">
        <w:rPr>
          <w:rFonts w:ascii="Times New Roman" w:hAnsi="Times New Roman" w:cs="Times New Roman"/>
          <w:i/>
          <w:iCs/>
          <w:color w:val="000000" w:themeColor="text1"/>
        </w:rPr>
        <w:t xml:space="preserve">m not in </w:t>
      </w:r>
      <w:r w:rsidR="00626A88" w:rsidRPr="00B718F3">
        <w:rPr>
          <w:rFonts w:ascii="Times New Roman" w:hAnsi="Times New Roman" w:cs="Times New Roman"/>
          <w:i/>
          <w:iCs/>
          <w:color w:val="000000" w:themeColor="text1"/>
        </w:rPr>
        <w:lastRenderedPageBreak/>
        <w:t xml:space="preserve">possession of any of the information that you are, that the police are” </w:t>
      </w:r>
      <w:r w:rsidRPr="00B718F3">
        <w:rPr>
          <w:rFonts w:ascii="Times New Roman" w:hAnsi="Times New Roman" w:cs="Times New Roman"/>
          <w:color w:val="000000" w:themeColor="text1"/>
        </w:rPr>
        <w:t>(P6</w:t>
      </w:r>
      <w:r w:rsidR="005528A4">
        <w:rPr>
          <w:rFonts w:ascii="Times New Roman" w:hAnsi="Times New Roman" w:cs="Times New Roman"/>
          <w:color w:val="000000" w:themeColor="text1"/>
        </w:rPr>
        <w:t xml:space="preserve"> – partner/ex-partner</w:t>
      </w:r>
      <w:r w:rsidR="00CF3DE4">
        <w:rPr>
          <w:rFonts w:ascii="Times New Roman" w:hAnsi="Times New Roman" w:cs="Times New Roman"/>
          <w:color w:val="000000" w:themeColor="text1"/>
        </w:rPr>
        <w:t xml:space="preserve"> and less than one year since the warrant</w:t>
      </w:r>
      <w:r w:rsidRPr="00B718F3">
        <w:rPr>
          <w:rFonts w:ascii="Times New Roman" w:hAnsi="Times New Roman" w:cs="Times New Roman"/>
          <w:color w:val="000000" w:themeColor="text1"/>
        </w:rPr>
        <w:t>)</w:t>
      </w:r>
      <w:r w:rsidR="000A071E" w:rsidRPr="00B718F3">
        <w:rPr>
          <w:rFonts w:ascii="Times New Roman" w:hAnsi="Times New Roman" w:cs="Times New Roman"/>
          <w:color w:val="000000" w:themeColor="text1"/>
        </w:rPr>
        <w:t>.</w:t>
      </w:r>
    </w:p>
    <w:p w14:paraId="3BEC2205" w14:textId="6CE1F59A" w:rsidR="00CD11CA" w:rsidRPr="00B718F3" w:rsidRDefault="00CD11CA" w:rsidP="00B718F3">
      <w:pPr>
        <w:spacing w:line="480" w:lineRule="auto"/>
        <w:rPr>
          <w:rFonts w:ascii="Times New Roman" w:hAnsi="Times New Roman" w:cs="Times New Roman"/>
        </w:rPr>
      </w:pPr>
    </w:p>
    <w:p w14:paraId="33980257" w14:textId="608A040B" w:rsidR="00CD11CA" w:rsidRDefault="006B711D" w:rsidP="00B718F3">
      <w:pPr>
        <w:spacing w:line="480" w:lineRule="auto"/>
        <w:rPr>
          <w:rFonts w:ascii="Times New Roman" w:hAnsi="Times New Roman" w:cs="Times New Roman"/>
          <w:b/>
          <w:bCs/>
        </w:rPr>
      </w:pPr>
      <w:r>
        <w:rPr>
          <w:rFonts w:ascii="Times New Roman" w:hAnsi="Times New Roman" w:cs="Times New Roman"/>
          <w:b/>
          <w:bCs/>
        </w:rPr>
        <w:t>Discussion</w:t>
      </w:r>
    </w:p>
    <w:p w14:paraId="3A965A98" w14:textId="020E4DF8" w:rsidR="00E14944" w:rsidRDefault="00B56D0B" w:rsidP="00B56D0B">
      <w:pPr>
        <w:spacing w:line="480" w:lineRule="auto"/>
        <w:jc w:val="both"/>
        <w:rPr>
          <w:rFonts w:ascii="Times New Roman" w:hAnsi="Times New Roman" w:cs="Times New Roman"/>
        </w:rPr>
      </w:pPr>
      <w:r w:rsidRPr="00B718F3">
        <w:rPr>
          <w:rFonts w:ascii="Times New Roman" w:hAnsi="Times New Roman" w:cs="Times New Roman"/>
        </w:rPr>
        <w:t xml:space="preserve">This paper presents a unique and, we argue, significant framing of evidence relating to the impact of CSAM offending on the family of those arrested. </w:t>
      </w:r>
      <w:r w:rsidR="0029711E">
        <w:rPr>
          <w:rFonts w:ascii="Times New Roman" w:hAnsi="Times New Roman" w:cs="Times New Roman"/>
        </w:rPr>
        <w:t>The</w:t>
      </w:r>
      <w:r w:rsidR="005949E0">
        <w:rPr>
          <w:rFonts w:ascii="Times New Roman" w:hAnsi="Times New Roman" w:cs="Times New Roman"/>
        </w:rPr>
        <w:t xml:space="preserve">re has been little consideration for or recognition of the needs of the </w:t>
      </w:r>
      <w:r w:rsidR="0029711E">
        <w:rPr>
          <w:rFonts w:ascii="Times New Roman" w:hAnsi="Times New Roman" w:cs="Times New Roman"/>
        </w:rPr>
        <w:t>families of CSAM offenders within research, policy or practice</w:t>
      </w:r>
      <w:r w:rsidR="00C46132">
        <w:rPr>
          <w:rFonts w:ascii="Times New Roman" w:hAnsi="Times New Roman" w:cs="Times New Roman"/>
        </w:rPr>
        <w:t xml:space="preserve">, and their </w:t>
      </w:r>
      <w:r w:rsidR="0029711E">
        <w:rPr>
          <w:rFonts w:ascii="Times New Roman" w:hAnsi="Times New Roman" w:cs="Times New Roman"/>
        </w:rPr>
        <w:t>harms have been viewed as a</w:t>
      </w:r>
      <w:r w:rsidR="00E14944">
        <w:rPr>
          <w:rFonts w:ascii="Times New Roman" w:hAnsi="Times New Roman" w:cs="Times New Roman"/>
        </w:rPr>
        <w:t>n</w:t>
      </w:r>
      <w:r w:rsidR="0029711E">
        <w:rPr>
          <w:rFonts w:ascii="Times New Roman" w:hAnsi="Times New Roman" w:cs="Times New Roman"/>
        </w:rPr>
        <w:t xml:space="preserve"> unavoidable consequence of a greater good</w:t>
      </w:r>
      <w:r w:rsidR="00E14944">
        <w:rPr>
          <w:rFonts w:ascii="Times New Roman" w:hAnsi="Times New Roman" w:cs="Times New Roman"/>
        </w:rPr>
        <w:t>.</w:t>
      </w:r>
      <w:r w:rsidR="0029711E">
        <w:rPr>
          <w:rFonts w:ascii="Times New Roman" w:hAnsi="Times New Roman" w:cs="Times New Roman"/>
        </w:rPr>
        <w:t xml:space="preserve"> </w:t>
      </w:r>
      <w:r w:rsidR="00E14944">
        <w:rPr>
          <w:rFonts w:ascii="Times New Roman" w:hAnsi="Times New Roman" w:cs="Times New Roman"/>
        </w:rPr>
        <w:t>T</w:t>
      </w:r>
      <w:r w:rsidR="0029711E">
        <w:rPr>
          <w:rFonts w:ascii="Times New Roman" w:hAnsi="Times New Roman" w:cs="Times New Roman"/>
        </w:rPr>
        <w:t xml:space="preserve">heir role within the criminal justice and safeguarding processes have been framed within the context of </w:t>
      </w:r>
      <w:r w:rsidR="00392D2E">
        <w:rPr>
          <w:rFonts w:ascii="Times New Roman" w:hAnsi="Times New Roman" w:cs="Times New Roman"/>
        </w:rPr>
        <w:t xml:space="preserve">their </w:t>
      </w:r>
      <w:r w:rsidR="0029711E">
        <w:rPr>
          <w:rFonts w:ascii="Times New Roman" w:hAnsi="Times New Roman" w:cs="Times New Roman"/>
        </w:rPr>
        <w:t xml:space="preserve">protective </w:t>
      </w:r>
      <w:r w:rsidR="00392D2E">
        <w:rPr>
          <w:rFonts w:ascii="Times New Roman" w:hAnsi="Times New Roman" w:cs="Times New Roman"/>
        </w:rPr>
        <w:t>role</w:t>
      </w:r>
      <w:r w:rsidR="0029711E">
        <w:rPr>
          <w:rFonts w:ascii="Times New Roman" w:hAnsi="Times New Roman" w:cs="Times New Roman"/>
        </w:rPr>
        <w:t xml:space="preserve"> – </w:t>
      </w:r>
      <w:r w:rsidR="00E14944">
        <w:rPr>
          <w:rFonts w:ascii="Times New Roman" w:hAnsi="Times New Roman" w:cs="Times New Roman"/>
        </w:rPr>
        <w:t xml:space="preserve">their presence/compliance reducing the risk of suspect suicide, facilitating access (where the suspect has children) and minimising the likelihood of recidivism. </w:t>
      </w:r>
      <w:r w:rsidR="000117E4">
        <w:rPr>
          <w:rFonts w:ascii="Times New Roman" w:hAnsi="Times New Roman" w:cs="Times New Roman"/>
        </w:rPr>
        <w:t>T</w:t>
      </w:r>
      <w:r w:rsidR="00E14944">
        <w:rPr>
          <w:rFonts w:ascii="Times New Roman" w:hAnsi="Times New Roman" w:cs="Times New Roman"/>
        </w:rPr>
        <w:t>he absence of</w:t>
      </w:r>
      <w:r w:rsidR="000117E4">
        <w:rPr>
          <w:rFonts w:ascii="Times New Roman" w:hAnsi="Times New Roman" w:cs="Times New Roman"/>
        </w:rPr>
        <w:t xml:space="preserve"> a </w:t>
      </w:r>
      <w:r w:rsidR="00E14944">
        <w:rPr>
          <w:rFonts w:ascii="Times New Roman" w:hAnsi="Times New Roman" w:cs="Times New Roman"/>
        </w:rPr>
        <w:t xml:space="preserve">focus on </w:t>
      </w:r>
      <w:r w:rsidR="000117E4">
        <w:rPr>
          <w:rFonts w:ascii="Times New Roman" w:hAnsi="Times New Roman" w:cs="Times New Roman"/>
        </w:rPr>
        <w:t xml:space="preserve">their </w:t>
      </w:r>
      <w:r w:rsidR="00331565">
        <w:rPr>
          <w:rFonts w:ascii="Times New Roman" w:hAnsi="Times New Roman" w:cs="Times New Roman"/>
        </w:rPr>
        <w:t>own psychological</w:t>
      </w:r>
      <w:r w:rsidR="00E14944">
        <w:rPr>
          <w:rFonts w:ascii="Times New Roman" w:hAnsi="Times New Roman" w:cs="Times New Roman"/>
        </w:rPr>
        <w:t xml:space="preserve">, physical, financial, </w:t>
      </w:r>
      <w:proofErr w:type="gramStart"/>
      <w:r w:rsidR="00E14944">
        <w:rPr>
          <w:rFonts w:ascii="Times New Roman" w:hAnsi="Times New Roman" w:cs="Times New Roman"/>
        </w:rPr>
        <w:t>social</w:t>
      </w:r>
      <w:proofErr w:type="gramEnd"/>
      <w:r w:rsidR="00E14944">
        <w:rPr>
          <w:rFonts w:ascii="Times New Roman" w:hAnsi="Times New Roman" w:cs="Times New Roman"/>
        </w:rPr>
        <w:t xml:space="preserve"> and emotional needs </w:t>
      </w:r>
      <w:r w:rsidR="000117E4">
        <w:rPr>
          <w:rFonts w:ascii="Times New Roman" w:hAnsi="Times New Roman" w:cs="Times New Roman"/>
        </w:rPr>
        <w:t xml:space="preserve">has, we argue, </w:t>
      </w:r>
      <w:r w:rsidR="00331565">
        <w:rPr>
          <w:rFonts w:ascii="Times New Roman" w:hAnsi="Times New Roman" w:cs="Times New Roman"/>
        </w:rPr>
        <w:t xml:space="preserve">allowed policy and practice to, at best, overlook their needs, and at worst disregard the broader harms of current </w:t>
      </w:r>
      <w:r w:rsidR="005A2856">
        <w:rPr>
          <w:rFonts w:ascii="Times New Roman" w:hAnsi="Times New Roman" w:cs="Times New Roman"/>
        </w:rPr>
        <w:t xml:space="preserve">policing and child protection processes.   </w:t>
      </w:r>
    </w:p>
    <w:p w14:paraId="23877F5B" w14:textId="2FDBAEE3" w:rsidR="005A2856" w:rsidRDefault="005A2856" w:rsidP="00B56D0B">
      <w:pPr>
        <w:spacing w:line="480" w:lineRule="auto"/>
        <w:jc w:val="both"/>
        <w:rPr>
          <w:rFonts w:ascii="Times New Roman" w:hAnsi="Times New Roman" w:cs="Times New Roman"/>
        </w:rPr>
      </w:pPr>
    </w:p>
    <w:p w14:paraId="26E8DB87" w14:textId="30D242A7" w:rsidR="00C46132" w:rsidRDefault="005A2856" w:rsidP="00F44797">
      <w:pPr>
        <w:spacing w:line="480" w:lineRule="auto"/>
        <w:jc w:val="both"/>
        <w:rPr>
          <w:rFonts w:ascii="Times New Roman" w:hAnsi="Times New Roman" w:cs="Times New Roman"/>
        </w:rPr>
      </w:pPr>
      <w:r>
        <w:rPr>
          <w:rFonts w:ascii="Times New Roman" w:hAnsi="Times New Roman" w:cs="Times New Roman"/>
        </w:rPr>
        <w:t xml:space="preserve">There exists a body of literature that explores the harms associated with a family member receiving a custodial sentence and of the impacts associated with the attachment of a ‘sex offender’ label and </w:t>
      </w:r>
      <w:r w:rsidR="00392D2E">
        <w:rPr>
          <w:rFonts w:ascii="Times New Roman" w:hAnsi="Times New Roman" w:cs="Times New Roman"/>
        </w:rPr>
        <w:t xml:space="preserve">the </w:t>
      </w:r>
      <w:r>
        <w:rPr>
          <w:rFonts w:ascii="Times New Roman" w:hAnsi="Times New Roman" w:cs="Times New Roman"/>
        </w:rPr>
        <w:t>accompanying restrictions</w:t>
      </w:r>
      <w:r w:rsidR="00392D2E">
        <w:rPr>
          <w:rFonts w:ascii="Times New Roman" w:hAnsi="Times New Roman" w:cs="Times New Roman"/>
        </w:rPr>
        <w:t>. Research has</w:t>
      </w:r>
      <w:r w:rsidR="00983D10">
        <w:rPr>
          <w:rFonts w:ascii="Times New Roman" w:hAnsi="Times New Roman" w:cs="Times New Roman"/>
        </w:rPr>
        <w:t xml:space="preserve"> recognised the </w:t>
      </w:r>
      <w:r w:rsidR="00D5305B">
        <w:rPr>
          <w:rFonts w:ascii="Times New Roman" w:hAnsi="Times New Roman" w:cs="Times New Roman"/>
        </w:rPr>
        <w:t>D</w:t>
      </w:r>
      <w:r w:rsidR="00983D10">
        <w:rPr>
          <w:rFonts w:ascii="Times New Roman" w:hAnsi="Times New Roman" w:cs="Times New Roman"/>
        </w:rPr>
        <w:t xml:space="preserve">isenfranchised </w:t>
      </w:r>
      <w:r w:rsidR="00D5305B">
        <w:rPr>
          <w:rFonts w:ascii="Times New Roman" w:hAnsi="Times New Roman" w:cs="Times New Roman"/>
        </w:rPr>
        <w:t>G</w:t>
      </w:r>
      <w:r w:rsidR="00983D10">
        <w:rPr>
          <w:rFonts w:ascii="Times New Roman" w:hAnsi="Times New Roman" w:cs="Times New Roman"/>
        </w:rPr>
        <w:t xml:space="preserve">rief and </w:t>
      </w:r>
      <w:r w:rsidR="00D5305B">
        <w:rPr>
          <w:rFonts w:ascii="Times New Roman" w:hAnsi="Times New Roman" w:cs="Times New Roman"/>
        </w:rPr>
        <w:t>A</w:t>
      </w:r>
      <w:r w:rsidR="00983D10">
        <w:rPr>
          <w:rFonts w:ascii="Times New Roman" w:hAnsi="Times New Roman" w:cs="Times New Roman"/>
        </w:rPr>
        <w:t xml:space="preserve">mbiguous </w:t>
      </w:r>
      <w:r w:rsidR="00D5305B">
        <w:rPr>
          <w:rFonts w:ascii="Times New Roman" w:hAnsi="Times New Roman" w:cs="Times New Roman"/>
        </w:rPr>
        <w:t>L</w:t>
      </w:r>
      <w:r w:rsidR="00983D10">
        <w:rPr>
          <w:rFonts w:ascii="Times New Roman" w:hAnsi="Times New Roman" w:cs="Times New Roman"/>
        </w:rPr>
        <w:t>oss associated with these punishments (</w:t>
      </w:r>
      <w:r w:rsidR="00703376" w:rsidRPr="00921078">
        <w:rPr>
          <w:rFonts w:ascii="Times New Roman" w:hAnsi="Times New Roman" w:cs="Times New Roman"/>
        </w:rPr>
        <w:t xml:space="preserve">Arditti, 2005; </w:t>
      </w:r>
      <w:r w:rsidR="00703376">
        <w:rPr>
          <w:rFonts w:ascii="Times New Roman" w:hAnsi="Times New Roman" w:cs="Times New Roman"/>
        </w:rPr>
        <w:t>Bailey, 2018</w:t>
      </w:r>
      <w:r w:rsidR="00703376" w:rsidRPr="00921078">
        <w:rPr>
          <w:rFonts w:ascii="Times New Roman" w:hAnsi="Times New Roman" w:cs="Times New Roman"/>
        </w:rPr>
        <w:t>;</w:t>
      </w:r>
      <w:r w:rsidR="00703376">
        <w:rPr>
          <w:rFonts w:ascii="Times New Roman" w:hAnsi="Times New Roman" w:cs="Times New Roman"/>
        </w:rPr>
        <w:t xml:space="preserve"> </w:t>
      </w:r>
      <w:r w:rsidR="00703376" w:rsidRPr="005D5923">
        <w:rPr>
          <w:rFonts w:ascii="Times New Roman" w:hAnsi="Times New Roman" w:cs="Times New Roman"/>
        </w:rPr>
        <w:t>Cain et al., 2015;</w:t>
      </w:r>
      <w:r w:rsidR="00703376">
        <w:rPr>
          <w:rFonts w:ascii="Times New Roman" w:hAnsi="Times New Roman" w:cs="Times New Roman"/>
        </w:rPr>
        <w:t xml:space="preserve"> </w:t>
      </w:r>
      <w:r w:rsidR="00703376" w:rsidRPr="00921078">
        <w:rPr>
          <w:rFonts w:ascii="Times New Roman" w:hAnsi="Times New Roman" w:cs="Times New Roman"/>
        </w:rPr>
        <w:t xml:space="preserve">Jones &amp; Beck, 2006; </w:t>
      </w:r>
      <w:r w:rsidR="00983D10" w:rsidRPr="00921078">
        <w:rPr>
          <w:rFonts w:ascii="Times New Roman" w:hAnsi="Times New Roman" w:cs="Times New Roman"/>
        </w:rPr>
        <w:t xml:space="preserve">Travis &amp; Waul, 2003; </w:t>
      </w:r>
      <w:proofErr w:type="spellStart"/>
      <w:r w:rsidR="00983D10" w:rsidRPr="00921078">
        <w:rPr>
          <w:rFonts w:ascii="Times New Roman" w:hAnsi="Times New Roman" w:cs="Times New Roman"/>
        </w:rPr>
        <w:t>T</w:t>
      </w:r>
      <w:r w:rsidR="00D5305B">
        <w:rPr>
          <w:rFonts w:ascii="Times New Roman" w:hAnsi="Times New Roman" w:cs="Times New Roman"/>
        </w:rPr>
        <w:t>u</w:t>
      </w:r>
      <w:r w:rsidR="00983D10" w:rsidRPr="00921078">
        <w:rPr>
          <w:rFonts w:ascii="Times New Roman" w:hAnsi="Times New Roman" w:cs="Times New Roman"/>
        </w:rPr>
        <w:t>ranovic</w:t>
      </w:r>
      <w:proofErr w:type="spellEnd"/>
      <w:r w:rsidR="00983D10" w:rsidRPr="00921078">
        <w:rPr>
          <w:rFonts w:ascii="Times New Roman" w:hAnsi="Times New Roman" w:cs="Times New Roman"/>
        </w:rPr>
        <w:t xml:space="preserve"> et al</w:t>
      </w:r>
      <w:r w:rsidR="005A02AD">
        <w:rPr>
          <w:rFonts w:ascii="Times New Roman" w:hAnsi="Times New Roman" w:cs="Times New Roman"/>
        </w:rPr>
        <w:t>.</w:t>
      </w:r>
      <w:r w:rsidR="00983D10" w:rsidRPr="00921078">
        <w:rPr>
          <w:rFonts w:ascii="Times New Roman" w:hAnsi="Times New Roman" w:cs="Times New Roman"/>
          <w:i/>
          <w:iCs/>
        </w:rPr>
        <w:t xml:space="preserve">, </w:t>
      </w:r>
      <w:r w:rsidR="00983D10" w:rsidRPr="00921078">
        <w:rPr>
          <w:rFonts w:ascii="Times New Roman" w:hAnsi="Times New Roman" w:cs="Times New Roman"/>
        </w:rPr>
        <w:t>2012</w:t>
      </w:r>
      <w:r w:rsidR="00983D10">
        <w:rPr>
          <w:rFonts w:ascii="Times New Roman" w:hAnsi="Times New Roman" w:cs="Times New Roman"/>
        </w:rPr>
        <w:t xml:space="preserve">). </w:t>
      </w:r>
      <w:r w:rsidR="007B0DA0">
        <w:rPr>
          <w:rFonts w:ascii="Times New Roman" w:hAnsi="Times New Roman" w:cs="Times New Roman"/>
        </w:rPr>
        <w:t xml:space="preserve">The findings of our study confirm that the families of CSAM offenders experience a </w:t>
      </w:r>
      <w:r w:rsidR="00D5305B">
        <w:rPr>
          <w:rFonts w:ascii="Times New Roman" w:hAnsi="Times New Roman" w:cs="Times New Roman"/>
        </w:rPr>
        <w:t>D</w:t>
      </w:r>
      <w:r w:rsidR="007B0DA0">
        <w:rPr>
          <w:rFonts w:ascii="Times New Roman" w:hAnsi="Times New Roman" w:cs="Times New Roman"/>
        </w:rPr>
        <w:t xml:space="preserve">isenfranchised </w:t>
      </w:r>
      <w:r w:rsidR="00D5305B">
        <w:rPr>
          <w:rFonts w:ascii="Times New Roman" w:hAnsi="Times New Roman" w:cs="Times New Roman"/>
        </w:rPr>
        <w:t>G</w:t>
      </w:r>
      <w:r w:rsidR="007B0DA0">
        <w:rPr>
          <w:rFonts w:ascii="Times New Roman" w:hAnsi="Times New Roman" w:cs="Times New Roman"/>
        </w:rPr>
        <w:t xml:space="preserve">rief that is associated </w:t>
      </w:r>
      <w:r w:rsidR="00392D2E">
        <w:rPr>
          <w:rFonts w:ascii="Times New Roman" w:hAnsi="Times New Roman" w:cs="Times New Roman"/>
        </w:rPr>
        <w:t xml:space="preserve">with </w:t>
      </w:r>
      <w:r w:rsidR="007B0DA0">
        <w:rPr>
          <w:rFonts w:ascii="Times New Roman" w:hAnsi="Times New Roman" w:cs="Times New Roman"/>
        </w:rPr>
        <w:t xml:space="preserve">both a physical and psychological loss. </w:t>
      </w:r>
      <w:r w:rsidR="00F44797">
        <w:rPr>
          <w:rFonts w:ascii="Times New Roman" w:hAnsi="Times New Roman" w:cs="Times New Roman"/>
        </w:rPr>
        <w:t xml:space="preserve">Our participants describe </w:t>
      </w:r>
      <w:r w:rsidR="005B2D4B">
        <w:rPr>
          <w:rFonts w:ascii="Times New Roman" w:hAnsi="Times New Roman" w:cs="Times New Roman"/>
        </w:rPr>
        <w:t xml:space="preserve">the sudden and immediate physical losses – the loss of a partner, parent, </w:t>
      </w:r>
      <w:proofErr w:type="gramStart"/>
      <w:r w:rsidR="005B2D4B">
        <w:rPr>
          <w:rFonts w:ascii="Times New Roman" w:hAnsi="Times New Roman" w:cs="Times New Roman"/>
        </w:rPr>
        <w:t>sibling</w:t>
      </w:r>
      <w:proofErr w:type="gramEnd"/>
      <w:r w:rsidR="005B2D4B">
        <w:rPr>
          <w:rFonts w:ascii="Times New Roman" w:hAnsi="Times New Roman" w:cs="Times New Roman"/>
        </w:rPr>
        <w:t xml:space="preserve"> and the associated financial and childcare losses as well as the practical difficulties of losing electronic devices</w:t>
      </w:r>
      <w:r w:rsidR="00C46132">
        <w:rPr>
          <w:rFonts w:ascii="Times New Roman" w:hAnsi="Times New Roman" w:cs="Times New Roman"/>
        </w:rPr>
        <w:t>.</w:t>
      </w:r>
      <w:r w:rsidR="007346EF">
        <w:rPr>
          <w:rFonts w:ascii="Times New Roman" w:hAnsi="Times New Roman" w:cs="Times New Roman"/>
        </w:rPr>
        <w:t xml:space="preserve"> </w:t>
      </w:r>
    </w:p>
    <w:p w14:paraId="112CAFE2" w14:textId="0F7216FF" w:rsidR="00C46132" w:rsidRDefault="005B2D4B" w:rsidP="00F44797">
      <w:pPr>
        <w:spacing w:line="480" w:lineRule="auto"/>
        <w:jc w:val="both"/>
        <w:rPr>
          <w:rFonts w:ascii="Times New Roman" w:hAnsi="Times New Roman" w:cs="Times New Roman"/>
        </w:rPr>
      </w:pPr>
      <w:r>
        <w:rPr>
          <w:rFonts w:ascii="Times New Roman" w:hAnsi="Times New Roman" w:cs="Times New Roman"/>
        </w:rPr>
        <w:lastRenderedPageBreak/>
        <w:t xml:space="preserve"> </w:t>
      </w:r>
    </w:p>
    <w:p w14:paraId="36590323" w14:textId="77777777" w:rsidR="00496646" w:rsidRDefault="005B2D4B" w:rsidP="00F44797">
      <w:pPr>
        <w:spacing w:line="480" w:lineRule="auto"/>
        <w:jc w:val="both"/>
        <w:rPr>
          <w:rFonts w:ascii="Times New Roman" w:hAnsi="Times New Roman" w:cs="Times New Roman"/>
          <w:color w:val="000000" w:themeColor="text1"/>
        </w:rPr>
      </w:pPr>
      <w:r>
        <w:rPr>
          <w:rFonts w:ascii="Times New Roman" w:hAnsi="Times New Roman" w:cs="Times New Roman"/>
        </w:rPr>
        <w:t xml:space="preserve">A loss of identity and </w:t>
      </w:r>
      <w:r w:rsidR="00805295">
        <w:rPr>
          <w:rFonts w:ascii="Times New Roman" w:hAnsi="Times New Roman" w:cs="Times New Roman"/>
        </w:rPr>
        <w:t xml:space="preserve">death of psychosocial self was described by many of the participants, and this was exacerbated where the participant was a sexual partner, supporting the experience of the non-offending partners of child sexual abuse offenders presented by Bailey (2018) and </w:t>
      </w:r>
      <w:r w:rsidR="003D41CC">
        <w:rPr>
          <w:rFonts w:ascii="Times New Roman" w:hAnsi="Times New Roman" w:cs="Times New Roman"/>
        </w:rPr>
        <w:t xml:space="preserve">CSAM offenders by Absalom (2021) and </w:t>
      </w:r>
      <w:r w:rsidR="00805295">
        <w:rPr>
          <w:rFonts w:ascii="Times New Roman" w:hAnsi="Times New Roman" w:cs="Times New Roman"/>
        </w:rPr>
        <w:t>Duncan et al</w:t>
      </w:r>
      <w:r w:rsidR="005A02AD">
        <w:rPr>
          <w:rFonts w:ascii="Times New Roman" w:hAnsi="Times New Roman" w:cs="Times New Roman"/>
        </w:rPr>
        <w:t>.</w:t>
      </w:r>
      <w:r w:rsidR="00805295">
        <w:rPr>
          <w:rFonts w:ascii="Times New Roman" w:hAnsi="Times New Roman" w:cs="Times New Roman"/>
        </w:rPr>
        <w:t xml:space="preserve"> (2022). The prominence of shame and stigma </w:t>
      </w:r>
      <w:r w:rsidR="00057805">
        <w:rPr>
          <w:rFonts w:ascii="Times New Roman" w:hAnsi="Times New Roman" w:cs="Times New Roman"/>
        </w:rPr>
        <w:t xml:space="preserve">contributed to the disenfranchisement of grief, by restricting disclosure and impeding social connections. </w:t>
      </w:r>
      <w:r w:rsidR="002468CA">
        <w:rPr>
          <w:rFonts w:ascii="Times New Roman" w:hAnsi="Times New Roman" w:cs="Times New Roman"/>
        </w:rPr>
        <w:t>Participants</w:t>
      </w:r>
      <w:r w:rsidR="00057805">
        <w:rPr>
          <w:rFonts w:ascii="Times New Roman" w:hAnsi="Times New Roman" w:cs="Times New Roman"/>
        </w:rPr>
        <w:t xml:space="preserve"> </w:t>
      </w:r>
      <w:r w:rsidR="002468CA">
        <w:rPr>
          <w:rFonts w:ascii="Times New Roman" w:hAnsi="Times New Roman" w:cs="Times New Roman"/>
        </w:rPr>
        <w:t xml:space="preserve">were </w:t>
      </w:r>
      <w:r w:rsidR="004D73FD">
        <w:rPr>
          <w:rFonts w:ascii="Times New Roman" w:hAnsi="Times New Roman" w:cs="Times New Roman"/>
        </w:rPr>
        <w:t>encouraged or</w:t>
      </w:r>
      <w:r w:rsidR="002468CA">
        <w:rPr>
          <w:rFonts w:ascii="Times New Roman" w:hAnsi="Times New Roman" w:cs="Times New Roman"/>
        </w:rPr>
        <w:t xml:space="preserve"> chose to compose an alternative reason for their loss, based largely on their fears (often realised) of community, organisational and relational judgement of the offence type and their association with the accused. The </w:t>
      </w:r>
      <w:r w:rsidR="007346EF">
        <w:rPr>
          <w:rFonts w:ascii="Times New Roman" w:hAnsi="Times New Roman" w:cs="Times New Roman"/>
        </w:rPr>
        <w:t xml:space="preserve">specific </w:t>
      </w:r>
      <w:r w:rsidR="002468CA">
        <w:rPr>
          <w:rFonts w:ascii="Times New Roman" w:hAnsi="Times New Roman" w:cs="Times New Roman"/>
        </w:rPr>
        <w:t xml:space="preserve">impact of this stigma on grief responses </w:t>
      </w:r>
      <w:r w:rsidR="00E42AEC">
        <w:rPr>
          <w:rFonts w:ascii="Times New Roman" w:hAnsi="Times New Roman" w:cs="Times New Roman"/>
        </w:rPr>
        <w:t xml:space="preserve">has been recognised in </w:t>
      </w:r>
      <w:r w:rsidR="002468CA">
        <w:rPr>
          <w:rFonts w:ascii="Times New Roman" w:hAnsi="Times New Roman" w:cs="Times New Roman"/>
        </w:rPr>
        <w:t>families of child sexual abuse</w:t>
      </w:r>
      <w:r w:rsidR="002468CA" w:rsidRPr="003C6425">
        <w:rPr>
          <w:rFonts w:ascii="Times New Roman" w:hAnsi="Times New Roman" w:cs="Times New Roman"/>
        </w:rPr>
        <w:t xml:space="preserve"> offenders (</w:t>
      </w:r>
      <w:r w:rsidR="00703376" w:rsidRPr="00BA46E2">
        <w:rPr>
          <w:rFonts w:ascii="Times New Roman" w:hAnsi="Times New Roman" w:cs="Times New Roman"/>
          <w:color w:val="000000" w:themeColor="text1"/>
        </w:rPr>
        <w:t xml:space="preserve">Bailey, 2018; Kilmer &amp; Leon, 2017; </w:t>
      </w:r>
      <w:r w:rsidR="002468CA" w:rsidRPr="00BA46E2">
        <w:rPr>
          <w:rFonts w:ascii="Times New Roman" w:hAnsi="Times New Roman" w:cs="Times New Roman"/>
          <w:color w:val="000000" w:themeColor="text1"/>
        </w:rPr>
        <w:t xml:space="preserve">Levenson &amp; Tewksbury, 2009; Russell, 2020) and </w:t>
      </w:r>
      <w:r w:rsidR="00E42AEC" w:rsidRPr="00BA46E2">
        <w:rPr>
          <w:rFonts w:ascii="Times New Roman" w:hAnsi="Times New Roman" w:cs="Times New Roman"/>
          <w:color w:val="000000" w:themeColor="text1"/>
        </w:rPr>
        <w:t>in the</w:t>
      </w:r>
      <w:r w:rsidR="002468CA" w:rsidRPr="00BA46E2">
        <w:rPr>
          <w:rFonts w:ascii="Times New Roman" w:hAnsi="Times New Roman" w:cs="Times New Roman"/>
          <w:color w:val="000000" w:themeColor="text1"/>
        </w:rPr>
        <w:t xml:space="preserve"> families of those arrested by CSAM specific offences (</w:t>
      </w:r>
      <w:r w:rsidR="00703376" w:rsidRPr="00BA46E2">
        <w:rPr>
          <w:rFonts w:ascii="Times New Roman" w:hAnsi="Times New Roman" w:cs="Times New Roman"/>
          <w:color w:val="000000" w:themeColor="text1"/>
        </w:rPr>
        <w:t>Duncan et al</w:t>
      </w:r>
      <w:r w:rsidR="00703376">
        <w:rPr>
          <w:rFonts w:ascii="Times New Roman" w:hAnsi="Times New Roman" w:cs="Times New Roman"/>
          <w:color w:val="000000" w:themeColor="text1"/>
        </w:rPr>
        <w:t>.</w:t>
      </w:r>
      <w:r w:rsidR="00703376" w:rsidRPr="00BA46E2">
        <w:rPr>
          <w:rFonts w:ascii="Times New Roman" w:hAnsi="Times New Roman" w:cs="Times New Roman"/>
          <w:color w:val="000000" w:themeColor="text1"/>
        </w:rPr>
        <w:t>, 2022; Jones et al</w:t>
      </w:r>
      <w:r w:rsidR="00703376">
        <w:rPr>
          <w:rFonts w:ascii="Times New Roman" w:hAnsi="Times New Roman" w:cs="Times New Roman"/>
          <w:color w:val="000000" w:themeColor="text1"/>
        </w:rPr>
        <w:t>.</w:t>
      </w:r>
      <w:r w:rsidR="00703376" w:rsidRPr="00BA46E2">
        <w:rPr>
          <w:rFonts w:ascii="Times New Roman" w:hAnsi="Times New Roman" w:cs="Times New Roman"/>
          <w:color w:val="000000" w:themeColor="text1"/>
        </w:rPr>
        <w:t>, 2022</w:t>
      </w:r>
      <w:r w:rsidR="00703376">
        <w:rPr>
          <w:rFonts w:ascii="Times New Roman" w:hAnsi="Times New Roman" w:cs="Times New Roman"/>
          <w:color w:val="000000" w:themeColor="text1"/>
        </w:rPr>
        <w:t xml:space="preserve">; </w:t>
      </w:r>
      <w:r w:rsidR="002468CA" w:rsidRPr="00BA46E2">
        <w:rPr>
          <w:rFonts w:ascii="Times New Roman" w:hAnsi="Times New Roman" w:cs="Times New Roman"/>
          <w:color w:val="000000" w:themeColor="text1"/>
        </w:rPr>
        <w:t>Walker, 2019).</w:t>
      </w:r>
      <w:r w:rsidR="003C6425" w:rsidRPr="00BA46E2">
        <w:rPr>
          <w:rFonts w:ascii="Times New Roman" w:hAnsi="Times New Roman" w:cs="Times New Roman"/>
          <w:color w:val="000000" w:themeColor="text1"/>
        </w:rPr>
        <w:t xml:space="preserve"> </w:t>
      </w:r>
      <w:r w:rsidR="007346EF">
        <w:rPr>
          <w:rFonts w:ascii="Times New Roman" w:hAnsi="Times New Roman" w:cs="Times New Roman"/>
          <w:color w:val="000000" w:themeColor="text1"/>
        </w:rPr>
        <w:t xml:space="preserve">Disenfranchised grief was described by 14 of the 20 participants. The </w:t>
      </w:r>
      <w:r w:rsidR="00BA306E">
        <w:rPr>
          <w:rFonts w:ascii="Times New Roman" w:hAnsi="Times New Roman" w:cs="Times New Roman"/>
          <w:color w:val="000000" w:themeColor="text1"/>
        </w:rPr>
        <w:t>six</w:t>
      </w:r>
      <w:r w:rsidR="007346EF">
        <w:rPr>
          <w:rFonts w:ascii="Times New Roman" w:hAnsi="Times New Roman" w:cs="Times New Roman"/>
          <w:color w:val="000000" w:themeColor="text1"/>
        </w:rPr>
        <w:t xml:space="preserve"> that did not discuss this unacknowledged grief included a friend, a parent and </w:t>
      </w:r>
      <w:r w:rsidR="00BA306E">
        <w:rPr>
          <w:rFonts w:ascii="Times New Roman" w:hAnsi="Times New Roman" w:cs="Times New Roman"/>
          <w:color w:val="000000" w:themeColor="text1"/>
        </w:rPr>
        <w:t>four</w:t>
      </w:r>
      <w:r w:rsidR="007346EF">
        <w:rPr>
          <w:rFonts w:ascii="Times New Roman" w:hAnsi="Times New Roman" w:cs="Times New Roman"/>
          <w:color w:val="000000" w:themeColor="text1"/>
        </w:rPr>
        <w:t xml:space="preserve"> (ex)partners, one of which had met the offender post charge. </w:t>
      </w:r>
      <w:r w:rsidR="00B8520C">
        <w:rPr>
          <w:rFonts w:ascii="Times New Roman" w:hAnsi="Times New Roman" w:cs="Times New Roman"/>
          <w:color w:val="000000" w:themeColor="text1"/>
        </w:rPr>
        <w:t xml:space="preserve">For these six, the sentence was either awaiting, or was not discussed. The </w:t>
      </w:r>
      <w:proofErr w:type="gramStart"/>
      <w:r w:rsidR="00B8520C">
        <w:rPr>
          <w:rFonts w:ascii="Times New Roman" w:hAnsi="Times New Roman" w:cs="Times New Roman"/>
          <w:color w:val="000000" w:themeColor="text1"/>
        </w:rPr>
        <w:t>time period</w:t>
      </w:r>
      <w:proofErr w:type="gramEnd"/>
      <w:r w:rsidR="00B8520C">
        <w:rPr>
          <w:rFonts w:ascii="Times New Roman" w:hAnsi="Times New Roman" w:cs="Times New Roman"/>
          <w:color w:val="000000" w:themeColor="text1"/>
        </w:rPr>
        <w:t xml:space="preserve"> post-warrant ranged from 1.5 to seven years, a factor which may affect the absence of this impact. </w:t>
      </w:r>
    </w:p>
    <w:p w14:paraId="403CADCF" w14:textId="77777777" w:rsidR="00496646" w:rsidRDefault="00496646" w:rsidP="00F44797">
      <w:pPr>
        <w:spacing w:line="480" w:lineRule="auto"/>
        <w:jc w:val="both"/>
        <w:rPr>
          <w:rFonts w:ascii="Times New Roman" w:hAnsi="Times New Roman" w:cs="Times New Roman"/>
          <w:color w:val="000000" w:themeColor="text1"/>
        </w:rPr>
      </w:pPr>
    </w:p>
    <w:p w14:paraId="116A7B50" w14:textId="0FDA2EA8" w:rsidR="007346EF" w:rsidRDefault="007346EF" w:rsidP="00F44797">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An ambiguous loss</w:t>
      </w:r>
      <w:r w:rsidR="00BA306E">
        <w:rPr>
          <w:rFonts w:ascii="Times New Roman" w:hAnsi="Times New Roman" w:cs="Times New Roman"/>
          <w:color w:val="000000" w:themeColor="text1"/>
        </w:rPr>
        <w:t xml:space="preserve"> was described largely in relation to the ‘removal’ of a partner/father from the home and from their role within the family, with their physical presence within the community remaining. Participants also described the significant period of ‘limbo’, where delays in the forensic analysis of technology left families separated, but without charge. Again, 14 of 20 described this loss</w:t>
      </w:r>
      <w:r w:rsidR="00B8520C">
        <w:rPr>
          <w:rFonts w:ascii="Times New Roman" w:hAnsi="Times New Roman" w:cs="Times New Roman"/>
          <w:color w:val="000000" w:themeColor="text1"/>
        </w:rPr>
        <w:t>. The six that did not, included a friend and five (ex)partners, with all six being 1.5 to 2.5 years post-warrant. Ambiguous loss was not discussed by the two (ex)partners where the offender received a custodial sentence.</w:t>
      </w:r>
    </w:p>
    <w:p w14:paraId="1BF9418D" w14:textId="44547D63" w:rsidR="004D73FD" w:rsidRDefault="004D73FD" w:rsidP="00F44797">
      <w:pPr>
        <w:spacing w:line="480" w:lineRule="auto"/>
        <w:jc w:val="both"/>
        <w:rPr>
          <w:rFonts w:ascii="Times New Roman" w:hAnsi="Times New Roman" w:cs="Times New Roman"/>
          <w:color w:val="000000" w:themeColor="text1"/>
        </w:rPr>
      </w:pPr>
    </w:p>
    <w:p w14:paraId="785B1D85" w14:textId="7AB6AD92" w:rsidR="004D73FD" w:rsidRPr="005949E0" w:rsidRDefault="005949E0" w:rsidP="00F44797">
      <w:pPr>
        <w:spacing w:line="480" w:lineRule="auto"/>
        <w:jc w:val="both"/>
        <w:rPr>
          <w:rFonts w:ascii="Times New Roman" w:hAnsi="Times New Roman" w:cs="Times New Roman"/>
          <w:i/>
          <w:iCs/>
          <w:color w:val="000000" w:themeColor="text1"/>
        </w:rPr>
      </w:pPr>
      <w:r>
        <w:rPr>
          <w:rFonts w:ascii="Times New Roman" w:hAnsi="Times New Roman" w:cs="Times New Roman"/>
          <w:color w:val="000000" w:themeColor="text1"/>
        </w:rPr>
        <w:t xml:space="preserve">In terms of the harms experienced by families of CSAM offenders, elements of our findings align with research on the impacts of child sexual abuse offending more broadly– particularly the impacts of </w:t>
      </w:r>
      <w:r>
        <w:rPr>
          <w:rFonts w:ascii="Times New Roman" w:hAnsi="Times New Roman" w:cs="Times New Roman"/>
          <w:i/>
          <w:iCs/>
          <w:color w:val="000000" w:themeColor="text1"/>
        </w:rPr>
        <w:t xml:space="preserve">Disenfranchised Grief </w:t>
      </w:r>
      <w:r>
        <w:rPr>
          <w:rFonts w:ascii="Times New Roman" w:hAnsi="Times New Roman" w:cs="Times New Roman"/>
          <w:color w:val="000000" w:themeColor="text1"/>
        </w:rPr>
        <w:t xml:space="preserve">and </w:t>
      </w:r>
      <w:r>
        <w:rPr>
          <w:rFonts w:ascii="Times New Roman" w:hAnsi="Times New Roman" w:cs="Times New Roman"/>
          <w:i/>
          <w:iCs/>
          <w:color w:val="000000" w:themeColor="text1"/>
        </w:rPr>
        <w:t>Ambiguous Loss</w:t>
      </w:r>
      <w:r>
        <w:rPr>
          <w:rFonts w:ascii="Times New Roman" w:hAnsi="Times New Roman" w:cs="Times New Roman"/>
          <w:color w:val="000000" w:themeColor="text1"/>
        </w:rPr>
        <w:t xml:space="preserve"> on families of the accused</w:t>
      </w:r>
      <w:r>
        <w:rPr>
          <w:rFonts w:ascii="Times New Roman" w:hAnsi="Times New Roman" w:cs="Times New Roman"/>
          <w:i/>
          <w:iCs/>
          <w:color w:val="000000" w:themeColor="text1"/>
        </w:rPr>
        <w:t xml:space="preserve">. </w:t>
      </w:r>
      <w:r>
        <w:rPr>
          <w:rFonts w:ascii="Times New Roman" w:hAnsi="Times New Roman" w:cs="Times New Roman"/>
          <w:color w:val="000000" w:themeColor="text1"/>
        </w:rPr>
        <w:t>CSAM f</w:t>
      </w:r>
      <w:r w:rsidR="000F3A72">
        <w:rPr>
          <w:rFonts w:ascii="Times New Roman" w:hAnsi="Times New Roman" w:cs="Times New Roman"/>
          <w:color w:val="000000" w:themeColor="text1"/>
        </w:rPr>
        <w:t xml:space="preserve">amilies </w:t>
      </w:r>
      <w:r>
        <w:rPr>
          <w:rFonts w:ascii="Times New Roman" w:hAnsi="Times New Roman" w:cs="Times New Roman"/>
          <w:color w:val="000000" w:themeColor="text1"/>
        </w:rPr>
        <w:t xml:space="preserve">also </w:t>
      </w:r>
      <w:r w:rsidR="000F3A72">
        <w:rPr>
          <w:rFonts w:ascii="Times New Roman" w:hAnsi="Times New Roman" w:cs="Times New Roman"/>
          <w:color w:val="000000" w:themeColor="text1"/>
        </w:rPr>
        <w:t xml:space="preserve">experience significant grief that goes unrecognised and losses that </w:t>
      </w:r>
      <w:r w:rsidR="00E361E0">
        <w:rPr>
          <w:rFonts w:ascii="Times New Roman" w:hAnsi="Times New Roman" w:cs="Times New Roman"/>
          <w:color w:val="000000" w:themeColor="text1"/>
        </w:rPr>
        <w:t xml:space="preserve">are unclear, unverified and without resolution. We go further to identify five additional features that characterise the harms experienced by the families of CSAM offenders. These features are not inevitable consequences of the discovery of </w:t>
      </w:r>
      <w:r w:rsidR="00E42AEC">
        <w:rPr>
          <w:rFonts w:ascii="Times New Roman" w:hAnsi="Times New Roman" w:cs="Times New Roman"/>
          <w:color w:val="000000" w:themeColor="text1"/>
        </w:rPr>
        <w:t xml:space="preserve">offending </w:t>
      </w:r>
      <w:r w:rsidR="00AC4B6F">
        <w:rPr>
          <w:rFonts w:ascii="Times New Roman" w:hAnsi="Times New Roman" w:cs="Times New Roman"/>
          <w:color w:val="000000" w:themeColor="text1"/>
        </w:rPr>
        <w:t xml:space="preserve">participants described examples of actions that agencies could employ (often at little or no extra cost) that would reduce the </w:t>
      </w:r>
      <w:proofErr w:type="spellStart"/>
      <w:r w:rsidR="00AC4B6F">
        <w:rPr>
          <w:rFonts w:ascii="Times New Roman" w:hAnsi="Times New Roman" w:cs="Times New Roman"/>
          <w:color w:val="000000" w:themeColor="text1"/>
        </w:rPr>
        <w:t>trama</w:t>
      </w:r>
      <w:proofErr w:type="spellEnd"/>
      <w:r w:rsidR="00AC4B6F">
        <w:rPr>
          <w:rFonts w:ascii="Times New Roman" w:hAnsi="Times New Roman" w:cs="Times New Roman"/>
          <w:color w:val="000000" w:themeColor="text1"/>
        </w:rPr>
        <w:t xml:space="preserve"> associated with their experience (we present these below). </w:t>
      </w:r>
    </w:p>
    <w:p w14:paraId="5C650B44" w14:textId="2B6E262B" w:rsidR="003C6425" w:rsidRDefault="003C6425" w:rsidP="00F44797">
      <w:pPr>
        <w:spacing w:line="480" w:lineRule="auto"/>
        <w:jc w:val="both"/>
        <w:rPr>
          <w:rFonts w:ascii="Times New Roman" w:hAnsi="Times New Roman" w:cs="Times New Roman"/>
          <w:color w:val="000000" w:themeColor="text1"/>
        </w:rPr>
      </w:pPr>
    </w:p>
    <w:p w14:paraId="14055E1A" w14:textId="2833A437" w:rsidR="00AD49FA" w:rsidRDefault="00697B71" w:rsidP="00F44797">
      <w:pPr>
        <w:spacing w:line="480" w:lineRule="auto"/>
        <w:jc w:val="both"/>
        <w:rPr>
          <w:rFonts w:ascii="Times New Roman" w:eastAsiaTheme="majorEastAsia" w:hAnsi="Times New Roman" w:cs="Times New Roman"/>
          <w:color w:val="000000" w:themeColor="text1"/>
        </w:rPr>
      </w:pPr>
      <w:r>
        <w:rPr>
          <w:rFonts w:ascii="Times New Roman" w:hAnsi="Times New Roman" w:cs="Times New Roman"/>
          <w:color w:val="000000" w:themeColor="text1"/>
        </w:rPr>
        <w:t xml:space="preserve">The discovery of </w:t>
      </w:r>
      <w:r w:rsidR="005949E0">
        <w:rPr>
          <w:rFonts w:ascii="Times New Roman" w:hAnsi="Times New Roman" w:cs="Times New Roman"/>
          <w:color w:val="000000" w:themeColor="text1"/>
        </w:rPr>
        <w:t xml:space="preserve">CSAM </w:t>
      </w:r>
      <w:r>
        <w:rPr>
          <w:rFonts w:ascii="Times New Roman" w:hAnsi="Times New Roman" w:cs="Times New Roman"/>
          <w:color w:val="000000" w:themeColor="text1"/>
        </w:rPr>
        <w:t>offending</w:t>
      </w:r>
      <w:r w:rsidR="00906EB0">
        <w:rPr>
          <w:rFonts w:ascii="Times New Roman" w:hAnsi="Times New Roman" w:cs="Times New Roman"/>
          <w:color w:val="000000" w:themeColor="text1"/>
        </w:rPr>
        <w:t xml:space="preserve">, that is often instigated by </w:t>
      </w:r>
      <w:r>
        <w:rPr>
          <w:rFonts w:ascii="Times New Roman" w:hAnsi="Times New Roman" w:cs="Times New Roman"/>
          <w:color w:val="000000" w:themeColor="text1"/>
        </w:rPr>
        <w:t xml:space="preserve">‘the knock’ has been labelled by others as ‘the death’ </w:t>
      </w:r>
      <w:r w:rsidRPr="00BA46E2">
        <w:rPr>
          <w:rFonts w:ascii="Times New Roman" w:hAnsi="Times New Roman" w:cs="Times New Roman"/>
          <w:color w:val="000000" w:themeColor="text1"/>
        </w:rPr>
        <w:t xml:space="preserve">(Bailey, 2018) and framed within the context of grief and loss. Our findings suggest a distinction from a </w:t>
      </w:r>
      <w:r w:rsidR="00E627C6" w:rsidRPr="00A77ADD">
        <w:rPr>
          <w:rFonts w:ascii="Times New Roman" w:hAnsi="Times New Roman" w:cs="Times New Roman"/>
          <w:i/>
          <w:iCs/>
          <w:color w:val="000000" w:themeColor="text1"/>
        </w:rPr>
        <w:t>loss</w:t>
      </w:r>
      <w:r w:rsidR="00E627C6" w:rsidRPr="00BA46E2">
        <w:rPr>
          <w:rFonts w:ascii="Times New Roman" w:hAnsi="Times New Roman" w:cs="Times New Roman"/>
          <w:color w:val="000000" w:themeColor="text1"/>
        </w:rPr>
        <w:t xml:space="preserve"> and</w:t>
      </w:r>
      <w:r w:rsidRPr="00BA46E2">
        <w:rPr>
          <w:rFonts w:ascii="Times New Roman" w:hAnsi="Times New Roman" w:cs="Times New Roman"/>
          <w:color w:val="000000" w:themeColor="text1"/>
        </w:rPr>
        <w:t xml:space="preserve"> point to a more </w:t>
      </w:r>
      <w:r w:rsidR="00E627C6" w:rsidRPr="00BA46E2">
        <w:rPr>
          <w:rFonts w:ascii="Times New Roman" w:hAnsi="Times New Roman" w:cs="Times New Roman"/>
          <w:color w:val="000000" w:themeColor="text1"/>
        </w:rPr>
        <w:t xml:space="preserve">intense </w:t>
      </w:r>
      <w:r w:rsidR="00E627C6" w:rsidRPr="00A77ADD">
        <w:rPr>
          <w:rFonts w:ascii="Times New Roman" w:hAnsi="Times New Roman" w:cs="Times New Roman"/>
          <w:i/>
          <w:iCs/>
          <w:color w:val="000000" w:themeColor="text1"/>
        </w:rPr>
        <w:t>trauma</w:t>
      </w:r>
      <w:r w:rsidR="00E627C6" w:rsidRPr="00BA46E2">
        <w:rPr>
          <w:rFonts w:ascii="Times New Roman" w:hAnsi="Times New Roman" w:cs="Times New Roman"/>
          <w:color w:val="000000" w:themeColor="text1"/>
        </w:rPr>
        <w:t xml:space="preserve"> </w:t>
      </w:r>
      <w:r w:rsidR="00433D98" w:rsidRPr="00BA46E2">
        <w:rPr>
          <w:rFonts w:ascii="Times New Roman" w:hAnsi="Times New Roman" w:cs="Times New Roman"/>
          <w:color w:val="000000" w:themeColor="text1"/>
        </w:rPr>
        <w:t xml:space="preserve">or </w:t>
      </w:r>
      <w:r w:rsidR="00433D98" w:rsidRPr="00A77ADD">
        <w:rPr>
          <w:rFonts w:ascii="Times New Roman" w:hAnsi="Times New Roman" w:cs="Times New Roman"/>
          <w:i/>
          <w:iCs/>
          <w:color w:val="000000" w:themeColor="text1"/>
        </w:rPr>
        <w:t xml:space="preserve">blow </w:t>
      </w:r>
      <w:r w:rsidR="00433D98" w:rsidRPr="00BA46E2">
        <w:rPr>
          <w:rFonts w:ascii="Times New Roman" w:hAnsi="Times New Roman" w:cs="Times New Roman"/>
          <w:color w:val="000000" w:themeColor="text1"/>
        </w:rPr>
        <w:t>(</w:t>
      </w:r>
      <w:r w:rsidR="00433D98" w:rsidRPr="00BA46E2">
        <w:rPr>
          <w:rFonts w:ascii="Times New Roman" w:hAnsi="Times New Roman" w:cs="Times New Roman"/>
        </w:rPr>
        <w:t>Abs</w:t>
      </w:r>
      <w:r w:rsidR="007C69B4" w:rsidRPr="00BA46E2">
        <w:rPr>
          <w:rFonts w:ascii="Times New Roman" w:hAnsi="Times New Roman" w:cs="Times New Roman"/>
        </w:rPr>
        <w:t>a</w:t>
      </w:r>
      <w:r w:rsidR="00433D98" w:rsidRPr="00BA46E2">
        <w:rPr>
          <w:rFonts w:ascii="Times New Roman" w:hAnsi="Times New Roman" w:cs="Times New Roman"/>
        </w:rPr>
        <w:t>lom, 2021; Jones et al.,</w:t>
      </w:r>
      <w:r w:rsidR="00433D98" w:rsidRPr="00BA46E2">
        <w:rPr>
          <w:rFonts w:ascii="Times New Roman" w:hAnsi="Times New Roman" w:cs="Times New Roman"/>
          <w:i/>
          <w:iCs/>
        </w:rPr>
        <w:t xml:space="preserve"> </w:t>
      </w:r>
      <w:r w:rsidR="00433D98" w:rsidRPr="00BA46E2">
        <w:rPr>
          <w:rFonts w:ascii="Times New Roman" w:hAnsi="Times New Roman" w:cs="Times New Roman"/>
        </w:rPr>
        <w:t>2022</w:t>
      </w:r>
      <w:r w:rsidR="00433D98" w:rsidRPr="00BA46E2">
        <w:rPr>
          <w:rFonts w:ascii="Times New Roman" w:hAnsi="Times New Roman" w:cs="Times New Roman"/>
          <w:color w:val="000000" w:themeColor="text1"/>
        </w:rPr>
        <w:t xml:space="preserve">) </w:t>
      </w:r>
      <w:r w:rsidR="00E627C6" w:rsidRPr="00BA46E2">
        <w:rPr>
          <w:rFonts w:ascii="Times New Roman" w:hAnsi="Times New Roman" w:cs="Times New Roman"/>
          <w:color w:val="000000" w:themeColor="text1"/>
        </w:rPr>
        <w:t xml:space="preserve">that we label an </w:t>
      </w:r>
      <w:r w:rsidR="00E627C6" w:rsidRPr="00BA46E2">
        <w:rPr>
          <w:rFonts w:ascii="Times New Roman" w:hAnsi="Times New Roman" w:cs="Times New Roman"/>
          <w:i/>
          <w:iCs/>
          <w:color w:val="000000" w:themeColor="text1"/>
        </w:rPr>
        <w:t>Ontological Assault</w:t>
      </w:r>
      <w:r w:rsidR="00E627C6" w:rsidRPr="00BA46E2">
        <w:rPr>
          <w:rFonts w:ascii="Times New Roman" w:hAnsi="Times New Roman" w:cs="Times New Roman"/>
          <w:color w:val="000000" w:themeColor="text1"/>
        </w:rPr>
        <w:t xml:space="preserve">. In witnessing the knock, participants describe a </w:t>
      </w:r>
      <w:r w:rsidR="00E627C6" w:rsidRPr="00BA46E2">
        <w:rPr>
          <w:rFonts w:ascii="Times New Roman" w:hAnsi="Times New Roman" w:cs="Times New Roman"/>
          <w:i/>
          <w:iCs/>
          <w:color w:val="000000" w:themeColor="text1"/>
        </w:rPr>
        <w:t>bombshell</w:t>
      </w:r>
      <w:r w:rsidR="00E627C6" w:rsidRPr="00BA46E2">
        <w:rPr>
          <w:rFonts w:ascii="Times New Roman" w:hAnsi="Times New Roman" w:cs="Times New Roman"/>
          <w:color w:val="000000" w:themeColor="text1"/>
        </w:rPr>
        <w:t xml:space="preserve"> event that they link to flashbacks, </w:t>
      </w:r>
      <w:proofErr w:type="gramStart"/>
      <w:r w:rsidR="00E627C6" w:rsidRPr="00BA46E2">
        <w:rPr>
          <w:rFonts w:ascii="Times New Roman" w:hAnsi="Times New Roman" w:cs="Times New Roman"/>
          <w:color w:val="000000" w:themeColor="text1"/>
        </w:rPr>
        <w:t>anxiety</w:t>
      </w:r>
      <w:proofErr w:type="gramEnd"/>
      <w:r w:rsidR="00E627C6" w:rsidRPr="00BA46E2">
        <w:rPr>
          <w:rFonts w:ascii="Times New Roman" w:hAnsi="Times New Roman" w:cs="Times New Roman"/>
          <w:color w:val="000000" w:themeColor="text1"/>
        </w:rPr>
        <w:t xml:space="preserve"> and fear</w:t>
      </w:r>
      <w:r w:rsidR="005949E0">
        <w:rPr>
          <w:rFonts w:ascii="Times New Roman" w:hAnsi="Times New Roman" w:cs="Times New Roman"/>
          <w:color w:val="000000" w:themeColor="text1"/>
        </w:rPr>
        <w:t>. This</w:t>
      </w:r>
      <w:r w:rsidR="00E627C6" w:rsidRPr="00BA46E2">
        <w:rPr>
          <w:rFonts w:ascii="Times New Roman" w:hAnsi="Times New Roman" w:cs="Times New Roman"/>
          <w:color w:val="000000" w:themeColor="text1"/>
        </w:rPr>
        <w:t xml:space="preserve"> goes beyond the physical (assault) to impact their sense of identity through what they describe as a humiliating event</w:t>
      </w:r>
      <w:r w:rsidR="00E42AEC" w:rsidRPr="00BA46E2">
        <w:rPr>
          <w:rFonts w:ascii="Times New Roman" w:hAnsi="Times New Roman" w:cs="Times New Roman"/>
          <w:color w:val="000000" w:themeColor="text1"/>
        </w:rPr>
        <w:t xml:space="preserve"> and </w:t>
      </w:r>
      <w:r w:rsidR="00B16720" w:rsidRPr="00BA46E2">
        <w:rPr>
          <w:rFonts w:ascii="Times New Roman" w:hAnsi="Times New Roman" w:cs="Times New Roman"/>
          <w:color w:val="000000" w:themeColor="text1"/>
        </w:rPr>
        <w:t>devastating experience for children in witnessing this event (</w:t>
      </w:r>
      <w:r w:rsidR="005949E0">
        <w:rPr>
          <w:rFonts w:ascii="Times New Roman" w:hAnsi="Times New Roman" w:cs="Times New Roman"/>
          <w:color w:val="000000" w:themeColor="text1"/>
        </w:rPr>
        <w:t xml:space="preserve">supporting the findings reported by the </w:t>
      </w:r>
      <w:r w:rsidR="00B16720" w:rsidRPr="00BA46E2">
        <w:rPr>
          <w:rFonts w:ascii="Times New Roman" w:hAnsi="Times New Roman" w:cs="Times New Roman"/>
          <w:color w:val="000000" w:themeColor="text1"/>
        </w:rPr>
        <w:t xml:space="preserve">Centre for Social Justice, 2022). </w:t>
      </w:r>
      <w:r w:rsidR="00DA4B8F">
        <w:rPr>
          <w:rFonts w:ascii="Times New Roman" w:hAnsi="Times New Roman" w:cs="Times New Roman"/>
          <w:color w:val="000000" w:themeColor="text1"/>
        </w:rPr>
        <w:t xml:space="preserve">Fourteen of the 20 described this blow; the six that did not </w:t>
      </w:r>
      <w:proofErr w:type="gramStart"/>
      <w:r w:rsidR="00DA4B8F">
        <w:rPr>
          <w:rFonts w:ascii="Times New Roman" w:hAnsi="Times New Roman" w:cs="Times New Roman"/>
          <w:color w:val="000000" w:themeColor="text1"/>
        </w:rPr>
        <w:t>included</w:t>
      </w:r>
      <w:proofErr w:type="gramEnd"/>
      <w:r w:rsidR="00DA4B8F">
        <w:rPr>
          <w:rFonts w:ascii="Times New Roman" w:hAnsi="Times New Roman" w:cs="Times New Roman"/>
          <w:color w:val="000000" w:themeColor="text1"/>
        </w:rPr>
        <w:t xml:space="preserve"> three who had not been present at the knock (friend, parent and partner who met the accused post-conviction), and three (ex)partners – each with children. </w:t>
      </w:r>
      <w:r w:rsidR="004B5397">
        <w:rPr>
          <w:rFonts w:ascii="Times New Roman" w:hAnsi="Times New Roman" w:cs="Times New Roman"/>
          <w:color w:val="000000" w:themeColor="text1"/>
        </w:rPr>
        <w:t xml:space="preserve">The significance of ‘the knock’ on participants’ physical and emotional wellbeing not only warrants recognition, but </w:t>
      </w:r>
      <w:r w:rsidR="00703376">
        <w:rPr>
          <w:rFonts w:ascii="Times New Roman" w:hAnsi="Times New Roman" w:cs="Times New Roman"/>
          <w:color w:val="000000" w:themeColor="text1"/>
        </w:rPr>
        <w:t xml:space="preserve">also </w:t>
      </w:r>
      <w:r w:rsidR="000B0E23">
        <w:rPr>
          <w:rFonts w:ascii="Times New Roman" w:hAnsi="Times New Roman" w:cs="Times New Roman"/>
          <w:color w:val="000000" w:themeColor="text1"/>
        </w:rPr>
        <w:t xml:space="preserve">adds weight to </w:t>
      </w:r>
      <w:r w:rsidR="007B1BAC">
        <w:rPr>
          <w:rFonts w:ascii="Times New Roman" w:hAnsi="Times New Roman" w:cs="Times New Roman"/>
          <w:color w:val="000000" w:themeColor="text1"/>
        </w:rPr>
        <w:t>demands calling</w:t>
      </w:r>
      <w:r w:rsidR="004B5397">
        <w:rPr>
          <w:rFonts w:ascii="Times New Roman" w:hAnsi="Times New Roman" w:cs="Times New Roman"/>
          <w:color w:val="000000" w:themeColor="text1"/>
        </w:rPr>
        <w:t xml:space="preserve"> for a change in policing policy and practice to conduct this procedure with more empathy and discretion</w:t>
      </w:r>
      <w:r w:rsidR="00E42AEC">
        <w:rPr>
          <w:rFonts w:ascii="Times New Roman" w:hAnsi="Times New Roman" w:cs="Times New Roman"/>
          <w:color w:val="000000" w:themeColor="text1"/>
        </w:rPr>
        <w:t>.</w:t>
      </w:r>
      <w:r w:rsidR="00DA4B8F">
        <w:rPr>
          <w:rFonts w:ascii="Times New Roman" w:hAnsi="Times New Roman" w:cs="Times New Roman"/>
          <w:color w:val="000000" w:themeColor="text1"/>
        </w:rPr>
        <w:t xml:space="preserve"> </w:t>
      </w:r>
    </w:p>
    <w:p w14:paraId="5C12DC97" w14:textId="5AA561E6" w:rsidR="00697B71" w:rsidRDefault="00697B71" w:rsidP="00F44797">
      <w:pPr>
        <w:spacing w:line="480" w:lineRule="auto"/>
        <w:jc w:val="both"/>
        <w:rPr>
          <w:rFonts w:ascii="Times New Roman" w:hAnsi="Times New Roman" w:cs="Times New Roman"/>
          <w:color w:val="000000" w:themeColor="text1"/>
        </w:rPr>
      </w:pPr>
    </w:p>
    <w:p w14:paraId="15A9949E" w14:textId="26845F37" w:rsidR="00697B71" w:rsidRPr="00327829" w:rsidRDefault="00AD49FA" w:rsidP="00F44797">
      <w:pPr>
        <w:spacing w:line="480" w:lineRule="auto"/>
        <w:jc w:val="both"/>
        <w:rPr>
          <w:rFonts w:ascii="Times New Roman" w:hAnsi="Times New Roman" w:cs="Times New Roman"/>
        </w:rPr>
      </w:pPr>
      <w:r>
        <w:rPr>
          <w:rFonts w:ascii="Times New Roman" w:hAnsi="Times New Roman" w:cs="Times New Roman"/>
        </w:rPr>
        <w:lastRenderedPageBreak/>
        <w:t>Whilst previous research has discussed the impact of shame and stigma</w:t>
      </w:r>
      <w:r w:rsidR="004B5397">
        <w:rPr>
          <w:rFonts w:ascii="Times New Roman" w:hAnsi="Times New Roman" w:cs="Times New Roman"/>
        </w:rPr>
        <w:t xml:space="preserve"> on the harms experienced by families of child sexual abuse offenders, our sample identified a more considerable consequence</w:t>
      </w:r>
      <w:r w:rsidR="00327829">
        <w:rPr>
          <w:rFonts w:ascii="Times New Roman" w:hAnsi="Times New Roman" w:cs="Times New Roman"/>
        </w:rPr>
        <w:t>. W</w:t>
      </w:r>
      <w:r w:rsidR="004B5397">
        <w:rPr>
          <w:rFonts w:ascii="Times New Roman" w:hAnsi="Times New Roman" w:cs="Times New Roman"/>
        </w:rPr>
        <w:t xml:space="preserve">e borrow </w:t>
      </w:r>
      <w:proofErr w:type="spellStart"/>
      <w:r w:rsidR="00327829" w:rsidRPr="00BA46E2">
        <w:rPr>
          <w:rFonts w:ascii="Times New Roman" w:hAnsi="Times New Roman" w:cs="Times New Roman"/>
        </w:rPr>
        <w:t>Kotova’s</w:t>
      </w:r>
      <w:proofErr w:type="spellEnd"/>
      <w:r w:rsidR="00327829" w:rsidRPr="00BA46E2">
        <w:rPr>
          <w:rFonts w:ascii="Times New Roman" w:hAnsi="Times New Roman" w:cs="Times New Roman"/>
        </w:rPr>
        <w:t xml:space="preserve"> (2017)</w:t>
      </w:r>
      <w:r w:rsidR="00327829">
        <w:rPr>
          <w:rFonts w:ascii="Times New Roman" w:hAnsi="Times New Roman" w:cs="Times New Roman"/>
        </w:rPr>
        <w:t xml:space="preserve"> term </w:t>
      </w:r>
      <w:r w:rsidR="00327829">
        <w:rPr>
          <w:rFonts w:ascii="Times New Roman" w:hAnsi="Times New Roman" w:cs="Times New Roman"/>
          <w:i/>
          <w:iCs/>
        </w:rPr>
        <w:t>Contamination by Causal Responsibility</w:t>
      </w:r>
      <w:r w:rsidR="00327829">
        <w:rPr>
          <w:rFonts w:ascii="Times New Roman" w:hAnsi="Times New Roman" w:cs="Times New Roman"/>
        </w:rPr>
        <w:t xml:space="preserve"> and argue that this goes beyond the perception of a judgement, to involve the active discrimination by friends, </w:t>
      </w:r>
      <w:proofErr w:type="gramStart"/>
      <w:r w:rsidR="00327829">
        <w:rPr>
          <w:rFonts w:ascii="Times New Roman" w:hAnsi="Times New Roman" w:cs="Times New Roman"/>
        </w:rPr>
        <w:t>family</w:t>
      </w:r>
      <w:proofErr w:type="gramEnd"/>
      <w:r w:rsidR="00327829">
        <w:rPr>
          <w:rFonts w:ascii="Times New Roman" w:hAnsi="Times New Roman" w:cs="Times New Roman"/>
        </w:rPr>
        <w:t xml:space="preserve"> and key agencies such as the police and Children’s Services. Participants described </w:t>
      </w:r>
      <w:r w:rsidR="00A77ADD">
        <w:rPr>
          <w:rFonts w:ascii="Times New Roman" w:hAnsi="Times New Roman" w:cs="Times New Roman"/>
        </w:rPr>
        <w:t>feeling</w:t>
      </w:r>
      <w:r w:rsidR="00327829">
        <w:rPr>
          <w:rFonts w:ascii="Times New Roman" w:hAnsi="Times New Roman" w:cs="Times New Roman"/>
        </w:rPr>
        <w:t xml:space="preserve"> </w:t>
      </w:r>
      <w:r w:rsidR="00042D55">
        <w:rPr>
          <w:rFonts w:ascii="Times New Roman" w:hAnsi="Times New Roman" w:cs="Times New Roman"/>
        </w:rPr>
        <w:t xml:space="preserve">judged, </w:t>
      </w:r>
      <w:proofErr w:type="gramStart"/>
      <w:r w:rsidR="00042D55">
        <w:rPr>
          <w:rFonts w:ascii="Times New Roman" w:hAnsi="Times New Roman" w:cs="Times New Roman"/>
        </w:rPr>
        <w:t>isolated</w:t>
      </w:r>
      <w:proofErr w:type="gramEnd"/>
      <w:r w:rsidR="00A77ADD">
        <w:rPr>
          <w:rFonts w:ascii="Times New Roman" w:hAnsi="Times New Roman" w:cs="Times New Roman"/>
        </w:rPr>
        <w:t xml:space="preserve"> and</w:t>
      </w:r>
      <w:r w:rsidR="00042D55">
        <w:rPr>
          <w:rFonts w:ascii="Times New Roman" w:hAnsi="Times New Roman" w:cs="Times New Roman"/>
        </w:rPr>
        <w:t xml:space="preserve"> disconnected</w:t>
      </w:r>
      <w:r w:rsidR="00A77ADD">
        <w:rPr>
          <w:rFonts w:ascii="Times New Roman" w:hAnsi="Times New Roman" w:cs="Times New Roman"/>
        </w:rPr>
        <w:t xml:space="preserve">, and these responses were </w:t>
      </w:r>
      <w:r w:rsidR="00042D55">
        <w:rPr>
          <w:rFonts w:ascii="Times New Roman" w:hAnsi="Times New Roman" w:cs="Times New Roman"/>
        </w:rPr>
        <w:t>often exacerbated by community and professional responses</w:t>
      </w:r>
      <w:r w:rsidR="00E42AEC">
        <w:rPr>
          <w:rFonts w:ascii="Times New Roman" w:hAnsi="Times New Roman" w:cs="Times New Roman"/>
        </w:rPr>
        <w:t>. This chimes with previous research</w:t>
      </w:r>
      <w:r w:rsidR="00394D97">
        <w:rPr>
          <w:rFonts w:ascii="Times New Roman" w:hAnsi="Times New Roman" w:cs="Times New Roman"/>
        </w:rPr>
        <w:t xml:space="preserve"> more broadly around the families of child sexual abuse offenders</w:t>
      </w:r>
      <w:r w:rsidR="00042D55">
        <w:rPr>
          <w:rFonts w:ascii="Times New Roman" w:hAnsi="Times New Roman" w:cs="Times New Roman"/>
        </w:rPr>
        <w:t xml:space="preserve"> (</w:t>
      </w:r>
      <w:r w:rsidR="00C91956" w:rsidRPr="00BA46E2">
        <w:rPr>
          <w:rFonts w:ascii="Times New Roman" w:hAnsi="Times New Roman" w:cs="Times New Roman"/>
        </w:rPr>
        <w:t>Brown, 2017</w:t>
      </w:r>
      <w:r w:rsidR="00C91956">
        <w:rPr>
          <w:rFonts w:ascii="Times New Roman" w:hAnsi="Times New Roman" w:cs="Times New Roman"/>
        </w:rPr>
        <w:t xml:space="preserve">; </w:t>
      </w:r>
      <w:proofErr w:type="spellStart"/>
      <w:r w:rsidR="00042D55" w:rsidRPr="00BA46E2">
        <w:rPr>
          <w:rFonts w:ascii="Times New Roman" w:hAnsi="Times New Roman" w:cs="Times New Roman"/>
        </w:rPr>
        <w:t>Condry</w:t>
      </w:r>
      <w:proofErr w:type="spellEnd"/>
      <w:r w:rsidR="00042D55" w:rsidRPr="00BA46E2">
        <w:rPr>
          <w:rFonts w:ascii="Times New Roman" w:hAnsi="Times New Roman" w:cs="Times New Roman"/>
        </w:rPr>
        <w:t>, 2007; Levenson &amp; Tewksbury, 2009</w:t>
      </w:r>
      <w:r w:rsidR="003D41CC">
        <w:rPr>
          <w:rFonts w:ascii="Times New Roman" w:hAnsi="Times New Roman" w:cs="Times New Roman"/>
        </w:rPr>
        <w:t>) and with CSAM offenders</w:t>
      </w:r>
      <w:r w:rsidR="00042D55" w:rsidRPr="00BA46E2">
        <w:rPr>
          <w:rFonts w:ascii="Times New Roman" w:hAnsi="Times New Roman" w:cs="Times New Roman"/>
        </w:rPr>
        <w:t xml:space="preserve"> </w:t>
      </w:r>
      <w:r w:rsidR="003D41CC">
        <w:rPr>
          <w:rFonts w:ascii="Times New Roman" w:hAnsi="Times New Roman" w:cs="Times New Roman"/>
        </w:rPr>
        <w:t>(</w:t>
      </w:r>
      <w:r w:rsidR="00C91956" w:rsidRPr="00BA46E2">
        <w:rPr>
          <w:rFonts w:ascii="Times New Roman" w:hAnsi="Times New Roman" w:cs="Times New Roman"/>
        </w:rPr>
        <w:t>Absalom, 2021</w:t>
      </w:r>
      <w:r w:rsidR="00C91956">
        <w:rPr>
          <w:rFonts w:ascii="Times New Roman" w:hAnsi="Times New Roman" w:cs="Times New Roman"/>
        </w:rPr>
        <w:t xml:space="preserve">; Duncan et al, 2022; Jones et al, 2022; </w:t>
      </w:r>
      <w:r w:rsidR="003D41CC">
        <w:rPr>
          <w:rFonts w:ascii="Times New Roman" w:hAnsi="Times New Roman" w:cs="Times New Roman"/>
        </w:rPr>
        <w:t xml:space="preserve">Liddell &amp; Taylor, 2015; </w:t>
      </w:r>
      <w:r w:rsidR="00C91956">
        <w:rPr>
          <w:rFonts w:ascii="Times New Roman" w:hAnsi="Times New Roman" w:cs="Times New Roman"/>
        </w:rPr>
        <w:t>Salter et al., 2022;</w:t>
      </w:r>
      <w:r w:rsidR="00031DBB">
        <w:rPr>
          <w:rFonts w:ascii="Times New Roman" w:hAnsi="Times New Roman" w:cs="Times New Roman"/>
        </w:rPr>
        <w:t xml:space="preserve"> </w:t>
      </w:r>
      <w:r w:rsidR="003D41CC">
        <w:rPr>
          <w:rFonts w:ascii="Times New Roman" w:hAnsi="Times New Roman" w:cs="Times New Roman"/>
        </w:rPr>
        <w:t>Walker, 2019</w:t>
      </w:r>
      <w:r w:rsidR="00031DBB">
        <w:rPr>
          <w:rFonts w:ascii="Times New Roman" w:hAnsi="Times New Roman" w:cs="Times New Roman"/>
        </w:rPr>
        <w:t xml:space="preserve">). </w:t>
      </w:r>
      <w:r w:rsidR="00A77ADD">
        <w:rPr>
          <w:rFonts w:ascii="Times New Roman" w:hAnsi="Times New Roman" w:cs="Times New Roman"/>
        </w:rPr>
        <w:t xml:space="preserve">Participants </w:t>
      </w:r>
      <w:r w:rsidR="002962A0">
        <w:rPr>
          <w:rFonts w:ascii="Times New Roman" w:hAnsi="Times New Roman" w:cs="Times New Roman"/>
        </w:rPr>
        <w:t xml:space="preserve">also </w:t>
      </w:r>
      <w:r w:rsidR="00A77ADD">
        <w:rPr>
          <w:rFonts w:ascii="Times New Roman" w:hAnsi="Times New Roman" w:cs="Times New Roman"/>
        </w:rPr>
        <w:t>reported f</w:t>
      </w:r>
      <w:r w:rsidR="00E42AEC" w:rsidRPr="00BA46E2">
        <w:rPr>
          <w:rFonts w:ascii="Times New Roman" w:hAnsi="Times New Roman" w:cs="Times New Roman"/>
        </w:rPr>
        <w:t xml:space="preserve">eeling </w:t>
      </w:r>
      <w:r w:rsidR="00042D55" w:rsidRPr="00BA46E2">
        <w:rPr>
          <w:rFonts w:ascii="Times New Roman" w:hAnsi="Times New Roman" w:cs="Times New Roman"/>
        </w:rPr>
        <w:t xml:space="preserve">that they </w:t>
      </w:r>
      <w:r w:rsidR="00A77ADD">
        <w:rPr>
          <w:rFonts w:ascii="Times New Roman" w:hAnsi="Times New Roman" w:cs="Times New Roman"/>
        </w:rPr>
        <w:t xml:space="preserve">should have </w:t>
      </w:r>
      <w:proofErr w:type="gramStart"/>
      <w:r w:rsidR="00A77ADD">
        <w:rPr>
          <w:rFonts w:ascii="Times New Roman" w:hAnsi="Times New Roman" w:cs="Times New Roman"/>
        </w:rPr>
        <w:t>known,</w:t>
      </w:r>
      <w:proofErr w:type="gramEnd"/>
      <w:r w:rsidR="00A77ADD">
        <w:rPr>
          <w:rFonts w:ascii="Times New Roman" w:hAnsi="Times New Roman" w:cs="Times New Roman"/>
        </w:rPr>
        <w:t xml:space="preserve"> that they </w:t>
      </w:r>
      <w:r w:rsidR="00042D55" w:rsidRPr="00BA46E2">
        <w:rPr>
          <w:rFonts w:ascii="Times New Roman" w:hAnsi="Times New Roman" w:cs="Times New Roman"/>
        </w:rPr>
        <w:t>failed to spot the signs</w:t>
      </w:r>
      <w:r w:rsidR="00A77ADD">
        <w:rPr>
          <w:rFonts w:ascii="Times New Roman" w:hAnsi="Times New Roman" w:cs="Times New Roman"/>
        </w:rPr>
        <w:t xml:space="preserve"> and that they had somehow</w:t>
      </w:r>
      <w:r w:rsidR="00042D55" w:rsidRPr="00BA46E2">
        <w:rPr>
          <w:rFonts w:ascii="Times New Roman" w:hAnsi="Times New Roman" w:cs="Times New Roman"/>
        </w:rPr>
        <w:t xml:space="preserve"> failed to satisfy their sexual partner</w:t>
      </w:r>
      <w:r w:rsidR="00E42AEC" w:rsidRPr="00BA46E2">
        <w:rPr>
          <w:rFonts w:ascii="Times New Roman" w:hAnsi="Times New Roman" w:cs="Times New Roman"/>
        </w:rPr>
        <w:t>. Again, this chimes with previous research</w:t>
      </w:r>
      <w:r w:rsidR="00394D97" w:rsidRPr="00BA46E2">
        <w:rPr>
          <w:rFonts w:ascii="Times New Roman" w:hAnsi="Times New Roman" w:cs="Times New Roman"/>
        </w:rPr>
        <w:t xml:space="preserve"> on sexual offences more broadly</w:t>
      </w:r>
      <w:r w:rsidR="00042D55" w:rsidRPr="00BA46E2">
        <w:rPr>
          <w:rFonts w:ascii="Times New Roman" w:hAnsi="Times New Roman" w:cs="Times New Roman"/>
        </w:rPr>
        <w:t xml:space="preserve"> (</w:t>
      </w:r>
      <w:r w:rsidR="00C91956" w:rsidRPr="00BA46E2">
        <w:rPr>
          <w:rFonts w:ascii="Times New Roman" w:hAnsi="Times New Roman" w:cs="Times New Roman"/>
        </w:rPr>
        <w:t>Codd, 2008;</w:t>
      </w:r>
      <w:r w:rsidR="00C91956">
        <w:rPr>
          <w:rFonts w:ascii="Times New Roman" w:hAnsi="Times New Roman" w:cs="Times New Roman"/>
        </w:rPr>
        <w:t xml:space="preserve"> </w:t>
      </w:r>
      <w:r w:rsidR="00C91956" w:rsidRPr="00BA46E2">
        <w:rPr>
          <w:rFonts w:ascii="Times New Roman" w:hAnsi="Times New Roman" w:cs="Times New Roman"/>
        </w:rPr>
        <w:t>Comfort, 2008</w:t>
      </w:r>
      <w:r w:rsidR="00C91956">
        <w:rPr>
          <w:rFonts w:ascii="Times New Roman" w:hAnsi="Times New Roman" w:cs="Times New Roman"/>
        </w:rPr>
        <w:t xml:space="preserve">; </w:t>
      </w:r>
      <w:proofErr w:type="spellStart"/>
      <w:r w:rsidR="00394D97" w:rsidRPr="00BA46E2">
        <w:rPr>
          <w:rFonts w:ascii="Times New Roman" w:hAnsi="Times New Roman" w:cs="Times New Roman"/>
        </w:rPr>
        <w:t>Condry</w:t>
      </w:r>
      <w:proofErr w:type="spellEnd"/>
      <w:r w:rsidR="00394D97" w:rsidRPr="00BA46E2">
        <w:rPr>
          <w:rFonts w:ascii="Times New Roman" w:hAnsi="Times New Roman" w:cs="Times New Roman"/>
        </w:rPr>
        <w:t>, 2007</w:t>
      </w:r>
      <w:r w:rsidR="00042D55" w:rsidRPr="00BA46E2">
        <w:rPr>
          <w:rFonts w:ascii="Times New Roman" w:hAnsi="Times New Roman" w:cs="Times New Roman"/>
        </w:rPr>
        <w:t>)</w:t>
      </w:r>
      <w:r w:rsidR="00456E60" w:rsidRPr="00BA46E2">
        <w:rPr>
          <w:rFonts w:ascii="Times New Roman" w:hAnsi="Times New Roman" w:cs="Times New Roman"/>
        </w:rPr>
        <w:t>. E</w:t>
      </w:r>
      <w:r w:rsidR="00042D55" w:rsidRPr="00BA46E2">
        <w:rPr>
          <w:rFonts w:ascii="Times New Roman" w:hAnsi="Times New Roman" w:cs="Times New Roman"/>
        </w:rPr>
        <w:t>ach feeding a sense of complicity that exacerbated guilt and responsibility (</w:t>
      </w:r>
      <w:r w:rsidR="00456E60" w:rsidRPr="00BA46E2">
        <w:rPr>
          <w:rFonts w:ascii="Times New Roman" w:hAnsi="Times New Roman" w:cs="Times New Roman"/>
        </w:rPr>
        <w:t xml:space="preserve">previously evidenced by </w:t>
      </w:r>
      <w:r w:rsidR="00042D55" w:rsidRPr="00BA46E2">
        <w:rPr>
          <w:rFonts w:ascii="Times New Roman" w:hAnsi="Times New Roman" w:cs="Times New Roman"/>
        </w:rPr>
        <w:t>Arditti, 2005</w:t>
      </w:r>
      <w:r w:rsidR="00C91956" w:rsidRPr="00BA46E2">
        <w:rPr>
          <w:rFonts w:ascii="Times New Roman" w:hAnsi="Times New Roman" w:cs="Times New Roman"/>
        </w:rPr>
        <w:t>; Evans et al., 2021</w:t>
      </w:r>
      <w:r w:rsidR="00042D55" w:rsidRPr="00BA46E2">
        <w:rPr>
          <w:rFonts w:ascii="Times New Roman" w:hAnsi="Times New Roman" w:cs="Times New Roman"/>
        </w:rPr>
        <w:t xml:space="preserve"> Hoffer et al., 2010; </w:t>
      </w:r>
      <w:proofErr w:type="spellStart"/>
      <w:r w:rsidR="00042D55" w:rsidRPr="00BA46E2">
        <w:rPr>
          <w:rFonts w:ascii="Times New Roman" w:hAnsi="Times New Roman" w:cs="Times New Roman"/>
        </w:rPr>
        <w:t>Stubley</w:t>
      </w:r>
      <w:proofErr w:type="spellEnd"/>
      <w:r w:rsidR="00042D55" w:rsidRPr="00BA46E2">
        <w:rPr>
          <w:rFonts w:ascii="Times New Roman" w:hAnsi="Times New Roman" w:cs="Times New Roman"/>
        </w:rPr>
        <w:t>, 2015).</w:t>
      </w:r>
      <w:r w:rsidR="00042D55">
        <w:rPr>
          <w:rFonts w:ascii="Times New Roman" w:hAnsi="Times New Roman" w:cs="Times New Roman"/>
        </w:rPr>
        <w:t xml:space="preserve"> </w:t>
      </w:r>
      <w:r w:rsidR="002962A0">
        <w:rPr>
          <w:rFonts w:ascii="Times New Roman" w:hAnsi="Times New Roman" w:cs="Times New Roman"/>
        </w:rPr>
        <w:t xml:space="preserve">Seventeen of our 20 described this impact – the three that did not </w:t>
      </w:r>
      <w:proofErr w:type="gramStart"/>
      <w:r w:rsidR="002962A0">
        <w:rPr>
          <w:rFonts w:ascii="Times New Roman" w:hAnsi="Times New Roman" w:cs="Times New Roman"/>
        </w:rPr>
        <w:t>included</w:t>
      </w:r>
      <w:proofErr w:type="gramEnd"/>
      <w:r w:rsidR="002962A0">
        <w:rPr>
          <w:rFonts w:ascii="Times New Roman" w:hAnsi="Times New Roman" w:cs="Times New Roman"/>
        </w:rPr>
        <w:t xml:space="preserve"> a friend, a partner that had met the offender post-conviction and an (ex)partner that did not describe having children. </w:t>
      </w:r>
    </w:p>
    <w:p w14:paraId="1F003614" w14:textId="79200CF5" w:rsidR="00805295" w:rsidRDefault="002468CA" w:rsidP="00F44797">
      <w:pPr>
        <w:spacing w:line="480" w:lineRule="auto"/>
        <w:jc w:val="both"/>
        <w:rPr>
          <w:rFonts w:ascii="Times New Roman" w:hAnsi="Times New Roman" w:cs="Times New Roman"/>
        </w:rPr>
      </w:pPr>
      <w:r>
        <w:rPr>
          <w:rFonts w:ascii="Times New Roman" w:hAnsi="Times New Roman" w:cs="Times New Roman"/>
        </w:rPr>
        <w:t xml:space="preserve"> </w:t>
      </w:r>
      <w:r w:rsidR="00057805">
        <w:rPr>
          <w:rFonts w:ascii="Times New Roman" w:hAnsi="Times New Roman" w:cs="Times New Roman"/>
        </w:rPr>
        <w:t xml:space="preserve"> </w:t>
      </w:r>
    </w:p>
    <w:p w14:paraId="7413D988" w14:textId="0A1660D4" w:rsidR="008E021E" w:rsidRPr="005D2048" w:rsidRDefault="00797086" w:rsidP="008E021E">
      <w:pPr>
        <w:spacing w:line="480" w:lineRule="auto"/>
        <w:jc w:val="both"/>
        <w:rPr>
          <w:rFonts w:ascii="Times New Roman" w:hAnsi="Times New Roman" w:cs="Times New Roman"/>
        </w:rPr>
      </w:pPr>
      <w:r>
        <w:rPr>
          <w:rFonts w:ascii="Times New Roman" w:hAnsi="Times New Roman" w:cs="Times New Roman"/>
        </w:rPr>
        <w:t>Previous research has highlighted the likely extension and intensification of harms</w:t>
      </w:r>
      <w:r w:rsidR="00456E60">
        <w:rPr>
          <w:rFonts w:ascii="Times New Roman" w:hAnsi="Times New Roman" w:cs="Times New Roman"/>
        </w:rPr>
        <w:t xml:space="preserve"> </w:t>
      </w:r>
      <w:r>
        <w:rPr>
          <w:rFonts w:ascii="Times New Roman" w:hAnsi="Times New Roman" w:cs="Times New Roman"/>
        </w:rPr>
        <w:t xml:space="preserve">where the loss and grief </w:t>
      </w:r>
      <w:r w:rsidR="006A7C8C">
        <w:rPr>
          <w:rFonts w:ascii="Times New Roman" w:hAnsi="Times New Roman" w:cs="Times New Roman"/>
        </w:rPr>
        <w:t>are</w:t>
      </w:r>
      <w:r>
        <w:rPr>
          <w:rFonts w:ascii="Times New Roman" w:hAnsi="Times New Roman" w:cs="Times New Roman"/>
        </w:rPr>
        <w:t xml:space="preserve"> not recognised </w:t>
      </w:r>
      <w:r w:rsidRPr="00BA46E2">
        <w:rPr>
          <w:rFonts w:ascii="Times New Roman" w:hAnsi="Times New Roman" w:cs="Times New Roman"/>
        </w:rPr>
        <w:t>(</w:t>
      </w:r>
      <w:r w:rsidR="00C91956" w:rsidRPr="00BA46E2">
        <w:rPr>
          <w:rFonts w:ascii="Times New Roman" w:hAnsi="Times New Roman" w:cs="Times New Roman"/>
        </w:rPr>
        <w:t>Bailey, 2018</w:t>
      </w:r>
      <w:r w:rsidR="00C91956">
        <w:rPr>
          <w:rFonts w:ascii="Times New Roman" w:hAnsi="Times New Roman" w:cs="Times New Roman"/>
        </w:rPr>
        <w:t xml:space="preserve">; </w:t>
      </w:r>
      <w:proofErr w:type="spellStart"/>
      <w:r w:rsidR="00C91956" w:rsidRPr="00BA46E2">
        <w:rPr>
          <w:rFonts w:ascii="Times New Roman" w:hAnsi="Times New Roman" w:cs="Times New Roman"/>
        </w:rPr>
        <w:t>Bordere</w:t>
      </w:r>
      <w:proofErr w:type="spellEnd"/>
      <w:r w:rsidR="00C91956" w:rsidRPr="00BA46E2">
        <w:rPr>
          <w:rFonts w:ascii="Times New Roman" w:hAnsi="Times New Roman" w:cs="Times New Roman"/>
        </w:rPr>
        <w:t>, 2017;</w:t>
      </w:r>
      <w:r w:rsidR="00C91956">
        <w:rPr>
          <w:rFonts w:ascii="Times New Roman" w:hAnsi="Times New Roman" w:cs="Times New Roman"/>
        </w:rPr>
        <w:t xml:space="preserve"> </w:t>
      </w:r>
      <w:r w:rsidRPr="00BA46E2">
        <w:rPr>
          <w:rFonts w:ascii="Times New Roman" w:hAnsi="Times New Roman" w:cs="Times New Roman"/>
        </w:rPr>
        <w:t xml:space="preserve">Hermann, 2011; </w:t>
      </w:r>
      <w:proofErr w:type="spellStart"/>
      <w:r w:rsidRPr="00BA46E2">
        <w:rPr>
          <w:rFonts w:ascii="Times New Roman" w:hAnsi="Times New Roman" w:cs="Times New Roman"/>
        </w:rPr>
        <w:t>Memarnia</w:t>
      </w:r>
      <w:proofErr w:type="spellEnd"/>
      <w:r w:rsidRPr="00BA46E2">
        <w:rPr>
          <w:rFonts w:ascii="Times New Roman" w:hAnsi="Times New Roman" w:cs="Times New Roman"/>
        </w:rPr>
        <w:t xml:space="preserve">, et al., 2015; </w:t>
      </w:r>
      <w:proofErr w:type="spellStart"/>
      <w:r w:rsidRPr="00BA46E2">
        <w:rPr>
          <w:rFonts w:ascii="Times New Roman" w:hAnsi="Times New Roman" w:cs="Times New Roman"/>
        </w:rPr>
        <w:t>Radosh</w:t>
      </w:r>
      <w:proofErr w:type="spellEnd"/>
      <w:r w:rsidRPr="00BA46E2">
        <w:rPr>
          <w:rFonts w:ascii="Times New Roman" w:hAnsi="Times New Roman" w:cs="Times New Roman"/>
        </w:rPr>
        <w:t xml:space="preserve"> &amp; Simkin, 2016). </w:t>
      </w:r>
      <w:r w:rsidR="008E021E" w:rsidRPr="00BA46E2">
        <w:rPr>
          <w:rFonts w:ascii="Times New Roman" w:hAnsi="Times New Roman" w:cs="Times New Roman"/>
        </w:rPr>
        <w:t xml:space="preserve">Creating a false narrative to conceal </w:t>
      </w:r>
      <w:r w:rsidR="009027CA" w:rsidRPr="00BA46E2">
        <w:rPr>
          <w:rFonts w:ascii="Times New Roman" w:hAnsi="Times New Roman" w:cs="Times New Roman"/>
        </w:rPr>
        <w:t xml:space="preserve">sexual </w:t>
      </w:r>
      <w:r w:rsidR="008E021E" w:rsidRPr="00BA46E2">
        <w:rPr>
          <w:rFonts w:ascii="Times New Roman" w:hAnsi="Times New Roman" w:cs="Times New Roman"/>
        </w:rPr>
        <w:t>offence</w:t>
      </w:r>
      <w:r w:rsidR="009027CA" w:rsidRPr="00BA46E2">
        <w:rPr>
          <w:rFonts w:ascii="Times New Roman" w:hAnsi="Times New Roman" w:cs="Times New Roman"/>
        </w:rPr>
        <w:t>s</w:t>
      </w:r>
      <w:r w:rsidR="008E021E" w:rsidRPr="00BA46E2">
        <w:rPr>
          <w:rFonts w:ascii="Times New Roman" w:hAnsi="Times New Roman" w:cs="Times New Roman"/>
        </w:rPr>
        <w:t xml:space="preserve"> </w:t>
      </w:r>
      <w:r w:rsidR="009027CA" w:rsidRPr="00BA46E2">
        <w:rPr>
          <w:rFonts w:ascii="Times New Roman" w:hAnsi="Times New Roman" w:cs="Times New Roman"/>
        </w:rPr>
        <w:t>has been recognised within previous literature</w:t>
      </w:r>
      <w:r w:rsidR="008E021E" w:rsidRPr="00BA46E2">
        <w:rPr>
          <w:rFonts w:ascii="Times New Roman" w:hAnsi="Times New Roman" w:cs="Times New Roman"/>
        </w:rPr>
        <w:t xml:space="preserve"> (</w:t>
      </w:r>
      <w:r w:rsidR="00C91956" w:rsidRPr="00BA46E2">
        <w:rPr>
          <w:rFonts w:ascii="Times New Roman" w:hAnsi="Times New Roman" w:cs="Times New Roman"/>
        </w:rPr>
        <w:t>Evans et al.,</w:t>
      </w:r>
      <w:r w:rsidR="00C91956" w:rsidRPr="00BA46E2">
        <w:rPr>
          <w:rFonts w:ascii="Times New Roman" w:hAnsi="Times New Roman" w:cs="Times New Roman"/>
          <w:i/>
          <w:iCs/>
        </w:rPr>
        <w:t xml:space="preserve"> </w:t>
      </w:r>
      <w:r w:rsidR="00C91956" w:rsidRPr="00BA46E2">
        <w:rPr>
          <w:rFonts w:ascii="Times New Roman" w:hAnsi="Times New Roman" w:cs="Times New Roman"/>
        </w:rPr>
        <w:t xml:space="preserve">2021; </w:t>
      </w:r>
      <w:r w:rsidR="009027CA" w:rsidRPr="00BA46E2">
        <w:rPr>
          <w:rFonts w:ascii="Times New Roman" w:hAnsi="Times New Roman" w:cs="Times New Roman"/>
        </w:rPr>
        <w:t xml:space="preserve">Gramling &amp; Forsyth, 1987; </w:t>
      </w:r>
      <w:r w:rsidR="00C91956" w:rsidRPr="00BA46E2">
        <w:rPr>
          <w:rFonts w:ascii="Times New Roman" w:hAnsi="Times New Roman" w:cs="Times New Roman"/>
        </w:rPr>
        <w:t>Jones et al.,</w:t>
      </w:r>
      <w:r w:rsidR="00C91956" w:rsidRPr="00BA46E2">
        <w:rPr>
          <w:rFonts w:ascii="Times New Roman" w:hAnsi="Times New Roman" w:cs="Times New Roman"/>
          <w:i/>
          <w:iCs/>
        </w:rPr>
        <w:t xml:space="preserve"> </w:t>
      </w:r>
      <w:r w:rsidR="00C91956" w:rsidRPr="00BA46E2">
        <w:rPr>
          <w:rFonts w:ascii="Times New Roman" w:hAnsi="Times New Roman" w:cs="Times New Roman"/>
        </w:rPr>
        <w:t>2022</w:t>
      </w:r>
      <w:r w:rsidR="00C91956">
        <w:rPr>
          <w:rFonts w:ascii="Times New Roman" w:hAnsi="Times New Roman" w:cs="Times New Roman"/>
        </w:rPr>
        <w:t xml:space="preserve">; </w:t>
      </w:r>
      <w:r w:rsidR="00C91956" w:rsidRPr="00BA46E2">
        <w:rPr>
          <w:rFonts w:ascii="Times New Roman" w:hAnsi="Times New Roman" w:cs="Times New Roman"/>
        </w:rPr>
        <w:t xml:space="preserve">Levey &amp; </w:t>
      </w:r>
      <w:proofErr w:type="spellStart"/>
      <w:r w:rsidR="00C91956" w:rsidRPr="00BA46E2">
        <w:rPr>
          <w:rFonts w:ascii="Times New Roman" w:hAnsi="Times New Roman" w:cs="Times New Roman"/>
        </w:rPr>
        <w:t>Pinksy</w:t>
      </w:r>
      <w:proofErr w:type="spellEnd"/>
      <w:r w:rsidR="00C91956" w:rsidRPr="00BA46E2">
        <w:rPr>
          <w:rFonts w:ascii="Times New Roman" w:hAnsi="Times New Roman" w:cs="Times New Roman"/>
        </w:rPr>
        <w:t xml:space="preserve">, 2015; </w:t>
      </w:r>
      <w:r w:rsidR="009027CA" w:rsidRPr="00BA46E2">
        <w:rPr>
          <w:rFonts w:ascii="Times New Roman" w:hAnsi="Times New Roman" w:cs="Times New Roman"/>
        </w:rPr>
        <w:t xml:space="preserve">Nesmith &amp; </w:t>
      </w:r>
      <w:proofErr w:type="spellStart"/>
      <w:r w:rsidR="009027CA" w:rsidRPr="00BA46E2">
        <w:rPr>
          <w:rFonts w:ascii="Times New Roman" w:hAnsi="Times New Roman" w:cs="Times New Roman"/>
        </w:rPr>
        <w:t>Ruhland</w:t>
      </w:r>
      <w:proofErr w:type="spellEnd"/>
      <w:r w:rsidR="009027CA" w:rsidRPr="00BA46E2">
        <w:rPr>
          <w:rFonts w:ascii="Times New Roman" w:hAnsi="Times New Roman" w:cs="Times New Roman"/>
        </w:rPr>
        <w:t>, 2008; Philips &amp; Gates, 2011; Saunders, 2018</w:t>
      </w:r>
      <w:r w:rsidR="008E021E" w:rsidRPr="00BA46E2">
        <w:rPr>
          <w:rFonts w:ascii="Times New Roman" w:hAnsi="Times New Roman" w:cs="Times New Roman"/>
        </w:rPr>
        <w:t xml:space="preserve">). </w:t>
      </w:r>
      <w:r w:rsidR="003D41CC">
        <w:rPr>
          <w:rFonts w:ascii="Times New Roman" w:hAnsi="Times New Roman" w:cs="Times New Roman"/>
        </w:rPr>
        <w:t>Jones et al</w:t>
      </w:r>
      <w:r w:rsidR="005A02AD">
        <w:rPr>
          <w:rFonts w:ascii="Times New Roman" w:hAnsi="Times New Roman" w:cs="Times New Roman"/>
        </w:rPr>
        <w:t>.</w:t>
      </w:r>
      <w:r w:rsidR="003D41CC">
        <w:rPr>
          <w:rFonts w:ascii="Times New Roman" w:hAnsi="Times New Roman" w:cs="Times New Roman"/>
        </w:rPr>
        <w:t xml:space="preserve"> (2022), </w:t>
      </w:r>
      <w:r w:rsidR="008E021E" w:rsidRPr="00BA46E2">
        <w:rPr>
          <w:rFonts w:ascii="Times New Roman" w:hAnsi="Times New Roman" w:cs="Times New Roman"/>
        </w:rPr>
        <w:t>Duncan et al. (2022) and Walker (2019) describe this internalisation</w:t>
      </w:r>
      <w:r w:rsidR="008E021E" w:rsidRPr="00B718F3">
        <w:rPr>
          <w:rFonts w:ascii="Times New Roman" w:hAnsi="Times New Roman" w:cs="Times New Roman"/>
        </w:rPr>
        <w:t xml:space="preserve"> of emotions and the false narrative that </w:t>
      </w:r>
      <w:r w:rsidR="005949E0">
        <w:rPr>
          <w:rFonts w:ascii="Times New Roman" w:hAnsi="Times New Roman" w:cs="Times New Roman"/>
        </w:rPr>
        <w:t xml:space="preserve">CSAM </w:t>
      </w:r>
      <w:r w:rsidR="008E021E" w:rsidRPr="00B718F3">
        <w:rPr>
          <w:rFonts w:ascii="Times New Roman" w:hAnsi="Times New Roman" w:cs="Times New Roman"/>
        </w:rPr>
        <w:t xml:space="preserve">partners present following an </w:t>
      </w:r>
      <w:r w:rsidR="008E021E" w:rsidRPr="00B718F3">
        <w:rPr>
          <w:rFonts w:ascii="Times New Roman" w:hAnsi="Times New Roman" w:cs="Times New Roman"/>
        </w:rPr>
        <w:lastRenderedPageBreak/>
        <w:t xml:space="preserve">arrest, many telling friends and family that the accused is working away or that they are separating for very different reasons. </w:t>
      </w:r>
      <w:r w:rsidR="009027CA">
        <w:rPr>
          <w:rFonts w:ascii="Times New Roman" w:hAnsi="Times New Roman" w:cs="Times New Roman"/>
        </w:rPr>
        <w:t xml:space="preserve">Our participants describe the creation of a false narrative, an inability to discuss their situation with friends, family and professionals, and an isolation associated with their own withdrawal, or the withdrawal of others. </w:t>
      </w:r>
      <w:r w:rsidR="005D2048">
        <w:rPr>
          <w:rFonts w:ascii="Times New Roman" w:hAnsi="Times New Roman" w:cs="Times New Roman"/>
        </w:rPr>
        <w:t xml:space="preserve">We characterise this feature of the harms associated with CSAM offending as a </w:t>
      </w:r>
      <w:r w:rsidR="005D2048">
        <w:rPr>
          <w:rFonts w:ascii="Times New Roman" w:hAnsi="Times New Roman" w:cs="Times New Roman"/>
          <w:i/>
          <w:iCs/>
        </w:rPr>
        <w:t xml:space="preserve">Wall of </w:t>
      </w:r>
      <w:r w:rsidR="00715F17">
        <w:rPr>
          <w:rFonts w:ascii="Times New Roman" w:hAnsi="Times New Roman" w:cs="Times New Roman"/>
          <w:i/>
          <w:iCs/>
        </w:rPr>
        <w:t>Silence</w:t>
      </w:r>
      <w:r w:rsidR="00715F17">
        <w:rPr>
          <w:rFonts w:ascii="Times New Roman" w:hAnsi="Times New Roman" w:cs="Times New Roman"/>
        </w:rPr>
        <w:t xml:space="preserve"> and</w:t>
      </w:r>
      <w:r w:rsidR="005D2048">
        <w:rPr>
          <w:rFonts w:ascii="Times New Roman" w:hAnsi="Times New Roman" w:cs="Times New Roman"/>
        </w:rPr>
        <w:t xml:space="preserve"> assert that its impact requires specific consideration. </w:t>
      </w:r>
      <w:r w:rsidR="002962A0">
        <w:rPr>
          <w:rFonts w:ascii="Times New Roman" w:hAnsi="Times New Roman" w:cs="Times New Roman"/>
        </w:rPr>
        <w:t xml:space="preserve">Again, 17 of the 20 described this impact, with the three that did not </w:t>
      </w:r>
      <w:proofErr w:type="gramStart"/>
      <w:r w:rsidR="002962A0">
        <w:rPr>
          <w:rFonts w:ascii="Times New Roman" w:hAnsi="Times New Roman" w:cs="Times New Roman"/>
        </w:rPr>
        <w:t>including</w:t>
      </w:r>
      <w:proofErr w:type="gramEnd"/>
      <w:r w:rsidR="002962A0">
        <w:rPr>
          <w:rFonts w:ascii="Times New Roman" w:hAnsi="Times New Roman" w:cs="Times New Roman"/>
        </w:rPr>
        <w:t xml:space="preserve"> a parent, a partner who had met the offender post-conviction and a (ex)partner who did not discuss having children with the accused. </w:t>
      </w:r>
    </w:p>
    <w:p w14:paraId="2FE15F5A" w14:textId="77777777" w:rsidR="008E021E" w:rsidRPr="00A15314" w:rsidRDefault="008E021E" w:rsidP="00B718F3">
      <w:pPr>
        <w:spacing w:line="480" w:lineRule="auto"/>
        <w:rPr>
          <w:rFonts w:ascii="Times New Roman" w:hAnsi="Times New Roman" w:cs="Times New Roman"/>
          <w:color w:val="FF0000"/>
        </w:rPr>
      </w:pPr>
    </w:p>
    <w:p w14:paraId="68830216" w14:textId="7BC6CAF9" w:rsidR="00715F17" w:rsidRDefault="00715F17" w:rsidP="00D26AAF">
      <w:pPr>
        <w:spacing w:line="480" w:lineRule="auto"/>
        <w:jc w:val="both"/>
        <w:rPr>
          <w:rFonts w:ascii="Times New Roman" w:hAnsi="Times New Roman" w:cs="Times New Roman"/>
        </w:rPr>
      </w:pPr>
      <w:r>
        <w:rPr>
          <w:rFonts w:ascii="Times New Roman" w:hAnsi="Times New Roman" w:cs="Times New Roman"/>
        </w:rPr>
        <w:t xml:space="preserve">Confirming the findings of </w:t>
      </w:r>
      <w:r w:rsidR="003D41CC">
        <w:rPr>
          <w:rFonts w:ascii="Times New Roman" w:hAnsi="Times New Roman" w:cs="Times New Roman"/>
        </w:rPr>
        <w:t xml:space="preserve">Liddell &amp; Taylor (2015) and </w:t>
      </w:r>
      <w:r w:rsidRPr="00BA46E2">
        <w:rPr>
          <w:rFonts w:ascii="Times New Roman" w:hAnsi="Times New Roman" w:cs="Times New Roman"/>
        </w:rPr>
        <w:t>Jones et al</w:t>
      </w:r>
      <w:r w:rsidR="005A02AD">
        <w:rPr>
          <w:rFonts w:ascii="Times New Roman" w:hAnsi="Times New Roman" w:cs="Times New Roman"/>
        </w:rPr>
        <w:t>.</w:t>
      </w:r>
      <w:r w:rsidRPr="00BA46E2">
        <w:rPr>
          <w:rFonts w:ascii="Times New Roman" w:hAnsi="Times New Roman" w:cs="Times New Roman"/>
        </w:rPr>
        <w:t xml:space="preserve"> (2022)</w:t>
      </w:r>
      <w:r>
        <w:rPr>
          <w:rFonts w:ascii="Times New Roman" w:hAnsi="Times New Roman" w:cs="Times New Roman"/>
        </w:rPr>
        <w:t xml:space="preserve"> specific to CSAM offending, our participants describe feeling like they cannot win</w:t>
      </w:r>
      <w:r w:rsidR="00D26AAF">
        <w:rPr>
          <w:rFonts w:ascii="Times New Roman" w:hAnsi="Times New Roman" w:cs="Times New Roman"/>
        </w:rPr>
        <w:t xml:space="preserve">, of being between </w:t>
      </w:r>
      <w:r w:rsidR="00D26AAF">
        <w:rPr>
          <w:rFonts w:ascii="Times New Roman" w:hAnsi="Times New Roman" w:cs="Times New Roman"/>
          <w:i/>
          <w:iCs/>
        </w:rPr>
        <w:t>a rock and a hard place</w:t>
      </w:r>
      <w:r>
        <w:rPr>
          <w:rFonts w:ascii="Times New Roman" w:hAnsi="Times New Roman" w:cs="Times New Roman"/>
        </w:rPr>
        <w:t xml:space="preserve">. Remaining in contact with the suspect/offender leads to judgement of condonement of child sexual abuse, cutting ties leading to accusations of an over-reaction – </w:t>
      </w:r>
      <w:r>
        <w:rPr>
          <w:rFonts w:ascii="Times New Roman" w:hAnsi="Times New Roman" w:cs="Times New Roman"/>
          <w:i/>
          <w:iCs/>
        </w:rPr>
        <w:t xml:space="preserve">‘it’s a victimless crime’, </w:t>
      </w:r>
      <w:r w:rsidR="00D26AAF">
        <w:rPr>
          <w:rFonts w:ascii="Times New Roman" w:hAnsi="Times New Roman" w:cs="Times New Roman"/>
          <w:i/>
          <w:iCs/>
        </w:rPr>
        <w:t xml:space="preserve">‘it’s not a contact offence’, ‘you are overreacting’. </w:t>
      </w:r>
      <w:r w:rsidR="00D26AAF">
        <w:rPr>
          <w:rFonts w:ascii="Times New Roman" w:hAnsi="Times New Roman" w:cs="Times New Roman"/>
        </w:rPr>
        <w:t xml:space="preserve">Participants described the impact of being judged by friends and family, their community as well as professionals, and highlighted the impact of this relentless appraisal on their physical and emotional wellbeing. </w:t>
      </w:r>
      <w:r w:rsidR="00AC4B6F">
        <w:rPr>
          <w:rFonts w:ascii="Times New Roman" w:hAnsi="Times New Roman" w:cs="Times New Roman"/>
        </w:rPr>
        <w:t xml:space="preserve">Only four of the 20 did not refer to this theme, and </w:t>
      </w:r>
      <w:r w:rsidR="002962A0">
        <w:rPr>
          <w:rFonts w:ascii="Times New Roman" w:hAnsi="Times New Roman" w:cs="Times New Roman"/>
        </w:rPr>
        <w:t>these included a parent, an (ex)partner who did not share biological children with the offender and two (ex)partners with children. Of these four, one was awaiting sentencing, one received a community sentence and two did not refer to the sentence</w:t>
      </w:r>
      <w:r w:rsidR="00496646">
        <w:rPr>
          <w:rFonts w:ascii="Times New Roman" w:hAnsi="Times New Roman" w:cs="Times New Roman"/>
        </w:rPr>
        <w:t xml:space="preserve"> given</w:t>
      </w:r>
      <w:r w:rsidR="002962A0">
        <w:rPr>
          <w:rFonts w:ascii="Times New Roman" w:hAnsi="Times New Roman" w:cs="Times New Roman"/>
        </w:rPr>
        <w:t xml:space="preserve">. </w:t>
      </w:r>
    </w:p>
    <w:p w14:paraId="25F52400" w14:textId="4872C860" w:rsidR="00D26AAF" w:rsidRDefault="00D26AAF" w:rsidP="00D26AAF">
      <w:pPr>
        <w:spacing w:line="480" w:lineRule="auto"/>
        <w:jc w:val="both"/>
        <w:rPr>
          <w:rFonts w:ascii="Times New Roman" w:hAnsi="Times New Roman" w:cs="Times New Roman"/>
        </w:rPr>
      </w:pPr>
    </w:p>
    <w:p w14:paraId="767DE370" w14:textId="310C7E43" w:rsidR="00D26AAF" w:rsidRPr="000B03B0" w:rsidRDefault="00D26AAF" w:rsidP="00D26AAF">
      <w:pPr>
        <w:spacing w:line="480" w:lineRule="auto"/>
        <w:jc w:val="both"/>
        <w:rPr>
          <w:rFonts w:ascii="Times New Roman" w:hAnsi="Times New Roman" w:cs="Times New Roman"/>
        </w:rPr>
      </w:pPr>
      <w:r>
        <w:rPr>
          <w:rFonts w:ascii="Times New Roman" w:hAnsi="Times New Roman" w:cs="Times New Roman"/>
        </w:rPr>
        <w:t xml:space="preserve">The fifth and final theme that emerged from the data we describe as a </w:t>
      </w:r>
      <w:r>
        <w:rPr>
          <w:rFonts w:ascii="Times New Roman" w:hAnsi="Times New Roman" w:cs="Times New Roman"/>
          <w:i/>
          <w:iCs/>
        </w:rPr>
        <w:t>Burden of Responsibility</w:t>
      </w:r>
      <w:r w:rsidR="002962A0">
        <w:rPr>
          <w:rFonts w:ascii="Times New Roman" w:hAnsi="Times New Roman" w:cs="Times New Roman"/>
          <w:i/>
          <w:iCs/>
        </w:rPr>
        <w:t xml:space="preserve"> – </w:t>
      </w:r>
      <w:r w:rsidR="002962A0">
        <w:rPr>
          <w:rFonts w:ascii="Times New Roman" w:hAnsi="Times New Roman" w:cs="Times New Roman"/>
        </w:rPr>
        <w:t>11 of the 20 referred to this impact</w:t>
      </w:r>
      <w:r>
        <w:rPr>
          <w:rFonts w:ascii="Times New Roman" w:hAnsi="Times New Roman" w:cs="Times New Roman"/>
          <w:i/>
          <w:iCs/>
        </w:rPr>
        <w:t xml:space="preserve">. </w:t>
      </w:r>
      <w:r>
        <w:rPr>
          <w:rFonts w:ascii="Times New Roman" w:hAnsi="Times New Roman" w:cs="Times New Roman"/>
        </w:rPr>
        <w:t>Participants d</w:t>
      </w:r>
      <w:r w:rsidR="00456E60">
        <w:rPr>
          <w:rFonts w:ascii="Times New Roman" w:hAnsi="Times New Roman" w:cs="Times New Roman"/>
        </w:rPr>
        <w:t>iscussed</w:t>
      </w:r>
      <w:r>
        <w:rPr>
          <w:rFonts w:ascii="Times New Roman" w:hAnsi="Times New Roman" w:cs="Times New Roman"/>
        </w:rPr>
        <w:t xml:space="preserve"> a responsibility to minimise the risk of suspect suicide, </w:t>
      </w:r>
      <w:r w:rsidR="0080164C">
        <w:rPr>
          <w:rFonts w:ascii="Times New Roman" w:hAnsi="Times New Roman" w:cs="Times New Roman"/>
        </w:rPr>
        <w:t xml:space="preserve">to facilitate supervision between suspect and children and to act as a protective </w:t>
      </w:r>
      <w:r w:rsidR="008E1618">
        <w:rPr>
          <w:rFonts w:ascii="Times New Roman" w:hAnsi="Times New Roman" w:cs="Times New Roman"/>
        </w:rPr>
        <w:t>agent</w:t>
      </w:r>
      <w:r w:rsidR="0080164C">
        <w:rPr>
          <w:rFonts w:ascii="Times New Roman" w:hAnsi="Times New Roman" w:cs="Times New Roman"/>
        </w:rPr>
        <w:t xml:space="preserve"> in preventing further offending. The specific needs of family members are </w:t>
      </w:r>
      <w:r w:rsidR="0080164C">
        <w:rPr>
          <w:rFonts w:ascii="Times New Roman" w:hAnsi="Times New Roman" w:cs="Times New Roman"/>
        </w:rPr>
        <w:lastRenderedPageBreak/>
        <w:t xml:space="preserve">overlooked, worst still, their role is </w:t>
      </w:r>
      <w:r w:rsidR="000B03B0">
        <w:rPr>
          <w:rFonts w:ascii="Times New Roman" w:hAnsi="Times New Roman" w:cs="Times New Roman"/>
        </w:rPr>
        <w:t>exploited (</w:t>
      </w:r>
      <w:r w:rsidR="000B03B0" w:rsidRPr="00BA46E2">
        <w:rPr>
          <w:rFonts w:ascii="Times New Roman" w:hAnsi="Times New Roman" w:cs="Times New Roman"/>
        </w:rPr>
        <w:t>Wager et al</w:t>
      </w:r>
      <w:r w:rsidR="005A02AD">
        <w:rPr>
          <w:rFonts w:ascii="Times New Roman" w:hAnsi="Times New Roman" w:cs="Times New Roman"/>
        </w:rPr>
        <w:t>.</w:t>
      </w:r>
      <w:r w:rsidR="000B03B0" w:rsidRPr="00BA46E2">
        <w:rPr>
          <w:rFonts w:ascii="Times New Roman" w:hAnsi="Times New Roman" w:cs="Times New Roman"/>
        </w:rPr>
        <w:t>, 2015)</w:t>
      </w:r>
      <w:r w:rsidR="000B03B0">
        <w:rPr>
          <w:rFonts w:ascii="Times New Roman" w:hAnsi="Times New Roman" w:cs="Times New Roman"/>
        </w:rPr>
        <w:t xml:space="preserve"> for the very reasons that they describe as their burden of responsibility and which, in some cases, influenced their decision </w:t>
      </w:r>
      <w:r w:rsidR="00456E60">
        <w:rPr>
          <w:rFonts w:ascii="Times New Roman" w:hAnsi="Times New Roman" w:cs="Times New Roman"/>
        </w:rPr>
        <w:t>to</w:t>
      </w:r>
      <w:r w:rsidR="000B03B0">
        <w:rPr>
          <w:rFonts w:ascii="Times New Roman" w:hAnsi="Times New Roman" w:cs="Times New Roman"/>
        </w:rPr>
        <w:t xml:space="preserve"> remain in the relationship. This is exemplified emotively by a daughter of a CSAM offender who describe</w:t>
      </w:r>
      <w:r w:rsidR="00D77F5B">
        <w:rPr>
          <w:rFonts w:ascii="Times New Roman" w:hAnsi="Times New Roman" w:cs="Times New Roman"/>
        </w:rPr>
        <w:t>d</w:t>
      </w:r>
      <w:r w:rsidR="000B03B0">
        <w:rPr>
          <w:rFonts w:ascii="Times New Roman" w:hAnsi="Times New Roman" w:cs="Times New Roman"/>
        </w:rPr>
        <w:t xml:space="preserve"> herself as </w:t>
      </w:r>
      <w:r w:rsidR="00D5305B">
        <w:rPr>
          <w:rFonts w:ascii="Times New Roman" w:hAnsi="Times New Roman" w:cs="Times New Roman"/>
          <w:i/>
          <w:iCs/>
        </w:rPr>
        <w:t>“</w:t>
      </w:r>
      <w:r w:rsidR="000B03B0">
        <w:rPr>
          <w:rFonts w:ascii="Times New Roman" w:hAnsi="Times New Roman" w:cs="Times New Roman"/>
          <w:i/>
          <w:iCs/>
        </w:rPr>
        <w:t>part of the support</w:t>
      </w:r>
      <w:r w:rsidR="00D5305B">
        <w:rPr>
          <w:rFonts w:ascii="Times New Roman" w:hAnsi="Times New Roman" w:cs="Times New Roman"/>
          <w:i/>
          <w:iCs/>
        </w:rPr>
        <w:t>”</w:t>
      </w:r>
      <w:r w:rsidR="000B03B0">
        <w:rPr>
          <w:rFonts w:ascii="Times New Roman" w:hAnsi="Times New Roman" w:cs="Times New Roman"/>
        </w:rPr>
        <w:t xml:space="preserve">, continuing that if she isn’t that support </w:t>
      </w:r>
      <w:r w:rsidR="00D5305B">
        <w:rPr>
          <w:rFonts w:ascii="Times New Roman" w:hAnsi="Times New Roman" w:cs="Times New Roman"/>
          <w:i/>
          <w:iCs/>
        </w:rPr>
        <w:t>“</w:t>
      </w:r>
      <w:r w:rsidR="000B03B0">
        <w:rPr>
          <w:rFonts w:ascii="Times New Roman" w:hAnsi="Times New Roman" w:cs="Times New Roman"/>
          <w:i/>
          <w:iCs/>
        </w:rPr>
        <w:t>her dad might do it again</w:t>
      </w:r>
      <w:r w:rsidR="00D5305B">
        <w:rPr>
          <w:rFonts w:ascii="Times New Roman" w:hAnsi="Times New Roman" w:cs="Times New Roman"/>
          <w:i/>
          <w:iCs/>
        </w:rPr>
        <w:t>”.</w:t>
      </w:r>
      <w:r w:rsidR="000B03B0">
        <w:rPr>
          <w:rFonts w:ascii="Times New Roman" w:hAnsi="Times New Roman" w:cs="Times New Roman"/>
          <w:i/>
          <w:iCs/>
        </w:rPr>
        <w:t xml:space="preserve"> </w:t>
      </w:r>
      <w:r w:rsidR="000B03B0">
        <w:rPr>
          <w:rFonts w:ascii="Times New Roman" w:hAnsi="Times New Roman" w:cs="Times New Roman"/>
        </w:rPr>
        <w:t>We argue that family members’ own needs must be considered external to their role (albeit important) in managing suicide and recidivism risk</w:t>
      </w:r>
      <w:r w:rsidR="00145D90">
        <w:rPr>
          <w:rFonts w:ascii="Times New Roman" w:hAnsi="Times New Roman" w:cs="Times New Roman"/>
        </w:rPr>
        <w:t>s</w:t>
      </w:r>
      <w:r w:rsidR="000B03B0">
        <w:rPr>
          <w:rFonts w:ascii="Times New Roman" w:hAnsi="Times New Roman" w:cs="Times New Roman"/>
        </w:rPr>
        <w:t xml:space="preserve">. While families are viewed within the context of </w:t>
      </w:r>
      <w:r w:rsidR="00F674D2">
        <w:rPr>
          <w:rFonts w:ascii="Times New Roman" w:hAnsi="Times New Roman" w:cs="Times New Roman"/>
        </w:rPr>
        <w:t xml:space="preserve">what they can do </w:t>
      </w:r>
      <w:r w:rsidR="004626B7">
        <w:rPr>
          <w:rFonts w:ascii="Times New Roman" w:hAnsi="Times New Roman" w:cs="Times New Roman"/>
        </w:rPr>
        <w:t>for</w:t>
      </w:r>
      <w:r w:rsidR="00F674D2">
        <w:rPr>
          <w:rFonts w:ascii="Times New Roman" w:hAnsi="Times New Roman" w:cs="Times New Roman"/>
        </w:rPr>
        <w:t xml:space="preserve"> support agencies, their needs are being minimised and often ignored. </w:t>
      </w:r>
    </w:p>
    <w:p w14:paraId="7334FA2D" w14:textId="77777777" w:rsidR="00715F17" w:rsidRDefault="00715F17" w:rsidP="00B718F3">
      <w:pPr>
        <w:spacing w:line="480" w:lineRule="auto"/>
        <w:rPr>
          <w:rFonts w:ascii="Times New Roman" w:hAnsi="Times New Roman" w:cs="Times New Roman"/>
        </w:rPr>
      </w:pPr>
    </w:p>
    <w:p w14:paraId="3F2BA1A0" w14:textId="4C6C0B96" w:rsidR="00993B1B" w:rsidRDefault="00993B1B" w:rsidP="00993B1B">
      <w:pPr>
        <w:rPr>
          <w:rFonts w:ascii="Times New Roman" w:hAnsi="Times New Roman" w:cs="Times New Roman"/>
          <w:i/>
          <w:iCs/>
        </w:rPr>
      </w:pPr>
      <w:r>
        <w:rPr>
          <w:rFonts w:ascii="Times New Roman" w:hAnsi="Times New Roman" w:cs="Times New Roman"/>
          <w:i/>
          <w:iCs/>
        </w:rPr>
        <w:t xml:space="preserve">Study limitations </w:t>
      </w:r>
    </w:p>
    <w:p w14:paraId="22379BB1" w14:textId="77777777" w:rsidR="00993B1B" w:rsidRPr="00993B1B" w:rsidRDefault="00993B1B" w:rsidP="00993B1B">
      <w:pPr>
        <w:rPr>
          <w:rFonts w:ascii="Times New Roman" w:hAnsi="Times New Roman" w:cs="Times New Roman"/>
          <w:i/>
          <w:iCs/>
        </w:rPr>
      </w:pPr>
    </w:p>
    <w:p w14:paraId="58A3B6D0" w14:textId="5FB21750" w:rsidR="00BD51F4" w:rsidRDefault="000B3CCA" w:rsidP="000B3CCA">
      <w:pPr>
        <w:spacing w:line="480" w:lineRule="auto"/>
        <w:jc w:val="both"/>
        <w:rPr>
          <w:rFonts w:ascii="Times New Roman" w:hAnsi="Times New Roman" w:cs="Times New Roman"/>
        </w:rPr>
      </w:pPr>
      <w:r>
        <w:rPr>
          <w:rFonts w:ascii="Times New Roman" w:hAnsi="Times New Roman" w:cs="Times New Roman"/>
        </w:rPr>
        <w:t xml:space="preserve">The findings presented within this paper represent the experiences of a sample of </w:t>
      </w:r>
      <w:r w:rsidR="00A77ADD">
        <w:rPr>
          <w:rFonts w:ascii="Times New Roman" w:hAnsi="Times New Roman" w:cs="Times New Roman"/>
        </w:rPr>
        <w:t xml:space="preserve">20 </w:t>
      </w:r>
      <w:r>
        <w:rPr>
          <w:rFonts w:ascii="Times New Roman" w:hAnsi="Times New Roman" w:cs="Times New Roman"/>
        </w:rPr>
        <w:t xml:space="preserve">family members of individuals charged with CSAM offences. There are limitations with this study design </w:t>
      </w:r>
      <w:r w:rsidR="006B51A8">
        <w:rPr>
          <w:rFonts w:ascii="Times New Roman" w:hAnsi="Times New Roman" w:cs="Times New Roman"/>
        </w:rPr>
        <w:t xml:space="preserve">which </w:t>
      </w:r>
      <w:r>
        <w:rPr>
          <w:rFonts w:ascii="Times New Roman" w:hAnsi="Times New Roman" w:cs="Times New Roman"/>
        </w:rPr>
        <w:t xml:space="preserve">should be noted. Participants were recruited through the Lucy Faithfull Foundation’s Family and Friends Forum, and through emails to those who has previously registered to use the </w:t>
      </w:r>
      <w:r w:rsidR="00084048">
        <w:rPr>
          <w:rFonts w:ascii="Times New Roman" w:hAnsi="Times New Roman" w:cs="Times New Roman"/>
        </w:rPr>
        <w:t>F</w:t>
      </w:r>
      <w:r>
        <w:rPr>
          <w:rFonts w:ascii="Times New Roman" w:hAnsi="Times New Roman" w:cs="Times New Roman"/>
        </w:rPr>
        <w:t xml:space="preserve">orum. Whilst this </w:t>
      </w:r>
      <w:r w:rsidR="00456E60">
        <w:rPr>
          <w:rFonts w:ascii="Times New Roman" w:hAnsi="Times New Roman" w:cs="Times New Roman"/>
        </w:rPr>
        <w:t xml:space="preserve">provided a diverse </w:t>
      </w:r>
      <w:r>
        <w:rPr>
          <w:rFonts w:ascii="Times New Roman" w:hAnsi="Times New Roman" w:cs="Times New Roman"/>
        </w:rPr>
        <w:t xml:space="preserve">sample </w:t>
      </w:r>
      <w:r w:rsidR="00456E60">
        <w:rPr>
          <w:rFonts w:ascii="Times New Roman" w:hAnsi="Times New Roman" w:cs="Times New Roman"/>
        </w:rPr>
        <w:t xml:space="preserve">in terms of their stage in the </w:t>
      </w:r>
      <w:r>
        <w:rPr>
          <w:rFonts w:ascii="Times New Roman" w:hAnsi="Times New Roman" w:cs="Times New Roman"/>
        </w:rPr>
        <w:t xml:space="preserve">criminal justice system, it excludes </w:t>
      </w:r>
      <w:r w:rsidR="00553311">
        <w:rPr>
          <w:rFonts w:ascii="Times New Roman" w:hAnsi="Times New Roman" w:cs="Times New Roman"/>
        </w:rPr>
        <w:t>individuals who have sought support from alternative agencies</w:t>
      </w:r>
      <w:r w:rsidR="00456E60">
        <w:rPr>
          <w:rFonts w:ascii="Times New Roman" w:hAnsi="Times New Roman" w:cs="Times New Roman"/>
        </w:rPr>
        <w:t xml:space="preserve"> (</w:t>
      </w:r>
      <w:r w:rsidR="00553311">
        <w:rPr>
          <w:rFonts w:ascii="Times New Roman" w:hAnsi="Times New Roman" w:cs="Times New Roman"/>
        </w:rPr>
        <w:t>or more crucially</w:t>
      </w:r>
      <w:r w:rsidR="00456E60">
        <w:rPr>
          <w:rFonts w:ascii="Times New Roman" w:hAnsi="Times New Roman" w:cs="Times New Roman"/>
        </w:rPr>
        <w:t>)</w:t>
      </w:r>
      <w:r w:rsidR="00553311">
        <w:rPr>
          <w:rFonts w:ascii="Times New Roman" w:hAnsi="Times New Roman" w:cs="Times New Roman"/>
        </w:rPr>
        <w:t xml:space="preserve"> have not sought or found support from this organisation</w:t>
      </w:r>
      <w:r w:rsidR="00456E60">
        <w:rPr>
          <w:rFonts w:ascii="Times New Roman" w:hAnsi="Times New Roman" w:cs="Times New Roman"/>
        </w:rPr>
        <w:t xml:space="preserve">. </w:t>
      </w:r>
      <w:r w:rsidR="00553311">
        <w:rPr>
          <w:rFonts w:ascii="Times New Roman" w:hAnsi="Times New Roman" w:cs="Times New Roman"/>
        </w:rPr>
        <w:t xml:space="preserve">It is a self-selecting sample, participants volunteered to discuss their experiences and this risks excluding those who were unable or unwilling to share their story. It may be that we have characterised harms based upon the two extremes of those who felt their experience was notably positive or negative, without reflecting the middle ground. </w:t>
      </w:r>
      <w:r w:rsidR="000E697B">
        <w:rPr>
          <w:rFonts w:ascii="Times New Roman" w:hAnsi="Times New Roman" w:cs="Times New Roman"/>
        </w:rPr>
        <w:t xml:space="preserve">Other limitations are being addressed through further research, and these include collecting data on police perceptions of current procedures and the impact on their physical and emotional wellbeing; differential experiences based </w:t>
      </w:r>
      <w:r w:rsidR="00456E60">
        <w:rPr>
          <w:rFonts w:ascii="Times New Roman" w:hAnsi="Times New Roman" w:cs="Times New Roman"/>
        </w:rPr>
        <w:t xml:space="preserve">on </w:t>
      </w:r>
      <w:r w:rsidR="00BD51F4">
        <w:rPr>
          <w:rFonts w:ascii="Times New Roman" w:hAnsi="Times New Roman" w:cs="Times New Roman"/>
        </w:rPr>
        <w:t>gender, disability, parental status</w:t>
      </w:r>
      <w:r w:rsidR="00B54BEB">
        <w:rPr>
          <w:rFonts w:ascii="Times New Roman" w:hAnsi="Times New Roman" w:cs="Times New Roman"/>
        </w:rPr>
        <w:t>, relationship to the person apprehended for CSAM offences</w:t>
      </w:r>
      <w:r w:rsidR="00BD51F4">
        <w:rPr>
          <w:rFonts w:ascii="Times New Roman" w:hAnsi="Times New Roman" w:cs="Times New Roman"/>
        </w:rPr>
        <w:t xml:space="preserve"> and police force area. We are also exploring the concurrent experiences of </w:t>
      </w:r>
      <w:r w:rsidR="00BD51F4">
        <w:rPr>
          <w:rFonts w:ascii="Times New Roman" w:hAnsi="Times New Roman" w:cs="Times New Roman"/>
        </w:rPr>
        <w:lastRenderedPageBreak/>
        <w:t>domestic abuse – in particular, coercive control, recognised in recent Australian studies (</w:t>
      </w:r>
      <w:r w:rsidR="00BD51F4" w:rsidRPr="00BA46E2">
        <w:rPr>
          <w:rFonts w:ascii="Times New Roman" w:hAnsi="Times New Roman" w:cs="Times New Roman"/>
        </w:rPr>
        <w:t>Jones et al</w:t>
      </w:r>
      <w:r w:rsidR="005A02AD">
        <w:rPr>
          <w:rFonts w:ascii="Times New Roman" w:hAnsi="Times New Roman" w:cs="Times New Roman"/>
        </w:rPr>
        <w:t>.</w:t>
      </w:r>
      <w:r w:rsidR="00BD51F4" w:rsidRPr="00BA46E2">
        <w:rPr>
          <w:rFonts w:ascii="Times New Roman" w:hAnsi="Times New Roman" w:cs="Times New Roman"/>
        </w:rPr>
        <w:t>, 2022; Salter et al</w:t>
      </w:r>
      <w:r w:rsidR="005A02AD">
        <w:rPr>
          <w:rFonts w:ascii="Times New Roman" w:hAnsi="Times New Roman" w:cs="Times New Roman"/>
        </w:rPr>
        <w:t>.</w:t>
      </w:r>
      <w:r w:rsidR="00BD51F4" w:rsidRPr="00BA46E2">
        <w:rPr>
          <w:rFonts w:ascii="Times New Roman" w:hAnsi="Times New Roman" w:cs="Times New Roman"/>
        </w:rPr>
        <w:t xml:space="preserve">, </w:t>
      </w:r>
      <w:r w:rsidR="003D41CC">
        <w:rPr>
          <w:rFonts w:ascii="Times New Roman" w:hAnsi="Times New Roman" w:cs="Times New Roman"/>
        </w:rPr>
        <w:t>2022</w:t>
      </w:r>
      <w:r w:rsidR="00BD51F4" w:rsidRPr="00BA46E2">
        <w:rPr>
          <w:rFonts w:ascii="Times New Roman" w:hAnsi="Times New Roman" w:cs="Times New Roman"/>
        </w:rPr>
        <w:t>).</w:t>
      </w:r>
      <w:r w:rsidR="00BD51F4">
        <w:rPr>
          <w:rFonts w:ascii="Times New Roman" w:hAnsi="Times New Roman" w:cs="Times New Roman"/>
        </w:rPr>
        <w:t xml:space="preserve"> </w:t>
      </w:r>
    </w:p>
    <w:p w14:paraId="2A9FE2AF" w14:textId="77777777" w:rsidR="003B2C67" w:rsidRDefault="003B2C67" w:rsidP="000B3CCA">
      <w:pPr>
        <w:spacing w:line="480" w:lineRule="auto"/>
        <w:jc w:val="both"/>
        <w:rPr>
          <w:rFonts w:ascii="Times New Roman" w:hAnsi="Times New Roman" w:cs="Times New Roman"/>
          <w:i/>
          <w:iCs/>
        </w:rPr>
      </w:pPr>
    </w:p>
    <w:p w14:paraId="4E35502C" w14:textId="5164FF38" w:rsidR="009667ED" w:rsidRDefault="009667ED" w:rsidP="000B3CCA">
      <w:pPr>
        <w:spacing w:line="480" w:lineRule="auto"/>
        <w:jc w:val="both"/>
        <w:rPr>
          <w:rFonts w:ascii="Times New Roman" w:hAnsi="Times New Roman" w:cs="Times New Roman"/>
          <w:i/>
          <w:iCs/>
        </w:rPr>
      </w:pPr>
      <w:r>
        <w:rPr>
          <w:rFonts w:ascii="Times New Roman" w:hAnsi="Times New Roman" w:cs="Times New Roman"/>
          <w:i/>
          <w:iCs/>
        </w:rPr>
        <w:t>Recommendations and future research</w:t>
      </w:r>
    </w:p>
    <w:p w14:paraId="7505B3D2" w14:textId="067FEEB9" w:rsidR="009667ED" w:rsidRDefault="009667ED" w:rsidP="009667ED">
      <w:pPr>
        <w:spacing w:after="160" w:line="480" w:lineRule="auto"/>
        <w:jc w:val="both"/>
        <w:rPr>
          <w:rFonts w:ascii="Times New Roman" w:hAnsi="Times New Roman" w:cs="Times New Roman"/>
        </w:rPr>
      </w:pPr>
      <w:r w:rsidRPr="00035C1A">
        <w:rPr>
          <w:rFonts w:ascii="Times New Roman" w:hAnsi="Times New Roman" w:cs="Times New Roman"/>
        </w:rPr>
        <w:t xml:space="preserve">Based upon the lived experiences of those family members taking part in this study, we suggest key recommendations specific to policy and practice that would address and minimise these seven key features of harm. Specific to policy, we identity eight fundamental requirements. The first, a recognition of victim status for children of CSAM offenders, would address the remaining seven. Given the challenges of achieving this, we </w:t>
      </w:r>
      <w:r>
        <w:rPr>
          <w:rFonts w:ascii="Times New Roman" w:hAnsi="Times New Roman" w:cs="Times New Roman"/>
        </w:rPr>
        <w:t>would like to see:</w:t>
      </w:r>
      <w:r w:rsidRPr="00035C1A">
        <w:rPr>
          <w:rFonts w:ascii="Times New Roman" w:hAnsi="Times New Roman" w:cs="Times New Roman"/>
        </w:rPr>
        <w:t xml:space="preserve"> 1) </w:t>
      </w:r>
      <w:r>
        <w:rPr>
          <w:rFonts w:ascii="Times New Roman" w:hAnsi="Times New Roman" w:cs="Times New Roman"/>
        </w:rPr>
        <w:t>R</w:t>
      </w:r>
      <w:r w:rsidRPr="00035C1A">
        <w:rPr>
          <w:rFonts w:ascii="Times New Roman" w:hAnsi="Times New Roman" w:cs="Times New Roman"/>
        </w:rPr>
        <w:t xml:space="preserve">ecognition amongst all key agencies regarding the psychological, physical, </w:t>
      </w:r>
      <w:proofErr w:type="gramStart"/>
      <w:r w:rsidRPr="00035C1A">
        <w:rPr>
          <w:rFonts w:ascii="Times New Roman" w:hAnsi="Times New Roman" w:cs="Times New Roman"/>
        </w:rPr>
        <w:t>financial</w:t>
      </w:r>
      <w:proofErr w:type="gramEnd"/>
      <w:r w:rsidRPr="00035C1A">
        <w:rPr>
          <w:rFonts w:ascii="Times New Roman" w:hAnsi="Times New Roman" w:cs="Times New Roman"/>
        </w:rPr>
        <w:t xml:space="preserve"> and social impacts for family members of CSAM offenders. 2) Trauma informed interventions – particularly education, </w:t>
      </w:r>
      <w:proofErr w:type="gramStart"/>
      <w:r w:rsidRPr="00035C1A">
        <w:rPr>
          <w:rFonts w:ascii="Times New Roman" w:hAnsi="Times New Roman" w:cs="Times New Roman"/>
        </w:rPr>
        <w:t>healthcare</w:t>
      </w:r>
      <w:proofErr w:type="gramEnd"/>
      <w:r w:rsidRPr="00035C1A">
        <w:rPr>
          <w:rFonts w:ascii="Times New Roman" w:hAnsi="Times New Roman" w:cs="Times New Roman"/>
        </w:rPr>
        <w:t xml:space="preserve"> and Children’s Services for </w:t>
      </w:r>
      <w:r>
        <w:rPr>
          <w:rFonts w:ascii="Times New Roman" w:hAnsi="Times New Roman" w:cs="Times New Roman"/>
        </w:rPr>
        <w:t xml:space="preserve">CSAM affected </w:t>
      </w:r>
      <w:r w:rsidRPr="00035C1A">
        <w:rPr>
          <w:rFonts w:ascii="Times New Roman" w:hAnsi="Times New Roman" w:cs="Times New Roman"/>
        </w:rPr>
        <w:t xml:space="preserve">families. 3) Improvements in police recorded data to allow the identification of numbers of children present at the time of a CSAM search/knock. At present, this requires time consuming data mining to differentiate </w:t>
      </w:r>
      <w:r>
        <w:rPr>
          <w:rFonts w:ascii="Times New Roman" w:hAnsi="Times New Roman" w:cs="Times New Roman"/>
        </w:rPr>
        <w:t>‘</w:t>
      </w:r>
      <w:r w:rsidRPr="00035C1A">
        <w:rPr>
          <w:rFonts w:ascii="Times New Roman" w:hAnsi="Times New Roman" w:cs="Times New Roman"/>
        </w:rPr>
        <w:t>children safeguarded</w:t>
      </w:r>
      <w:r>
        <w:rPr>
          <w:rFonts w:ascii="Times New Roman" w:hAnsi="Times New Roman" w:cs="Times New Roman"/>
        </w:rPr>
        <w:t>’</w:t>
      </w:r>
      <w:r w:rsidRPr="00035C1A">
        <w:rPr>
          <w:rFonts w:ascii="Times New Roman" w:hAnsi="Times New Roman" w:cs="Times New Roman"/>
        </w:rPr>
        <w:t xml:space="preserve"> from children living at the address at the time of the knock. </w:t>
      </w:r>
      <w:r>
        <w:rPr>
          <w:rFonts w:ascii="Times New Roman" w:hAnsi="Times New Roman" w:cs="Times New Roman"/>
        </w:rPr>
        <w:t xml:space="preserve"> Accurate data would allow the assessment of necessary service provision. </w:t>
      </w:r>
      <w:r w:rsidRPr="00035C1A">
        <w:rPr>
          <w:rFonts w:ascii="Times New Roman" w:hAnsi="Times New Roman" w:cs="Times New Roman"/>
        </w:rPr>
        <w:t>4) Priority given to the forensic analysis of electronic equipment where a suspect has children</w:t>
      </w:r>
      <w:r>
        <w:rPr>
          <w:rFonts w:ascii="Times New Roman" w:hAnsi="Times New Roman" w:cs="Times New Roman"/>
        </w:rPr>
        <w:t>. A</w:t>
      </w:r>
      <w:r w:rsidRPr="00035C1A">
        <w:rPr>
          <w:rFonts w:ascii="Times New Roman" w:hAnsi="Times New Roman" w:cs="Times New Roman"/>
        </w:rPr>
        <w:t xml:space="preserve">t present, families are waiting up to three years for an outcome and this limbo exacerbates trauma and limits the provision of support. 5) Recognition of the significant harms associated with the punishment/safeguarding measures irrespective of sentence. The loss experienced by families where a community sentence is given appear no less significant than where a custodial sentence </w:t>
      </w:r>
      <w:r>
        <w:rPr>
          <w:rFonts w:ascii="Times New Roman" w:hAnsi="Times New Roman" w:cs="Times New Roman"/>
        </w:rPr>
        <w:t>is</w:t>
      </w:r>
      <w:r w:rsidRPr="00035C1A">
        <w:rPr>
          <w:rFonts w:ascii="Times New Roman" w:hAnsi="Times New Roman" w:cs="Times New Roman"/>
        </w:rPr>
        <w:t xml:space="preserve"> imposed</w:t>
      </w:r>
      <w:r w:rsidR="00496646">
        <w:rPr>
          <w:rFonts w:ascii="Times New Roman" w:hAnsi="Times New Roman" w:cs="Times New Roman"/>
        </w:rPr>
        <w:t xml:space="preserve"> – only two of our 20 discussed the offender receiving a custodial</w:t>
      </w:r>
      <w:r>
        <w:rPr>
          <w:rFonts w:ascii="Times New Roman" w:hAnsi="Times New Roman" w:cs="Times New Roman"/>
        </w:rPr>
        <w:t xml:space="preserve"> (l</w:t>
      </w:r>
      <w:r w:rsidRPr="00B718F3">
        <w:rPr>
          <w:rFonts w:ascii="Times New Roman" w:hAnsi="Times New Roman" w:cs="Times New Roman"/>
        </w:rPr>
        <w:t xml:space="preserve">ess than 20% of </w:t>
      </w:r>
      <w:r>
        <w:rPr>
          <w:rFonts w:ascii="Times New Roman" w:hAnsi="Times New Roman" w:cs="Times New Roman"/>
        </w:rPr>
        <w:t xml:space="preserve">convicted </w:t>
      </w:r>
      <w:r w:rsidRPr="00B718F3">
        <w:rPr>
          <w:rFonts w:ascii="Times New Roman" w:hAnsi="Times New Roman" w:cs="Times New Roman"/>
        </w:rPr>
        <w:t xml:space="preserve">CSAM offenders in England and Wales </w:t>
      </w:r>
      <w:r>
        <w:rPr>
          <w:rFonts w:ascii="Times New Roman" w:hAnsi="Times New Roman" w:cs="Times New Roman"/>
        </w:rPr>
        <w:t xml:space="preserve">will </w:t>
      </w:r>
      <w:r w:rsidRPr="00B718F3">
        <w:rPr>
          <w:rFonts w:ascii="Times New Roman" w:hAnsi="Times New Roman" w:cs="Times New Roman"/>
        </w:rPr>
        <w:t xml:space="preserve">receive a custodial sentence </w:t>
      </w:r>
      <w:r>
        <w:rPr>
          <w:rFonts w:ascii="Times New Roman" w:hAnsi="Times New Roman" w:cs="Times New Roman"/>
        </w:rPr>
        <w:t xml:space="preserve">- </w:t>
      </w:r>
      <w:r w:rsidRPr="00B718F3">
        <w:rPr>
          <w:rFonts w:ascii="Times New Roman" w:hAnsi="Times New Roman" w:cs="Times New Roman"/>
        </w:rPr>
        <w:t>NPCC lead for Child Protection, personal communication, December 3, 2020).</w:t>
      </w:r>
      <w:r w:rsidRPr="00035C1A">
        <w:rPr>
          <w:rFonts w:ascii="Times New Roman" w:hAnsi="Times New Roman" w:cs="Times New Roman"/>
        </w:rPr>
        <w:t xml:space="preserve"> Access to children is limited or prohibited, and where an offender remains in the community, this can exacerbate the </w:t>
      </w:r>
      <w:r w:rsidRPr="00035C1A">
        <w:rPr>
          <w:rFonts w:ascii="Times New Roman" w:hAnsi="Times New Roman" w:cs="Times New Roman"/>
        </w:rPr>
        <w:lastRenderedPageBreak/>
        <w:t>ambiguous nature of the loss. Organisations such as Children Heard and Seen can support children where a parent receives a custodial sentence. Support for children whose parent receives a community sentence is limited, and this inequity should be addressed. 6) There should be restrictions on media reporting where the suspect/offender has children living with them at the time of the arrest. These children are not victims, and therefore, restrictions are not imposed, but experiences of bullying, negative community judgement, physical and verbal threats deem this, in our view, an essential requirement. 7) Finally, less</w:t>
      </w:r>
      <w:r>
        <w:rPr>
          <w:rFonts w:ascii="Times New Roman" w:hAnsi="Times New Roman" w:cs="Times New Roman"/>
        </w:rPr>
        <w:t>o</w:t>
      </w:r>
      <w:r w:rsidRPr="00035C1A">
        <w:rPr>
          <w:rFonts w:ascii="Times New Roman" w:hAnsi="Times New Roman" w:cs="Times New Roman"/>
        </w:rPr>
        <w:t>ns should be learnt from domestic abuse policies</w:t>
      </w:r>
      <w:r>
        <w:rPr>
          <w:rFonts w:ascii="Times New Roman" w:hAnsi="Times New Roman" w:cs="Times New Roman"/>
        </w:rPr>
        <w:t xml:space="preserve"> – the multi-agency approach seen in Operation Encompass in particular. </w:t>
      </w:r>
    </w:p>
    <w:p w14:paraId="76D06E08" w14:textId="77777777" w:rsidR="009667ED" w:rsidRDefault="009667ED" w:rsidP="009667ED">
      <w:pPr>
        <w:spacing w:after="160" w:line="480" w:lineRule="auto"/>
        <w:jc w:val="both"/>
        <w:rPr>
          <w:rFonts w:ascii="Times New Roman" w:hAnsi="Times New Roman" w:cs="Times New Roman"/>
        </w:rPr>
      </w:pPr>
    </w:p>
    <w:p w14:paraId="351A14BB" w14:textId="66876A61" w:rsidR="009667ED" w:rsidRDefault="009667ED" w:rsidP="009667ED">
      <w:pPr>
        <w:spacing w:after="160" w:line="480" w:lineRule="auto"/>
        <w:jc w:val="both"/>
        <w:rPr>
          <w:rFonts w:ascii="Times New Roman" w:hAnsi="Times New Roman" w:cs="Times New Roman"/>
        </w:rPr>
      </w:pPr>
      <w:r>
        <w:rPr>
          <w:rFonts w:ascii="Times New Roman" w:hAnsi="Times New Roman" w:cs="Times New Roman"/>
        </w:rPr>
        <w:t xml:space="preserve">We propose six realistic and achievable practical measures that should accompany </w:t>
      </w:r>
      <w:r w:rsidR="00496646">
        <w:rPr>
          <w:rFonts w:ascii="Times New Roman" w:hAnsi="Times New Roman" w:cs="Times New Roman"/>
        </w:rPr>
        <w:t xml:space="preserve">these </w:t>
      </w:r>
      <w:r>
        <w:rPr>
          <w:rFonts w:ascii="Times New Roman" w:hAnsi="Times New Roman" w:cs="Times New Roman"/>
        </w:rPr>
        <w:t xml:space="preserve">policy changes. The first, aligns with the proposals contained within the </w:t>
      </w:r>
      <w:r w:rsidRPr="00BA46E2">
        <w:rPr>
          <w:rFonts w:ascii="Times New Roman" w:hAnsi="Times New Roman" w:cs="Times New Roman"/>
        </w:rPr>
        <w:t xml:space="preserve">Centre for Social Justice’s (2022) report – </w:t>
      </w:r>
      <w:r w:rsidRPr="00BA46E2">
        <w:rPr>
          <w:rFonts w:ascii="Times New Roman" w:hAnsi="Times New Roman" w:cs="Times New Roman"/>
          <w:i/>
          <w:iCs/>
        </w:rPr>
        <w:t xml:space="preserve">The Golden Thread, </w:t>
      </w:r>
      <w:r w:rsidRPr="00BA46E2">
        <w:rPr>
          <w:rFonts w:ascii="Times New Roman" w:hAnsi="Times New Roman" w:cs="Times New Roman"/>
        </w:rPr>
        <w:t>which highlights the harms of wi</w:t>
      </w:r>
      <w:r>
        <w:rPr>
          <w:rFonts w:ascii="Times New Roman" w:hAnsi="Times New Roman" w:cs="Times New Roman"/>
        </w:rPr>
        <w:t xml:space="preserve">tnessing a parent’s arrest (not necessarily specific to CSAM). Most police forces conduct the ‘knock’ in the early morning before children leave for school. We understand the rationale for this, but we argue that the damage caused to children in witnessing this trauma is significant, and measures should be implemented to avoid these harms. 2) Where children are present at the property at the time of the warrant, a Family Officer should be allocated to focus on minimising the trauma for children (and the partner). Some police forces already implement this policy, as do the National Crime Agency. We suggest that this is adopted at a national level. 3) A more costly approach, but one we advocate, would be to create an IDVA/IDSVA (Independent Domestic Violence/Independent Domestic and Sexual Abuse Advocate) type role to support the family from warrant through to sentencing. 4) Families should be left information and guidance when the police leave the property. In many cases, electronic equipment will have been taken, and where it isn’t, families talk of the fears of using ‘child sexual abuse’ specific search terms on </w:t>
      </w:r>
      <w:r>
        <w:rPr>
          <w:rFonts w:ascii="Times New Roman" w:hAnsi="Times New Roman" w:cs="Times New Roman"/>
        </w:rPr>
        <w:lastRenderedPageBreak/>
        <w:t xml:space="preserve">the internet. Discreet hard copy guidance should be left directly with the family, and we should not rely on this being distributed via the suspect. South Wales Police have developed a Family Pack, and this is currently being adopted by the College of Policing. This should be a nationwide policy for all CSAM warrants. 5) Families should be referred to the relevant support services that assist with housing, finances, educational support, and therapeutic interventions. These needs will become apparent at different stages post discovery, and this emphasises the importance of 6), which is to maintain communication between key agencies and the family throughout the criminal justice process. </w:t>
      </w:r>
    </w:p>
    <w:p w14:paraId="23B4D042" w14:textId="2CAEC4AC" w:rsidR="000B3CCA" w:rsidRDefault="000B3CCA" w:rsidP="000B3CCA">
      <w:pPr>
        <w:spacing w:line="480" w:lineRule="auto"/>
        <w:jc w:val="both"/>
        <w:rPr>
          <w:rFonts w:ascii="Times New Roman" w:hAnsi="Times New Roman" w:cs="Times New Roman"/>
        </w:rPr>
      </w:pPr>
    </w:p>
    <w:p w14:paraId="0C10A876" w14:textId="3401EB0E" w:rsidR="000B3CCA" w:rsidRDefault="009667ED" w:rsidP="000B3CCA">
      <w:pPr>
        <w:rPr>
          <w:rFonts w:ascii="Times New Roman" w:hAnsi="Times New Roman" w:cs="Times New Roman"/>
          <w:b/>
          <w:bCs/>
        </w:rPr>
      </w:pPr>
      <w:r>
        <w:rPr>
          <w:rFonts w:ascii="Times New Roman" w:hAnsi="Times New Roman" w:cs="Times New Roman"/>
          <w:b/>
          <w:bCs/>
        </w:rPr>
        <w:t>Conclusion</w:t>
      </w:r>
    </w:p>
    <w:p w14:paraId="48A33A79" w14:textId="77777777" w:rsidR="009667ED" w:rsidRPr="009667ED" w:rsidRDefault="009667ED" w:rsidP="000B3CCA">
      <w:pPr>
        <w:rPr>
          <w:rFonts w:ascii="Times New Roman" w:hAnsi="Times New Roman" w:cs="Times New Roman"/>
          <w:b/>
          <w:bCs/>
        </w:rPr>
      </w:pPr>
    </w:p>
    <w:p w14:paraId="269D242D" w14:textId="14A4FDCD" w:rsidR="001F37EC" w:rsidRDefault="00DA48D5" w:rsidP="00B718F3">
      <w:pPr>
        <w:spacing w:line="480" w:lineRule="auto"/>
        <w:jc w:val="both"/>
        <w:rPr>
          <w:rFonts w:ascii="Times New Roman" w:hAnsi="Times New Roman" w:cs="Times New Roman"/>
        </w:rPr>
      </w:pPr>
      <w:r w:rsidRPr="00B718F3">
        <w:rPr>
          <w:rFonts w:ascii="Times New Roman" w:hAnsi="Times New Roman" w:cs="Times New Roman"/>
        </w:rPr>
        <w:t xml:space="preserve">Our findings mirror those harms previously identified - including psychological, physical, </w:t>
      </w:r>
      <w:proofErr w:type="gramStart"/>
      <w:r w:rsidRPr="00B718F3">
        <w:rPr>
          <w:rFonts w:ascii="Times New Roman" w:hAnsi="Times New Roman" w:cs="Times New Roman"/>
        </w:rPr>
        <w:t>emotional</w:t>
      </w:r>
      <w:proofErr w:type="gramEnd"/>
      <w:r w:rsidRPr="00B718F3">
        <w:rPr>
          <w:rFonts w:ascii="Times New Roman" w:hAnsi="Times New Roman" w:cs="Times New Roman"/>
        </w:rPr>
        <w:t xml:space="preserve"> and financial and highlight the role of relational, community, institutional and societal responses that </w:t>
      </w:r>
      <w:r w:rsidR="001F37EC" w:rsidRPr="00B718F3">
        <w:rPr>
          <w:rFonts w:ascii="Times New Roman" w:hAnsi="Times New Roman" w:cs="Times New Roman"/>
        </w:rPr>
        <w:t>exacerbate those harms</w:t>
      </w:r>
      <w:r w:rsidR="005949E0">
        <w:rPr>
          <w:rFonts w:ascii="Times New Roman" w:hAnsi="Times New Roman" w:cs="Times New Roman"/>
        </w:rPr>
        <w:t xml:space="preserve"> (</w:t>
      </w:r>
      <w:r w:rsidR="006B51A8">
        <w:rPr>
          <w:rFonts w:ascii="Times New Roman" w:hAnsi="Times New Roman" w:cs="Times New Roman"/>
        </w:rPr>
        <w:t>Absalom, 2021; Duncan et al., 202</w:t>
      </w:r>
      <w:r w:rsidR="00031DBB">
        <w:rPr>
          <w:rFonts w:ascii="Times New Roman" w:hAnsi="Times New Roman" w:cs="Times New Roman"/>
        </w:rPr>
        <w:t>2</w:t>
      </w:r>
      <w:r w:rsidR="006B51A8">
        <w:rPr>
          <w:rFonts w:ascii="Times New Roman" w:hAnsi="Times New Roman" w:cs="Times New Roman"/>
        </w:rPr>
        <w:t xml:space="preserve">; Jones et al., 2022; </w:t>
      </w:r>
      <w:r w:rsidR="005949E0">
        <w:rPr>
          <w:rFonts w:ascii="Times New Roman" w:hAnsi="Times New Roman" w:cs="Times New Roman"/>
        </w:rPr>
        <w:t xml:space="preserve">Taylor </w:t>
      </w:r>
      <w:r w:rsidR="005A02AD">
        <w:rPr>
          <w:rFonts w:ascii="Times New Roman" w:hAnsi="Times New Roman" w:cs="Times New Roman"/>
        </w:rPr>
        <w:t>&amp;</w:t>
      </w:r>
      <w:r w:rsidR="005949E0">
        <w:rPr>
          <w:rFonts w:ascii="Times New Roman" w:hAnsi="Times New Roman" w:cs="Times New Roman"/>
        </w:rPr>
        <w:t xml:space="preserve"> Liddell, 2015; Walker, 2019</w:t>
      </w:r>
      <w:r w:rsidR="00A73949">
        <w:rPr>
          <w:rFonts w:ascii="Times New Roman" w:hAnsi="Times New Roman" w:cs="Times New Roman"/>
        </w:rPr>
        <w:t>; Salter et al., 2022)</w:t>
      </w:r>
      <w:r w:rsidR="001F37EC" w:rsidRPr="00B718F3">
        <w:rPr>
          <w:rFonts w:ascii="Times New Roman" w:hAnsi="Times New Roman" w:cs="Times New Roman"/>
        </w:rPr>
        <w:t xml:space="preserve">. </w:t>
      </w:r>
      <w:r w:rsidR="00212CC2">
        <w:rPr>
          <w:rFonts w:ascii="Times New Roman" w:hAnsi="Times New Roman" w:cs="Times New Roman"/>
        </w:rPr>
        <w:t>We confirm the presence and impact of disenfranchised grief and ambiguous loss</w:t>
      </w:r>
      <w:r w:rsidR="00A73949">
        <w:rPr>
          <w:rFonts w:ascii="Times New Roman" w:hAnsi="Times New Roman" w:cs="Times New Roman"/>
        </w:rPr>
        <w:t xml:space="preserve"> identified in the wider literature on families of child sexual abuse offenders</w:t>
      </w:r>
      <w:r w:rsidR="00212CC2">
        <w:rPr>
          <w:rFonts w:ascii="Times New Roman" w:hAnsi="Times New Roman" w:cs="Times New Roman"/>
        </w:rPr>
        <w:t xml:space="preserve">, but go further to identify five additional, </w:t>
      </w:r>
      <w:proofErr w:type="gramStart"/>
      <w:r w:rsidR="00212CC2">
        <w:rPr>
          <w:rFonts w:ascii="Times New Roman" w:hAnsi="Times New Roman" w:cs="Times New Roman"/>
        </w:rPr>
        <w:t>significant</w:t>
      </w:r>
      <w:proofErr w:type="gramEnd"/>
      <w:r w:rsidR="00212CC2">
        <w:rPr>
          <w:rFonts w:ascii="Times New Roman" w:hAnsi="Times New Roman" w:cs="Times New Roman"/>
        </w:rPr>
        <w:t xml:space="preserve"> and distinct harms experienced by families of CSAM offenders. We view these harms as contributing to </w:t>
      </w:r>
      <w:r w:rsidR="0083097C">
        <w:rPr>
          <w:rFonts w:ascii="Times New Roman" w:hAnsi="Times New Roman" w:cs="Times New Roman"/>
        </w:rPr>
        <w:t>substantial trauma</w:t>
      </w:r>
      <w:r w:rsidR="00A77ADD">
        <w:rPr>
          <w:rFonts w:ascii="Times New Roman" w:hAnsi="Times New Roman" w:cs="Times New Roman"/>
        </w:rPr>
        <w:t xml:space="preserve"> </w:t>
      </w:r>
      <w:r w:rsidR="0083097C">
        <w:rPr>
          <w:rFonts w:ascii="Times New Roman" w:hAnsi="Times New Roman" w:cs="Times New Roman"/>
        </w:rPr>
        <w:t>and assert that, in treating family’s individual support needs as part of the process of minimis</w:t>
      </w:r>
      <w:r w:rsidR="008525EF">
        <w:rPr>
          <w:rFonts w:ascii="Times New Roman" w:hAnsi="Times New Roman" w:cs="Times New Roman"/>
        </w:rPr>
        <w:t>ing</w:t>
      </w:r>
      <w:r w:rsidR="0083097C">
        <w:rPr>
          <w:rFonts w:ascii="Times New Roman" w:hAnsi="Times New Roman" w:cs="Times New Roman"/>
        </w:rPr>
        <w:t xml:space="preserve"> suicide and recidivism, agencies have failed to provide</w:t>
      </w:r>
      <w:r w:rsidR="008525EF">
        <w:rPr>
          <w:rFonts w:ascii="Times New Roman" w:hAnsi="Times New Roman" w:cs="Times New Roman"/>
        </w:rPr>
        <w:t xml:space="preserve"> (</w:t>
      </w:r>
      <w:r w:rsidR="0083097C">
        <w:rPr>
          <w:rFonts w:ascii="Times New Roman" w:hAnsi="Times New Roman" w:cs="Times New Roman"/>
        </w:rPr>
        <w:t>or refer on to</w:t>
      </w:r>
      <w:r w:rsidR="008525EF">
        <w:rPr>
          <w:rFonts w:ascii="Times New Roman" w:hAnsi="Times New Roman" w:cs="Times New Roman"/>
        </w:rPr>
        <w:t>)</w:t>
      </w:r>
      <w:r w:rsidR="0083097C">
        <w:rPr>
          <w:rFonts w:ascii="Times New Roman" w:hAnsi="Times New Roman" w:cs="Times New Roman"/>
        </w:rPr>
        <w:t xml:space="preserve"> </w:t>
      </w:r>
      <w:r w:rsidR="0083097C" w:rsidRPr="00B718F3">
        <w:rPr>
          <w:rFonts w:ascii="Times New Roman" w:hAnsi="Times New Roman" w:cs="Times New Roman"/>
        </w:rPr>
        <w:t xml:space="preserve">appropriate </w:t>
      </w:r>
      <w:r w:rsidR="008525EF">
        <w:rPr>
          <w:rFonts w:ascii="Times New Roman" w:hAnsi="Times New Roman" w:cs="Times New Roman"/>
        </w:rPr>
        <w:t>support</w:t>
      </w:r>
      <w:r w:rsidR="0083097C">
        <w:rPr>
          <w:rFonts w:ascii="Times New Roman" w:hAnsi="Times New Roman" w:cs="Times New Roman"/>
        </w:rPr>
        <w:t xml:space="preserve"> </w:t>
      </w:r>
      <w:r w:rsidR="0083097C" w:rsidRPr="00B718F3">
        <w:rPr>
          <w:rFonts w:ascii="Times New Roman" w:hAnsi="Times New Roman" w:cs="Times New Roman"/>
        </w:rPr>
        <w:t>specific to finances, psychological therapy, housing, education, media protection</w:t>
      </w:r>
      <w:r w:rsidR="008525EF">
        <w:rPr>
          <w:rFonts w:ascii="Times New Roman" w:hAnsi="Times New Roman" w:cs="Times New Roman"/>
        </w:rPr>
        <w:t xml:space="preserve"> and </w:t>
      </w:r>
      <w:r w:rsidR="0083097C" w:rsidRPr="00B718F3">
        <w:rPr>
          <w:rFonts w:ascii="Times New Roman" w:hAnsi="Times New Roman" w:cs="Times New Roman"/>
        </w:rPr>
        <w:t>advocacy.</w:t>
      </w:r>
      <w:r w:rsidR="0083097C">
        <w:rPr>
          <w:rFonts w:ascii="Times New Roman" w:hAnsi="Times New Roman" w:cs="Times New Roman"/>
        </w:rPr>
        <w:t xml:space="preserve"> We argue that these harms are not inevitable and are entirely </w:t>
      </w:r>
      <w:r w:rsidR="00CC11E3">
        <w:rPr>
          <w:rFonts w:ascii="Times New Roman" w:hAnsi="Times New Roman" w:cs="Times New Roman"/>
        </w:rPr>
        <w:t>predictable</w:t>
      </w:r>
      <w:r w:rsidR="008525EF">
        <w:rPr>
          <w:rFonts w:ascii="Times New Roman" w:hAnsi="Times New Roman" w:cs="Times New Roman"/>
        </w:rPr>
        <w:t>,</w:t>
      </w:r>
      <w:r w:rsidR="00CC11E3">
        <w:rPr>
          <w:rFonts w:ascii="Times New Roman" w:hAnsi="Times New Roman" w:cs="Times New Roman"/>
        </w:rPr>
        <w:t xml:space="preserve"> and</w:t>
      </w:r>
      <w:r w:rsidR="0083097C">
        <w:rPr>
          <w:rFonts w:ascii="Times New Roman" w:hAnsi="Times New Roman" w:cs="Times New Roman"/>
        </w:rPr>
        <w:t xml:space="preserve"> </w:t>
      </w:r>
      <w:r w:rsidR="008525EF">
        <w:rPr>
          <w:rFonts w:ascii="Times New Roman" w:hAnsi="Times New Roman" w:cs="Times New Roman"/>
        </w:rPr>
        <w:t xml:space="preserve">that </w:t>
      </w:r>
      <w:r w:rsidR="0083097C">
        <w:rPr>
          <w:rFonts w:ascii="Times New Roman" w:hAnsi="Times New Roman" w:cs="Times New Roman"/>
        </w:rPr>
        <w:t xml:space="preserve">viewing families as collateral damage or collateral consequences </w:t>
      </w:r>
      <w:r w:rsidR="00CC11E3">
        <w:rPr>
          <w:rFonts w:ascii="Times New Roman" w:hAnsi="Times New Roman" w:cs="Times New Roman"/>
        </w:rPr>
        <w:t>allows a certain passivity amongst agencies that can do more to minimise this trauma. W</w:t>
      </w:r>
      <w:r w:rsidR="00044BA8" w:rsidRPr="00B718F3">
        <w:rPr>
          <w:rFonts w:ascii="Times New Roman" w:hAnsi="Times New Roman" w:cs="Times New Roman"/>
        </w:rPr>
        <w:t xml:space="preserve">hilst we cannot avoid arresting suspects of CSAM, nor can </w:t>
      </w:r>
      <w:r w:rsidR="00CC11E3">
        <w:rPr>
          <w:rFonts w:ascii="Times New Roman" w:hAnsi="Times New Roman" w:cs="Times New Roman"/>
        </w:rPr>
        <w:t>w</w:t>
      </w:r>
      <w:r w:rsidR="00044BA8" w:rsidRPr="00B718F3">
        <w:rPr>
          <w:rFonts w:ascii="Times New Roman" w:hAnsi="Times New Roman" w:cs="Times New Roman"/>
        </w:rPr>
        <w:t xml:space="preserve">e avoid the impacts of the consequent </w:t>
      </w:r>
      <w:r w:rsidR="00044BA8" w:rsidRPr="00B718F3">
        <w:rPr>
          <w:rFonts w:ascii="Times New Roman" w:hAnsi="Times New Roman" w:cs="Times New Roman"/>
        </w:rPr>
        <w:lastRenderedPageBreak/>
        <w:t>safeguarding, we absolutely can predict who will be impacted and when that impact will commence</w:t>
      </w:r>
      <w:r w:rsidR="007F23A1" w:rsidRPr="00B718F3">
        <w:rPr>
          <w:rFonts w:ascii="Times New Roman" w:hAnsi="Times New Roman" w:cs="Times New Roman"/>
        </w:rPr>
        <w:t xml:space="preserve">. </w:t>
      </w:r>
    </w:p>
    <w:p w14:paraId="54C6B2AD" w14:textId="4DC039A3" w:rsidR="0030701C" w:rsidRPr="007511AD" w:rsidRDefault="0030701C" w:rsidP="00035C1A">
      <w:pPr>
        <w:spacing w:after="160" w:line="480" w:lineRule="auto"/>
        <w:jc w:val="both"/>
        <w:rPr>
          <w:rFonts w:ascii="Times New Roman" w:hAnsi="Times New Roman" w:cs="Times New Roman"/>
        </w:rPr>
      </w:pPr>
    </w:p>
    <w:p w14:paraId="7FBFC701" w14:textId="4AEEF880" w:rsidR="007A32FC" w:rsidRDefault="00936FDF" w:rsidP="00B718F3">
      <w:pPr>
        <w:spacing w:line="480" w:lineRule="auto"/>
        <w:jc w:val="both"/>
        <w:rPr>
          <w:rFonts w:ascii="Times New Roman" w:hAnsi="Times New Roman" w:cs="Times New Roman"/>
          <w:b/>
          <w:bCs/>
        </w:rPr>
      </w:pPr>
      <w:r w:rsidRPr="000E0008">
        <w:rPr>
          <w:rFonts w:ascii="Times New Roman" w:hAnsi="Times New Roman" w:cs="Times New Roman"/>
          <w:b/>
          <w:bCs/>
        </w:rPr>
        <w:t xml:space="preserve">Word Count: </w:t>
      </w:r>
      <w:r w:rsidR="007C69B4" w:rsidRPr="001332B5">
        <w:rPr>
          <w:rFonts w:ascii="Times New Roman" w:hAnsi="Times New Roman" w:cs="Times New Roman"/>
        </w:rPr>
        <w:t>1</w:t>
      </w:r>
      <w:r w:rsidR="00496646">
        <w:rPr>
          <w:rFonts w:ascii="Times New Roman" w:hAnsi="Times New Roman" w:cs="Times New Roman"/>
        </w:rPr>
        <w:t>2112</w:t>
      </w:r>
    </w:p>
    <w:p w14:paraId="78A0A714" w14:textId="77777777" w:rsidR="0031402D" w:rsidRDefault="0031402D" w:rsidP="00B718F3">
      <w:pPr>
        <w:spacing w:line="480" w:lineRule="auto"/>
        <w:jc w:val="both"/>
        <w:rPr>
          <w:rFonts w:ascii="Times New Roman" w:hAnsi="Times New Roman" w:cs="Times New Roman"/>
          <w:b/>
          <w:bCs/>
        </w:rPr>
      </w:pPr>
    </w:p>
    <w:p w14:paraId="70E25691" w14:textId="12B61ABC" w:rsidR="008525EF" w:rsidRDefault="008525EF" w:rsidP="008525EF">
      <w:pPr>
        <w:pStyle w:val="Heading2"/>
        <w:spacing w:line="48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Acknowledgements</w:t>
      </w:r>
    </w:p>
    <w:p w14:paraId="6F2C46D5" w14:textId="476A6E2E" w:rsidR="008525EF" w:rsidRPr="008525EF" w:rsidRDefault="008525EF" w:rsidP="008525EF">
      <w:pPr>
        <w:spacing w:line="480" w:lineRule="auto"/>
        <w:jc w:val="both"/>
        <w:rPr>
          <w:rFonts w:ascii="Times New Roman" w:hAnsi="Times New Roman" w:cs="Times New Roman"/>
        </w:rPr>
      </w:pPr>
      <w:r w:rsidRPr="008525EF">
        <w:rPr>
          <w:rFonts w:ascii="Times New Roman" w:hAnsi="Times New Roman" w:cs="Times New Roman"/>
        </w:rPr>
        <w:t xml:space="preserve">The authors would like to thank the Lucy Faithfull Foundation for their support and encouragement in conducting this research, as well as the Research Project Reference Group. </w:t>
      </w:r>
      <w:r>
        <w:rPr>
          <w:rFonts w:ascii="Times New Roman" w:hAnsi="Times New Roman" w:cs="Times New Roman"/>
        </w:rPr>
        <w:t xml:space="preserve">We would like to thank Professor Belinda Winder for her feedback throughout the research process. Above all, we would like to thank the families that took part in the research.  </w:t>
      </w:r>
    </w:p>
    <w:p w14:paraId="28D5C4CD" w14:textId="77777777" w:rsidR="008525EF" w:rsidRPr="008525EF" w:rsidRDefault="008525EF" w:rsidP="008525EF"/>
    <w:p w14:paraId="5A628249" w14:textId="080224E6" w:rsidR="0031402D" w:rsidRPr="00AB3306" w:rsidRDefault="0031402D" w:rsidP="0031402D">
      <w:pPr>
        <w:pStyle w:val="Heading2"/>
        <w:spacing w:line="480" w:lineRule="auto"/>
        <w:rPr>
          <w:rFonts w:ascii="Times New Roman" w:hAnsi="Times New Roman" w:cs="Times New Roman"/>
          <w:b/>
          <w:bCs/>
          <w:color w:val="000000" w:themeColor="text1"/>
          <w:sz w:val="24"/>
          <w:szCs w:val="24"/>
        </w:rPr>
      </w:pPr>
      <w:r w:rsidRPr="00AB3306">
        <w:rPr>
          <w:rFonts w:ascii="Times New Roman" w:hAnsi="Times New Roman" w:cs="Times New Roman"/>
          <w:b/>
          <w:bCs/>
          <w:color w:val="000000" w:themeColor="text1"/>
          <w:sz w:val="24"/>
          <w:szCs w:val="24"/>
        </w:rPr>
        <w:t>Funding Details</w:t>
      </w:r>
    </w:p>
    <w:p w14:paraId="102D0290" w14:textId="77777777" w:rsidR="0031402D" w:rsidRPr="00B718F3" w:rsidRDefault="0031402D" w:rsidP="0031402D">
      <w:pPr>
        <w:spacing w:line="480" w:lineRule="auto"/>
        <w:jc w:val="both"/>
        <w:rPr>
          <w:rFonts w:ascii="Times New Roman" w:hAnsi="Times New Roman" w:cs="Times New Roman"/>
        </w:rPr>
      </w:pPr>
      <w:r w:rsidRPr="00B718F3">
        <w:rPr>
          <w:rFonts w:ascii="Times New Roman" w:hAnsi="Times New Roman" w:cs="Times New Roman"/>
        </w:rPr>
        <w:t xml:space="preserve">This research was funded by University of Huddersfield Collaborative Ventures Funding, with matched funding (in-kind time) provided by the Lucy Faithfull Foundation. </w:t>
      </w:r>
    </w:p>
    <w:p w14:paraId="29C81233" w14:textId="77777777" w:rsidR="0031402D" w:rsidRPr="00B718F3" w:rsidRDefault="0031402D" w:rsidP="0031402D">
      <w:pPr>
        <w:spacing w:line="480" w:lineRule="auto"/>
        <w:jc w:val="both"/>
        <w:rPr>
          <w:rFonts w:ascii="Times New Roman" w:hAnsi="Times New Roman" w:cs="Times New Roman"/>
        </w:rPr>
      </w:pPr>
    </w:p>
    <w:p w14:paraId="7B6EF7BB" w14:textId="77777777" w:rsidR="0031402D" w:rsidRPr="00AB3306" w:rsidRDefault="0031402D" w:rsidP="0031402D">
      <w:pPr>
        <w:pStyle w:val="Heading2"/>
        <w:spacing w:line="480" w:lineRule="auto"/>
        <w:jc w:val="both"/>
        <w:rPr>
          <w:rFonts w:ascii="Times New Roman" w:hAnsi="Times New Roman" w:cs="Times New Roman"/>
          <w:b/>
          <w:bCs/>
          <w:color w:val="000000" w:themeColor="text1"/>
          <w:sz w:val="24"/>
          <w:szCs w:val="24"/>
        </w:rPr>
      </w:pPr>
      <w:r w:rsidRPr="00AB3306">
        <w:rPr>
          <w:rFonts w:ascii="Times New Roman" w:hAnsi="Times New Roman" w:cs="Times New Roman"/>
          <w:b/>
          <w:bCs/>
          <w:color w:val="000000" w:themeColor="text1"/>
          <w:sz w:val="24"/>
          <w:szCs w:val="24"/>
        </w:rPr>
        <w:t>Disclosure statement</w:t>
      </w:r>
    </w:p>
    <w:p w14:paraId="6B22AC87" w14:textId="77777777" w:rsidR="0031402D" w:rsidRPr="00B718F3" w:rsidRDefault="0031402D" w:rsidP="0031402D">
      <w:pPr>
        <w:spacing w:line="480" w:lineRule="auto"/>
        <w:jc w:val="both"/>
        <w:rPr>
          <w:rFonts w:ascii="Times New Roman" w:hAnsi="Times New Roman" w:cs="Times New Roman"/>
        </w:rPr>
      </w:pPr>
      <w:r w:rsidRPr="00B718F3">
        <w:rPr>
          <w:rFonts w:ascii="Times New Roman" w:hAnsi="Times New Roman" w:cs="Times New Roman"/>
        </w:rPr>
        <w:t xml:space="preserve">The authors report that there are no competing interests to declare and that no financial or non-financial interest has arisen from the direct applications of the research reported in this paper. </w:t>
      </w:r>
    </w:p>
    <w:p w14:paraId="2C41B0F4" w14:textId="77777777" w:rsidR="0031402D" w:rsidRPr="00B718F3" w:rsidRDefault="0031402D" w:rsidP="0031402D">
      <w:pPr>
        <w:spacing w:line="480" w:lineRule="auto"/>
        <w:jc w:val="both"/>
        <w:rPr>
          <w:rFonts w:ascii="Times New Roman" w:hAnsi="Times New Roman" w:cs="Times New Roman"/>
        </w:rPr>
      </w:pPr>
    </w:p>
    <w:p w14:paraId="6F2E487F" w14:textId="77777777" w:rsidR="0031402D" w:rsidRPr="00AB3306" w:rsidRDefault="0031402D" w:rsidP="0031402D">
      <w:pPr>
        <w:pStyle w:val="Heading2"/>
        <w:spacing w:line="480" w:lineRule="auto"/>
        <w:rPr>
          <w:rFonts w:ascii="Times New Roman" w:hAnsi="Times New Roman" w:cs="Times New Roman"/>
          <w:b/>
          <w:bCs/>
          <w:color w:val="000000" w:themeColor="text1"/>
          <w:sz w:val="24"/>
          <w:szCs w:val="24"/>
        </w:rPr>
      </w:pPr>
      <w:r w:rsidRPr="00AB3306">
        <w:rPr>
          <w:rFonts w:ascii="Times New Roman" w:hAnsi="Times New Roman" w:cs="Times New Roman"/>
          <w:b/>
          <w:bCs/>
          <w:color w:val="000000" w:themeColor="text1"/>
          <w:sz w:val="24"/>
          <w:szCs w:val="24"/>
        </w:rPr>
        <w:t>Data availability statement</w:t>
      </w:r>
    </w:p>
    <w:p w14:paraId="5DA01164" w14:textId="77777777" w:rsidR="0031402D" w:rsidRPr="00B718F3" w:rsidRDefault="0031402D" w:rsidP="0031402D">
      <w:pPr>
        <w:spacing w:line="480" w:lineRule="auto"/>
        <w:rPr>
          <w:rFonts w:ascii="Times New Roman" w:hAnsi="Times New Roman" w:cs="Times New Roman"/>
        </w:rPr>
      </w:pPr>
      <w:r w:rsidRPr="00B718F3">
        <w:rPr>
          <w:rFonts w:ascii="Times New Roman" w:hAnsi="Times New Roman" w:cs="Times New Roman"/>
        </w:rPr>
        <w:t xml:space="preserve">The data reported in this paper includes interview transcripts (Word documents) and survey findings (SPSS files). To discuss access to these data, please contact the Corresponding Author – Rachel Armitage, on: </w:t>
      </w:r>
      <w:hyperlink r:id="rId18" w:history="1">
        <w:r w:rsidRPr="00B718F3">
          <w:rPr>
            <w:rStyle w:val="Hyperlink"/>
            <w:rFonts w:ascii="Times New Roman" w:hAnsi="Times New Roman" w:cs="Times New Roman"/>
          </w:rPr>
          <w:t>r.a.armitage@hud.ac.uk</w:t>
        </w:r>
      </w:hyperlink>
      <w:r w:rsidRPr="00B718F3">
        <w:rPr>
          <w:rFonts w:ascii="Times New Roman" w:hAnsi="Times New Roman" w:cs="Times New Roman"/>
        </w:rPr>
        <w:t xml:space="preserve">. </w:t>
      </w:r>
    </w:p>
    <w:p w14:paraId="7FE4C33F" w14:textId="73B6333F" w:rsidR="00BA46E2" w:rsidRDefault="00BA46E2" w:rsidP="00B718F3">
      <w:pPr>
        <w:spacing w:line="480" w:lineRule="auto"/>
        <w:jc w:val="both"/>
        <w:rPr>
          <w:rFonts w:ascii="Times New Roman" w:hAnsi="Times New Roman" w:cs="Times New Roman"/>
        </w:rPr>
      </w:pPr>
    </w:p>
    <w:p w14:paraId="2FD8FB76" w14:textId="7D6601C9" w:rsidR="000E0008" w:rsidRDefault="000E0008" w:rsidP="00B718F3">
      <w:pPr>
        <w:spacing w:line="480" w:lineRule="auto"/>
        <w:jc w:val="both"/>
        <w:rPr>
          <w:rFonts w:ascii="Times New Roman" w:hAnsi="Times New Roman" w:cs="Times New Roman"/>
        </w:rPr>
      </w:pPr>
    </w:p>
    <w:p w14:paraId="4D5F6C7D" w14:textId="60D1C39C" w:rsidR="005A02AD" w:rsidRDefault="005A02AD" w:rsidP="00B718F3">
      <w:pPr>
        <w:spacing w:line="480" w:lineRule="auto"/>
        <w:jc w:val="both"/>
        <w:rPr>
          <w:rFonts w:ascii="Times New Roman" w:hAnsi="Times New Roman" w:cs="Times New Roman"/>
        </w:rPr>
      </w:pPr>
    </w:p>
    <w:p w14:paraId="6A4A2D75" w14:textId="16121C49" w:rsidR="005A02AD" w:rsidRDefault="005A02AD" w:rsidP="00B718F3">
      <w:pPr>
        <w:spacing w:line="480" w:lineRule="auto"/>
        <w:jc w:val="both"/>
        <w:rPr>
          <w:rFonts w:ascii="Times New Roman" w:hAnsi="Times New Roman" w:cs="Times New Roman"/>
        </w:rPr>
      </w:pPr>
    </w:p>
    <w:p w14:paraId="4FD3DB62" w14:textId="5BD096F8" w:rsidR="005A02AD" w:rsidRDefault="005A02AD" w:rsidP="00B718F3">
      <w:pPr>
        <w:spacing w:line="480" w:lineRule="auto"/>
        <w:jc w:val="both"/>
        <w:rPr>
          <w:rFonts w:ascii="Times New Roman" w:hAnsi="Times New Roman" w:cs="Times New Roman"/>
        </w:rPr>
      </w:pPr>
    </w:p>
    <w:p w14:paraId="6C3C81DB" w14:textId="77777777" w:rsidR="005A02AD" w:rsidRPr="00B718F3" w:rsidRDefault="005A02AD" w:rsidP="00B718F3">
      <w:pPr>
        <w:spacing w:line="480" w:lineRule="auto"/>
        <w:jc w:val="both"/>
        <w:rPr>
          <w:rFonts w:ascii="Times New Roman" w:hAnsi="Times New Roman" w:cs="Times New Roman"/>
        </w:rPr>
      </w:pPr>
    </w:p>
    <w:p w14:paraId="604C336E" w14:textId="5B071E57" w:rsidR="00EF749A" w:rsidRPr="005A02AD" w:rsidRDefault="0018188A" w:rsidP="005A02AD">
      <w:pPr>
        <w:spacing w:line="480" w:lineRule="auto"/>
        <w:rPr>
          <w:rFonts w:ascii="Times New Roman" w:eastAsiaTheme="majorEastAsia" w:hAnsi="Times New Roman" w:cs="Times New Roman"/>
          <w:b/>
          <w:bCs/>
          <w:i/>
          <w:iCs/>
          <w:color w:val="2F5496" w:themeColor="accent1" w:themeShade="BF"/>
        </w:rPr>
      </w:pPr>
      <w:bookmarkStart w:id="1" w:name="_Hlk115863829"/>
      <w:r w:rsidRPr="007C69B4">
        <w:rPr>
          <w:rFonts w:ascii="Times New Roman" w:hAnsi="Times New Roman" w:cs="Times New Roman"/>
          <w:b/>
          <w:bCs/>
          <w:i/>
          <w:iCs/>
          <w:color w:val="000000" w:themeColor="text1"/>
        </w:rPr>
        <w:t>References</w:t>
      </w:r>
    </w:p>
    <w:p w14:paraId="3D02F295" w14:textId="51AE2C3C" w:rsidR="00EF749A" w:rsidRPr="00B718F3" w:rsidRDefault="00EF749A" w:rsidP="00150B25">
      <w:pPr>
        <w:spacing w:line="480" w:lineRule="auto"/>
        <w:ind w:left="720" w:hanging="720"/>
        <w:jc w:val="both"/>
        <w:rPr>
          <w:rFonts w:ascii="Times New Roman" w:hAnsi="Times New Roman" w:cs="Times New Roman"/>
        </w:rPr>
      </w:pPr>
      <w:r w:rsidRPr="00B718F3">
        <w:rPr>
          <w:rFonts w:ascii="Times New Roman" w:hAnsi="Times New Roman" w:cs="Times New Roman"/>
        </w:rPr>
        <w:t xml:space="preserve">Absalom, L. (2021). </w:t>
      </w:r>
      <w:r w:rsidRPr="00B718F3">
        <w:rPr>
          <w:rFonts w:ascii="Times New Roman" w:hAnsi="Times New Roman" w:cs="Times New Roman"/>
          <w:i/>
          <w:iCs/>
        </w:rPr>
        <w:t>Indecent images of children offending and suicide: An interpretative phenomenological analysis of partners’ perspectives</w:t>
      </w:r>
      <w:r w:rsidRPr="00B718F3">
        <w:rPr>
          <w:rFonts w:ascii="Times New Roman" w:hAnsi="Times New Roman" w:cs="Times New Roman"/>
        </w:rPr>
        <w:t xml:space="preserve">. [Unpublished doctoral dissertation]. University College London. </w:t>
      </w:r>
    </w:p>
    <w:p w14:paraId="080EAC34" w14:textId="4F0F07F9" w:rsidR="00BE159E" w:rsidRPr="00B718F3" w:rsidRDefault="00BE159E" w:rsidP="00150B25">
      <w:pPr>
        <w:spacing w:line="480" w:lineRule="auto"/>
        <w:ind w:left="720" w:hanging="720"/>
        <w:jc w:val="both"/>
        <w:rPr>
          <w:rFonts w:ascii="Times New Roman" w:hAnsi="Times New Roman" w:cs="Times New Roman"/>
        </w:rPr>
      </w:pPr>
      <w:r w:rsidRPr="00B718F3">
        <w:rPr>
          <w:rFonts w:ascii="Times New Roman" w:hAnsi="Times New Roman" w:cs="Times New Roman"/>
        </w:rPr>
        <w:t>Arditti, J</w:t>
      </w:r>
      <w:r w:rsidR="006B6996" w:rsidRPr="00B718F3">
        <w:rPr>
          <w:rFonts w:ascii="Times New Roman" w:hAnsi="Times New Roman" w:cs="Times New Roman"/>
        </w:rPr>
        <w:t>. A</w:t>
      </w:r>
      <w:r w:rsidRPr="00B718F3">
        <w:rPr>
          <w:rFonts w:ascii="Times New Roman" w:hAnsi="Times New Roman" w:cs="Times New Roman"/>
        </w:rPr>
        <w:t xml:space="preserve">. (2002). Doing family research at the jail: Reflections of a prison widow. </w:t>
      </w:r>
      <w:r w:rsidRPr="00B718F3">
        <w:rPr>
          <w:rFonts w:ascii="Times New Roman" w:hAnsi="Times New Roman" w:cs="Times New Roman"/>
          <w:i/>
          <w:iCs/>
        </w:rPr>
        <w:t>The Qualitative Report, 7</w:t>
      </w:r>
      <w:r w:rsidRPr="00B718F3">
        <w:rPr>
          <w:rFonts w:ascii="Times New Roman" w:hAnsi="Times New Roman" w:cs="Times New Roman"/>
        </w:rPr>
        <w:t xml:space="preserve">(4), 1-16. </w:t>
      </w:r>
    </w:p>
    <w:p w14:paraId="7299E30C" w14:textId="515FA508" w:rsidR="006B6996" w:rsidRPr="00B718F3" w:rsidRDefault="006B6996" w:rsidP="00150B25">
      <w:pPr>
        <w:spacing w:line="480" w:lineRule="auto"/>
        <w:ind w:left="720" w:hanging="720"/>
        <w:jc w:val="both"/>
        <w:rPr>
          <w:rFonts w:ascii="Times New Roman" w:hAnsi="Times New Roman" w:cs="Times New Roman"/>
        </w:rPr>
      </w:pPr>
      <w:r w:rsidRPr="00B718F3">
        <w:rPr>
          <w:rFonts w:ascii="Times New Roman" w:hAnsi="Times New Roman" w:cs="Times New Roman"/>
        </w:rPr>
        <w:t xml:space="preserve">Arditti, J. A. (2005). Families and incarceration: An ecological approach. </w:t>
      </w:r>
      <w:r w:rsidR="00B72EAF" w:rsidRPr="00B718F3">
        <w:rPr>
          <w:rFonts w:ascii="Times New Roman" w:hAnsi="Times New Roman" w:cs="Times New Roman"/>
          <w:i/>
          <w:iCs/>
        </w:rPr>
        <w:t>Families</w:t>
      </w:r>
      <w:r w:rsidRPr="00B718F3">
        <w:rPr>
          <w:rFonts w:ascii="Times New Roman" w:hAnsi="Times New Roman" w:cs="Times New Roman"/>
          <w:i/>
          <w:iCs/>
        </w:rPr>
        <w:t xml:space="preserve"> in Society, </w:t>
      </w:r>
      <w:r w:rsidR="00B72EAF" w:rsidRPr="00B718F3">
        <w:rPr>
          <w:rFonts w:ascii="Times New Roman" w:hAnsi="Times New Roman" w:cs="Times New Roman"/>
          <w:i/>
          <w:iCs/>
        </w:rPr>
        <w:t>86</w:t>
      </w:r>
      <w:r w:rsidR="00B72EAF" w:rsidRPr="00B718F3">
        <w:rPr>
          <w:rFonts w:ascii="Times New Roman" w:hAnsi="Times New Roman" w:cs="Times New Roman"/>
        </w:rPr>
        <w:t>(2), 251-260.</w:t>
      </w:r>
    </w:p>
    <w:p w14:paraId="35F0F772" w14:textId="169A87B7" w:rsidR="00BE159E" w:rsidRDefault="00BE159E" w:rsidP="00150B25">
      <w:pPr>
        <w:spacing w:line="480" w:lineRule="auto"/>
        <w:ind w:left="720" w:hanging="720"/>
        <w:jc w:val="both"/>
        <w:rPr>
          <w:rFonts w:ascii="Times New Roman" w:hAnsi="Times New Roman" w:cs="Times New Roman"/>
        </w:rPr>
      </w:pPr>
      <w:proofErr w:type="spellStart"/>
      <w:r w:rsidRPr="00B718F3">
        <w:rPr>
          <w:rFonts w:ascii="Times New Roman" w:hAnsi="Times New Roman" w:cs="Times New Roman"/>
        </w:rPr>
        <w:t>Attig</w:t>
      </w:r>
      <w:proofErr w:type="spellEnd"/>
      <w:r w:rsidRPr="00B718F3">
        <w:rPr>
          <w:rFonts w:ascii="Times New Roman" w:hAnsi="Times New Roman" w:cs="Times New Roman"/>
        </w:rPr>
        <w:t xml:space="preserve">, T. (2004). Disenfranchised grief revisited: Discounting love and hope. </w:t>
      </w:r>
      <w:r w:rsidRPr="00B718F3">
        <w:rPr>
          <w:rFonts w:ascii="Times New Roman" w:hAnsi="Times New Roman" w:cs="Times New Roman"/>
          <w:i/>
          <w:iCs/>
        </w:rPr>
        <w:t>Omega</w:t>
      </w:r>
      <w:r w:rsidRPr="00B718F3">
        <w:rPr>
          <w:rFonts w:ascii="Times New Roman" w:hAnsi="Times New Roman" w:cs="Times New Roman"/>
        </w:rPr>
        <w:t xml:space="preserve">, </w:t>
      </w:r>
      <w:r w:rsidRPr="00B718F3">
        <w:rPr>
          <w:rFonts w:ascii="Times New Roman" w:hAnsi="Times New Roman" w:cs="Times New Roman"/>
          <w:i/>
          <w:iCs/>
        </w:rPr>
        <w:t>49</w:t>
      </w:r>
      <w:r w:rsidRPr="00B718F3">
        <w:rPr>
          <w:rFonts w:ascii="Times New Roman" w:hAnsi="Times New Roman" w:cs="Times New Roman"/>
        </w:rPr>
        <w:t xml:space="preserve">(3), 197- 214. </w:t>
      </w:r>
    </w:p>
    <w:p w14:paraId="4DCCD594" w14:textId="0515250F" w:rsidR="007E77E7" w:rsidRPr="00B718F3" w:rsidRDefault="007E77E7" w:rsidP="00B718F3">
      <w:pPr>
        <w:spacing w:line="480" w:lineRule="auto"/>
        <w:ind w:left="720" w:hanging="720"/>
        <w:rPr>
          <w:rFonts w:ascii="Times New Roman" w:hAnsi="Times New Roman" w:cs="Times New Roman"/>
        </w:rPr>
      </w:pPr>
      <w:r w:rsidRPr="00B718F3">
        <w:rPr>
          <w:rFonts w:ascii="Times New Roman" w:hAnsi="Times New Roman" w:cs="Times New Roman"/>
        </w:rPr>
        <w:t xml:space="preserve">Bailey, D, J. S. (2018). A life of grief: An exploration of disenfranchised grief in sex offender significant others. </w:t>
      </w:r>
      <w:r w:rsidRPr="00B718F3">
        <w:rPr>
          <w:rFonts w:ascii="Times New Roman" w:hAnsi="Times New Roman" w:cs="Times New Roman"/>
          <w:i/>
          <w:iCs/>
        </w:rPr>
        <w:t>American Journal of Criminal Justice, 43</w:t>
      </w:r>
      <w:r w:rsidRPr="00B718F3">
        <w:rPr>
          <w:rFonts w:ascii="Times New Roman" w:hAnsi="Times New Roman" w:cs="Times New Roman"/>
        </w:rPr>
        <w:t xml:space="preserve">, 641-667. </w:t>
      </w:r>
    </w:p>
    <w:p w14:paraId="6B5ECA7D" w14:textId="197AB7A0" w:rsidR="00700FFA" w:rsidRDefault="00700FFA" w:rsidP="00150B25">
      <w:pPr>
        <w:spacing w:line="480" w:lineRule="auto"/>
        <w:ind w:left="720" w:hanging="720"/>
        <w:jc w:val="both"/>
        <w:rPr>
          <w:rFonts w:ascii="Times New Roman" w:hAnsi="Times New Roman" w:cs="Times New Roman"/>
        </w:rPr>
      </w:pPr>
      <w:r w:rsidRPr="000647D0">
        <w:rPr>
          <w:rFonts w:ascii="Times New Roman" w:hAnsi="Times New Roman" w:cs="Times New Roman"/>
          <w:color w:val="212121"/>
          <w:shd w:val="clear" w:color="auto" w:fill="FFFFFF"/>
        </w:rPr>
        <w:t xml:space="preserve">Beck, J. G., Grant, D. M., Read, J. P., Clapp, J. D., Coffey, S. F., Miller, L. M., &amp; </w:t>
      </w:r>
      <w:proofErr w:type="spellStart"/>
      <w:r w:rsidRPr="000647D0">
        <w:rPr>
          <w:rFonts w:ascii="Times New Roman" w:hAnsi="Times New Roman" w:cs="Times New Roman"/>
          <w:color w:val="212121"/>
          <w:shd w:val="clear" w:color="auto" w:fill="FFFFFF"/>
        </w:rPr>
        <w:t>Palyo</w:t>
      </w:r>
      <w:proofErr w:type="spellEnd"/>
      <w:r w:rsidRPr="000647D0">
        <w:rPr>
          <w:rFonts w:ascii="Times New Roman" w:hAnsi="Times New Roman" w:cs="Times New Roman"/>
          <w:color w:val="212121"/>
          <w:shd w:val="clear" w:color="auto" w:fill="FFFFFF"/>
        </w:rPr>
        <w:t>, S. A. (2008). The impact of event scale-revised: psychometric properties in a sample of motor vehicle accident survivors. </w:t>
      </w:r>
      <w:r w:rsidRPr="000647D0">
        <w:rPr>
          <w:rFonts w:ascii="Times New Roman" w:hAnsi="Times New Roman" w:cs="Times New Roman"/>
          <w:i/>
          <w:iCs/>
          <w:color w:val="212121"/>
          <w:shd w:val="clear" w:color="auto" w:fill="FFFFFF"/>
        </w:rPr>
        <w:t>Journal of anxiety disorders</w:t>
      </w:r>
      <w:r w:rsidRPr="000647D0">
        <w:rPr>
          <w:rFonts w:ascii="Times New Roman" w:hAnsi="Times New Roman" w:cs="Times New Roman"/>
          <w:color w:val="212121"/>
          <w:shd w:val="clear" w:color="auto" w:fill="FFFFFF"/>
        </w:rPr>
        <w:t>, </w:t>
      </w:r>
      <w:r w:rsidRPr="000647D0">
        <w:rPr>
          <w:rFonts w:ascii="Times New Roman" w:hAnsi="Times New Roman" w:cs="Times New Roman"/>
          <w:i/>
          <w:iCs/>
          <w:color w:val="212121"/>
          <w:shd w:val="clear" w:color="auto" w:fill="FFFFFF"/>
        </w:rPr>
        <w:t>22</w:t>
      </w:r>
      <w:r w:rsidRPr="000647D0">
        <w:rPr>
          <w:rFonts w:ascii="Times New Roman" w:hAnsi="Times New Roman" w:cs="Times New Roman"/>
          <w:color w:val="212121"/>
          <w:shd w:val="clear" w:color="auto" w:fill="FFFFFF"/>
        </w:rPr>
        <w:t>(2), 187–198</w:t>
      </w:r>
      <w:r>
        <w:rPr>
          <w:rFonts w:ascii="Segoe UI" w:hAnsi="Segoe UI" w:cs="Segoe UI"/>
          <w:color w:val="212121"/>
          <w:shd w:val="clear" w:color="auto" w:fill="FFFFFF"/>
        </w:rPr>
        <w:t xml:space="preserve">. </w:t>
      </w:r>
    </w:p>
    <w:p w14:paraId="6E4864F1" w14:textId="18D2D5BF" w:rsidR="00BE159E" w:rsidRPr="00B718F3" w:rsidRDefault="00BE159E" w:rsidP="00150B25">
      <w:pPr>
        <w:spacing w:line="480" w:lineRule="auto"/>
        <w:ind w:left="720" w:hanging="720"/>
        <w:jc w:val="both"/>
        <w:rPr>
          <w:rFonts w:ascii="Times New Roman" w:hAnsi="Times New Roman" w:cs="Times New Roman"/>
        </w:rPr>
      </w:pPr>
      <w:proofErr w:type="spellStart"/>
      <w:r w:rsidRPr="00B718F3">
        <w:rPr>
          <w:rFonts w:ascii="Times New Roman" w:hAnsi="Times New Roman" w:cs="Times New Roman"/>
        </w:rPr>
        <w:t>Bockneck</w:t>
      </w:r>
      <w:proofErr w:type="spellEnd"/>
      <w:r w:rsidRPr="00B718F3">
        <w:rPr>
          <w:rFonts w:ascii="Times New Roman" w:hAnsi="Times New Roman" w:cs="Times New Roman"/>
        </w:rPr>
        <w:t xml:space="preserve">, E. L., Sanderson, J., &amp; </w:t>
      </w:r>
      <w:proofErr w:type="spellStart"/>
      <w:r w:rsidRPr="00B718F3">
        <w:rPr>
          <w:rFonts w:ascii="Times New Roman" w:hAnsi="Times New Roman" w:cs="Times New Roman"/>
        </w:rPr>
        <w:t>Britner</w:t>
      </w:r>
      <w:proofErr w:type="spellEnd"/>
      <w:r w:rsidRPr="00B718F3">
        <w:rPr>
          <w:rFonts w:ascii="Times New Roman" w:hAnsi="Times New Roman" w:cs="Times New Roman"/>
        </w:rPr>
        <w:t xml:space="preserve">, P. (2009). Ambiguous loss and post-traumatic stress in school-age children of prisoners. </w:t>
      </w:r>
      <w:r w:rsidRPr="00B718F3">
        <w:rPr>
          <w:rFonts w:ascii="Times New Roman" w:hAnsi="Times New Roman" w:cs="Times New Roman"/>
          <w:i/>
          <w:iCs/>
        </w:rPr>
        <w:t>Journal of Child &amp; Family Studies</w:t>
      </w:r>
      <w:r w:rsidRPr="00B718F3">
        <w:rPr>
          <w:rFonts w:ascii="Times New Roman" w:hAnsi="Times New Roman" w:cs="Times New Roman"/>
        </w:rPr>
        <w:t xml:space="preserve">, </w:t>
      </w:r>
      <w:r w:rsidRPr="00B718F3">
        <w:rPr>
          <w:rFonts w:ascii="Times New Roman" w:hAnsi="Times New Roman" w:cs="Times New Roman"/>
          <w:i/>
          <w:iCs/>
        </w:rPr>
        <w:t>18</w:t>
      </w:r>
      <w:r w:rsidRPr="00B718F3">
        <w:rPr>
          <w:rFonts w:ascii="Times New Roman" w:hAnsi="Times New Roman" w:cs="Times New Roman"/>
        </w:rPr>
        <w:t xml:space="preserve">, 323-333. </w:t>
      </w:r>
    </w:p>
    <w:p w14:paraId="6A5557AD" w14:textId="77777777" w:rsidR="00BE159E" w:rsidRPr="00B718F3" w:rsidRDefault="00BE159E" w:rsidP="00150B25">
      <w:pPr>
        <w:spacing w:line="480" w:lineRule="auto"/>
        <w:ind w:left="720" w:hanging="720"/>
        <w:jc w:val="both"/>
        <w:rPr>
          <w:rFonts w:ascii="Times New Roman" w:hAnsi="Times New Roman" w:cs="Times New Roman"/>
        </w:rPr>
      </w:pPr>
      <w:proofErr w:type="spellStart"/>
      <w:r w:rsidRPr="00B718F3">
        <w:rPr>
          <w:rFonts w:ascii="Times New Roman" w:hAnsi="Times New Roman" w:cs="Times New Roman"/>
        </w:rPr>
        <w:t>Bordere</w:t>
      </w:r>
      <w:proofErr w:type="spellEnd"/>
      <w:r w:rsidRPr="00B718F3">
        <w:rPr>
          <w:rFonts w:ascii="Times New Roman" w:hAnsi="Times New Roman" w:cs="Times New Roman"/>
        </w:rPr>
        <w:t xml:space="preserve">, T. (2017). Disenfranchisement and ambiguity in the face of loss: The suffocated grief of sexual assault. </w:t>
      </w:r>
      <w:r w:rsidRPr="00B718F3">
        <w:rPr>
          <w:rFonts w:ascii="Times New Roman" w:hAnsi="Times New Roman" w:cs="Times New Roman"/>
          <w:i/>
          <w:iCs/>
        </w:rPr>
        <w:t>Family Relations</w:t>
      </w:r>
      <w:r w:rsidRPr="00B718F3">
        <w:rPr>
          <w:rFonts w:ascii="Times New Roman" w:hAnsi="Times New Roman" w:cs="Times New Roman"/>
        </w:rPr>
        <w:t xml:space="preserve">, </w:t>
      </w:r>
      <w:r w:rsidRPr="00B718F3">
        <w:rPr>
          <w:rFonts w:ascii="Times New Roman" w:hAnsi="Times New Roman" w:cs="Times New Roman"/>
          <w:i/>
          <w:iCs/>
        </w:rPr>
        <w:t>66</w:t>
      </w:r>
      <w:r w:rsidRPr="00B718F3">
        <w:rPr>
          <w:rFonts w:ascii="Times New Roman" w:hAnsi="Times New Roman" w:cs="Times New Roman"/>
        </w:rPr>
        <w:t xml:space="preserve">, 29-45. </w:t>
      </w:r>
    </w:p>
    <w:p w14:paraId="671177DD" w14:textId="4971C36D" w:rsidR="00BE159E" w:rsidRDefault="00BE159E" w:rsidP="00150B25">
      <w:pPr>
        <w:spacing w:line="480" w:lineRule="auto"/>
        <w:ind w:left="720" w:hanging="720"/>
        <w:jc w:val="both"/>
        <w:rPr>
          <w:rFonts w:ascii="Times New Roman" w:hAnsi="Times New Roman" w:cs="Times New Roman"/>
        </w:rPr>
      </w:pPr>
      <w:r w:rsidRPr="00B718F3">
        <w:rPr>
          <w:rFonts w:ascii="Times New Roman" w:hAnsi="Times New Roman" w:cs="Times New Roman"/>
        </w:rPr>
        <w:t xml:space="preserve">Boss, P. (2016). The context and process of theory development: The story of ambiguous loss. </w:t>
      </w:r>
      <w:r w:rsidRPr="00B718F3">
        <w:rPr>
          <w:rFonts w:ascii="Times New Roman" w:hAnsi="Times New Roman" w:cs="Times New Roman"/>
          <w:i/>
          <w:iCs/>
        </w:rPr>
        <w:t>Journal of Family Theory &amp; Review</w:t>
      </w:r>
      <w:r w:rsidRPr="00B718F3">
        <w:rPr>
          <w:rFonts w:ascii="Times New Roman" w:hAnsi="Times New Roman" w:cs="Times New Roman"/>
        </w:rPr>
        <w:t xml:space="preserve">, </w:t>
      </w:r>
      <w:r w:rsidRPr="00B718F3">
        <w:rPr>
          <w:rFonts w:ascii="Times New Roman" w:hAnsi="Times New Roman" w:cs="Times New Roman"/>
          <w:i/>
          <w:iCs/>
        </w:rPr>
        <w:t>8</w:t>
      </w:r>
      <w:r w:rsidRPr="00B718F3">
        <w:rPr>
          <w:rFonts w:ascii="Times New Roman" w:hAnsi="Times New Roman" w:cs="Times New Roman"/>
        </w:rPr>
        <w:t xml:space="preserve">, 269-286. </w:t>
      </w:r>
    </w:p>
    <w:p w14:paraId="2C63193F" w14:textId="71718A93" w:rsidR="00FA5C68" w:rsidRPr="00FA5C68" w:rsidRDefault="00FA5C68" w:rsidP="00B718F3">
      <w:pPr>
        <w:spacing w:line="480" w:lineRule="auto"/>
        <w:ind w:left="720" w:hanging="720"/>
        <w:rPr>
          <w:rFonts w:ascii="Times New Roman" w:hAnsi="Times New Roman" w:cs="Times New Roman"/>
        </w:rPr>
      </w:pPr>
      <w:r w:rsidRPr="00FA5C68">
        <w:rPr>
          <w:rFonts w:ascii="Times New Roman" w:hAnsi="Times New Roman" w:cs="Times New Roman"/>
          <w:color w:val="000000"/>
        </w:rPr>
        <w:lastRenderedPageBreak/>
        <w:t>Braun, V., &amp; Clarke, V. (2006). Using thematic analysis in psychology.</w:t>
      </w:r>
      <w:r w:rsidRPr="00FA5C68">
        <w:rPr>
          <w:rStyle w:val="apple-converted-space"/>
          <w:rFonts w:ascii="Times New Roman" w:hAnsi="Times New Roman" w:cs="Times New Roman"/>
          <w:color w:val="000000"/>
        </w:rPr>
        <w:t> </w:t>
      </w:r>
      <w:r w:rsidRPr="00FA5C68">
        <w:rPr>
          <w:rFonts w:ascii="Times New Roman" w:hAnsi="Times New Roman" w:cs="Times New Roman"/>
          <w:i/>
          <w:iCs/>
          <w:color w:val="000000"/>
        </w:rPr>
        <w:t>Qualitative Research in Psychology, 3</w:t>
      </w:r>
      <w:r w:rsidRPr="00FA5C68">
        <w:rPr>
          <w:rFonts w:ascii="Times New Roman" w:hAnsi="Times New Roman" w:cs="Times New Roman"/>
          <w:color w:val="000000"/>
        </w:rPr>
        <w:t>(2), 77-101.</w:t>
      </w:r>
    </w:p>
    <w:p w14:paraId="1E89DF17" w14:textId="6606E1DF" w:rsidR="00441F04" w:rsidRPr="00B718F3" w:rsidRDefault="00441F04" w:rsidP="00B718F3">
      <w:pPr>
        <w:spacing w:line="480" w:lineRule="auto"/>
        <w:ind w:left="720" w:hanging="720"/>
        <w:rPr>
          <w:rFonts w:ascii="Times New Roman" w:hAnsi="Times New Roman" w:cs="Times New Roman"/>
        </w:rPr>
      </w:pPr>
      <w:proofErr w:type="spellStart"/>
      <w:r w:rsidRPr="00B718F3">
        <w:rPr>
          <w:rFonts w:ascii="Times New Roman" w:hAnsi="Times New Roman" w:cs="Times New Roman"/>
        </w:rPr>
        <w:t>Brogden</w:t>
      </w:r>
      <w:proofErr w:type="spellEnd"/>
      <w:r w:rsidRPr="00B718F3">
        <w:rPr>
          <w:rFonts w:ascii="Times New Roman" w:hAnsi="Times New Roman" w:cs="Times New Roman"/>
        </w:rPr>
        <w:t xml:space="preserve">, M., &amp; Harkin, S. (2000). Living with a convicted sex abuser: Professional support for female partners. </w:t>
      </w:r>
      <w:r w:rsidRPr="00B718F3">
        <w:rPr>
          <w:rFonts w:ascii="Times New Roman" w:hAnsi="Times New Roman" w:cs="Times New Roman"/>
          <w:i/>
          <w:iCs/>
        </w:rPr>
        <w:t>Child Care in Practice, 6</w:t>
      </w:r>
      <w:r w:rsidRPr="00B718F3">
        <w:rPr>
          <w:rFonts w:ascii="Times New Roman" w:hAnsi="Times New Roman" w:cs="Times New Roman"/>
        </w:rPr>
        <w:t xml:space="preserve">, 85-101. </w:t>
      </w:r>
    </w:p>
    <w:p w14:paraId="02226010" w14:textId="77777777" w:rsidR="00BE159E" w:rsidRPr="00B718F3" w:rsidRDefault="00BE159E" w:rsidP="00150B25">
      <w:pPr>
        <w:spacing w:line="480" w:lineRule="auto"/>
        <w:ind w:left="720" w:hanging="720"/>
        <w:jc w:val="both"/>
        <w:rPr>
          <w:rFonts w:ascii="Times New Roman" w:hAnsi="Times New Roman" w:cs="Times New Roman"/>
        </w:rPr>
      </w:pPr>
      <w:r w:rsidRPr="00B718F3">
        <w:rPr>
          <w:rFonts w:ascii="Times New Roman" w:hAnsi="Times New Roman" w:cs="Times New Roman"/>
        </w:rPr>
        <w:t xml:space="preserve">Brown, M. (2017). An exploration of the challenges families </w:t>
      </w:r>
      <w:proofErr w:type="gramStart"/>
      <w:r w:rsidRPr="00B718F3">
        <w:rPr>
          <w:rFonts w:ascii="Times New Roman" w:hAnsi="Times New Roman" w:cs="Times New Roman"/>
        </w:rPr>
        <w:t>experience</w:t>
      </w:r>
      <w:proofErr w:type="gramEnd"/>
      <w:r w:rsidRPr="00B718F3">
        <w:rPr>
          <w:rFonts w:ascii="Times New Roman" w:hAnsi="Times New Roman" w:cs="Times New Roman"/>
        </w:rPr>
        <w:t xml:space="preserve"> when a family member is convicted of a sex offence. </w:t>
      </w:r>
      <w:r w:rsidRPr="00B718F3">
        <w:rPr>
          <w:rFonts w:ascii="Times New Roman" w:hAnsi="Times New Roman" w:cs="Times New Roman"/>
          <w:i/>
          <w:iCs/>
        </w:rPr>
        <w:t>Prison Service Journal</w:t>
      </w:r>
      <w:r w:rsidRPr="00B718F3">
        <w:rPr>
          <w:rFonts w:ascii="Times New Roman" w:hAnsi="Times New Roman" w:cs="Times New Roman"/>
        </w:rPr>
        <w:t xml:space="preserve">, </w:t>
      </w:r>
      <w:r w:rsidRPr="00B718F3">
        <w:rPr>
          <w:rFonts w:ascii="Times New Roman" w:hAnsi="Times New Roman" w:cs="Times New Roman"/>
          <w:i/>
          <w:iCs/>
        </w:rPr>
        <w:t>233</w:t>
      </w:r>
      <w:r w:rsidRPr="00B718F3">
        <w:rPr>
          <w:rFonts w:ascii="Times New Roman" w:hAnsi="Times New Roman" w:cs="Times New Roman"/>
        </w:rPr>
        <w:t>, 34-41.</w:t>
      </w:r>
    </w:p>
    <w:p w14:paraId="580E0140" w14:textId="4E1E9319" w:rsidR="00BE159E" w:rsidRPr="00B718F3" w:rsidRDefault="00BE159E" w:rsidP="00150B25">
      <w:pPr>
        <w:spacing w:line="480" w:lineRule="auto"/>
        <w:ind w:left="720" w:hanging="720"/>
        <w:jc w:val="both"/>
        <w:rPr>
          <w:rFonts w:ascii="Times New Roman" w:hAnsi="Times New Roman" w:cs="Times New Roman"/>
        </w:rPr>
      </w:pPr>
      <w:r w:rsidRPr="00B718F3">
        <w:rPr>
          <w:rFonts w:ascii="Times New Roman" w:hAnsi="Times New Roman" w:cs="Times New Roman"/>
        </w:rPr>
        <w:t>B</w:t>
      </w:r>
      <w:r w:rsidR="00246FC2" w:rsidRPr="00B718F3">
        <w:rPr>
          <w:rFonts w:ascii="Times New Roman" w:hAnsi="Times New Roman" w:cs="Times New Roman"/>
        </w:rPr>
        <w:t>ü</w:t>
      </w:r>
      <w:r w:rsidRPr="00B718F3">
        <w:rPr>
          <w:rFonts w:ascii="Times New Roman" w:hAnsi="Times New Roman" w:cs="Times New Roman"/>
        </w:rPr>
        <w:t xml:space="preserve">low, W. (2014). The harms beyond imprisonment: Do we have special moral obligations towards the families and children of prisoners? </w:t>
      </w:r>
      <w:r w:rsidRPr="00B718F3">
        <w:rPr>
          <w:rFonts w:ascii="Times New Roman" w:hAnsi="Times New Roman" w:cs="Times New Roman"/>
          <w:i/>
          <w:iCs/>
        </w:rPr>
        <w:t>Ethical Theory and Moral Practice, 17</w:t>
      </w:r>
      <w:r w:rsidRPr="00B718F3">
        <w:rPr>
          <w:rFonts w:ascii="Times New Roman" w:hAnsi="Times New Roman" w:cs="Times New Roman"/>
        </w:rPr>
        <w:t xml:space="preserve">(4), 775–789. </w:t>
      </w:r>
    </w:p>
    <w:p w14:paraId="2C52D73B" w14:textId="77777777" w:rsidR="00BE159E" w:rsidRPr="00B718F3" w:rsidRDefault="00BE159E" w:rsidP="00150B25">
      <w:pPr>
        <w:spacing w:line="480" w:lineRule="auto"/>
        <w:ind w:left="720" w:hanging="720"/>
        <w:jc w:val="both"/>
        <w:rPr>
          <w:rFonts w:ascii="Times New Roman" w:hAnsi="Times New Roman" w:cs="Times New Roman"/>
        </w:rPr>
      </w:pPr>
      <w:proofErr w:type="spellStart"/>
      <w:r w:rsidRPr="00B718F3">
        <w:rPr>
          <w:rFonts w:ascii="Times New Roman" w:hAnsi="Times New Roman" w:cs="Times New Roman"/>
        </w:rPr>
        <w:t>Bursztein</w:t>
      </w:r>
      <w:proofErr w:type="spellEnd"/>
      <w:r w:rsidRPr="00B718F3">
        <w:rPr>
          <w:rFonts w:ascii="Times New Roman" w:hAnsi="Times New Roman" w:cs="Times New Roman"/>
        </w:rPr>
        <w:t xml:space="preserve">, E., Bright, T., Clarke, E., </w:t>
      </w:r>
      <w:proofErr w:type="spellStart"/>
      <w:r w:rsidRPr="00B718F3">
        <w:rPr>
          <w:rFonts w:ascii="Times New Roman" w:hAnsi="Times New Roman" w:cs="Times New Roman"/>
        </w:rPr>
        <w:t>DeLaune</w:t>
      </w:r>
      <w:proofErr w:type="spellEnd"/>
      <w:r w:rsidRPr="00B718F3">
        <w:rPr>
          <w:rFonts w:ascii="Times New Roman" w:hAnsi="Times New Roman" w:cs="Times New Roman"/>
        </w:rPr>
        <w:t xml:space="preserve">, D., </w:t>
      </w:r>
      <w:proofErr w:type="spellStart"/>
      <w:r w:rsidRPr="00B718F3">
        <w:rPr>
          <w:rFonts w:ascii="Times New Roman" w:hAnsi="Times New Roman" w:cs="Times New Roman"/>
        </w:rPr>
        <w:t>Elifff</w:t>
      </w:r>
      <w:proofErr w:type="spellEnd"/>
      <w:r w:rsidRPr="00B718F3">
        <w:rPr>
          <w:rFonts w:ascii="Times New Roman" w:hAnsi="Times New Roman" w:cs="Times New Roman"/>
        </w:rPr>
        <w:t xml:space="preserve">, M., Hsu, N., Olson, L., &amp; Thomas, K. (2019). </w:t>
      </w:r>
      <w:r w:rsidRPr="00B718F3">
        <w:rPr>
          <w:rFonts w:ascii="Times New Roman" w:hAnsi="Times New Roman" w:cs="Times New Roman"/>
          <w:i/>
          <w:iCs/>
        </w:rPr>
        <w:t>Rethinking the detection of child sexual abuse imagery on the internet</w:t>
      </w:r>
      <w:r w:rsidRPr="00B718F3">
        <w:rPr>
          <w:rFonts w:ascii="Times New Roman" w:hAnsi="Times New Roman" w:cs="Times New Roman"/>
        </w:rPr>
        <w:t>. World Wide Web Conference (WWW’19). San Francisco, CA, Association for Computing Machinery.</w:t>
      </w:r>
    </w:p>
    <w:p w14:paraId="0117CA41" w14:textId="6B4190D3" w:rsidR="00BE159E" w:rsidRDefault="00BE159E" w:rsidP="00150B25">
      <w:pPr>
        <w:spacing w:line="480" w:lineRule="auto"/>
        <w:ind w:left="720" w:hanging="720"/>
        <w:jc w:val="both"/>
        <w:rPr>
          <w:rFonts w:ascii="Times New Roman" w:hAnsi="Times New Roman" w:cs="Times New Roman"/>
        </w:rPr>
      </w:pPr>
      <w:proofErr w:type="spellStart"/>
      <w:r w:rsidRPr="00B718F3">
        <w:rPr>
          <w:rFonts w:ascii="Times New Roman" w:hAnsi="Times New Roman" w:cs="Times New Roman"/>
        </w:rPr>
        <w:t>Cahalane</w:t>
      </w:r>
      <w:proofErr w:type="spellEnd"/>
      <w:r w:rsidRPr="00B718F3">
        <w:rPr>
          <w:rFonts w:ascii="Times New Roman" w:hAnsi="Times New Roman" w:cs="Times New Roman"/>
        </w:rPr>
        <w:t xml:space="preserve">, H., Parker, G., &amp; Duff, S. (2013). Treatment implications arising from a qualitative analysis of letters written by the nonoffending partners of men who have perpetrated child sexual abuse. </w:t>
      </w:r>
      <w:r w:rsidRPr="00B718F3">
        <w:rPr>
          <w:rFonts w:ascii="Times New Roman" w:hAnsi="Times New Roman" w:cs="Times New Roman"/>
          <w:i/>
          <w:iCs/>
        </w:rPr>
        <w:t>Journal of Child Sexual Abuse, 22</w:t>
      </w:r>
      <w:r w:rsidRPr="00B718F3">
        <w:rPr>
          <w:rFonts w:ascii="Times New Roman" w:hAnsi="Times New Roman" w:cs="Times New Roman"/>
        </w:rPr>
        <w:t>(6), 720-741.</w:t>
      </w:r>
    </w:p>
    <w:p w14:paraId="7B969C23" w14:textId="77777777" w:rsidR="00187B82" w:rsidRDefault="00187B82" w:rsidP="00187B82">
      <w:pPr>
        <w:spacing w:line="480" w:lineRule="auto"/>
        <w:ind w:left="720" w:hanging="720"/>
        <w:jc w:val="both"/>
        <w:rPr>
          <w:rFonts w:ascii="Times New Roman" w:hAnsi="Times New Roman" w:cs="Times New Roman"/>
        </w:rPr>
      </w:pPr>
      <w:proofErr w:type="spellStart"/>
      <w:r w:rsidRPr="001332B5">
        <w:rPr>
          <w:rFonts w:ascii="Times New Roman" w:hAnsi="Times New Roman" w:cs="Times New Roman"/>
        </w:rPr>
        <w:t>Cahalane</w:t>
      </w:r>
      <w:proofErr w:type="spellEnd"/>
      <w:r w:rsidRPr="001332B5">
        <w:rPr>
          <w:rFonts w:ascii="Times New Roman" w:hAnsi="Times New Roman" w:cs="Times New Roman"/>
        </w:rPr>
        <w:t xml:space="preserve">, H., &amp; Duff, S. (2018). A qualitative analysis of nonoffending partners’ experiences and perceptions following a psychoeducational group intervention. </w:t>
      </w:r>
      <w:r w:rsidRPr="001332B5">
        <w:rPr>
          <w:rFonts w:ascii="Times New Roman" w:hAnsi="Times New Roman" w:cs="Times New Roman"/>
          <w:i/>
          <w:iCs/>
        </w:rPr>
        <w:t>Journal of Sexual Aggression, 24</w:t>
      </w:r>
      <w:r w:rsidRPr="001332B5">
        <w:rPr>
          <w:rFonts w:ascii="Times New Roman" w:hAnsi="Times New Roman" w:cs="Times New Roman"/>
        </w:rPr>
        <w:t>(1), 66-79.</w:t>
      </w:r>
    </w:p>
    <w:p w14:paraId="2294E16F" w14:textId="61C5C800" w:rsidR="00130E33" w:rsidRPr="00187B82" w:rsidRDefault="00130E33" w:rsidP="00187B82">
      <w:pPr>
        <w:spacing w:line="480" w:lineRule="auto"/>
        <w:ind w:left="720" w:hanging="720"/>
        <w:jc w:val="both"/>
        <w:rPr>
          <w:rFonts w:ascii="Times New Roman" w:hAnsi="Times New Roman" w:cs="Times New Roman"/>
          <w:color w:val="382896"/>
        </w:rPr>
      </w:pPr>
      <w:r w:rsidRPr="00187B82">
        <w:rPr>
          <w:rFonts w:ascii="Times New Roman" w:hAnsi="Times New Roman" w:cs="Times New Roman"/>
          <w:color w:val="111111"/>
        </w:rPr>
        <w:t xml:space="preserve">Cain, C. M., Sample, L. L., &amp; Anderson, A. L. (2015). Public opinion of the application of sex offender notification laws to female sex offenders: Why it is important to examine. </w:t>
      </w:r>
      <w:r w:rsidRPr="00187B82">
        <w:rPr>
          <w:rFonts w:ascii="Times New Roman" w:hAnsi="Times New Roman" w:cs="Times New Roman"/>
          <w:i/>
          <w:iCs/>
          <w:color w:val="111111"/>
        </w:rPr>
        <w:t>Criminal Justice Policy Review</w:t>
      </w:r>
      <w:r w:rsidRPr="00187B82">
        <w:rPr>
          <w:rFonts w:ascii="Times New Roman" w:hAnsi="Times New Roman" w:cs="Times New Roman"/>
          <w:color w:val="111111"/>
        </w:rPr>
        <w:t xml:space="preserve">. </w:t>
      </w:r>
      <w:hyperlink r:id="rId19" w:history="1">
        <w:r w:rsidR="00D300DD" w:rsidRPr="00187B82">
          <w:rPr>
            <w:rStyle w:val="Hyperlink"/>
            <w:rFonts w:ascii="Times New Roman" w:hAnsi="Times New Roman" w:cs="Times New Roman"/>
          </w:rPr>
          <w:t>https://doi.org/10.1177/0887403415572253</w:t>
        </w:r>
      </w:hyperlink>
      <w:r w:rsidR="00D300DD" w:rsidRPr="00187B82">
        <w:rPr>
          <w:rFonts w:ascii="Times New Roman" w:hAnsi="Times New Roman" w:cs="Times New Roman"/>
          <w:color w:val="382896"/>
        </w:rPr>
        <w:t>.</w:t>
      </w:r>
    </w:p>
    <w:p w14:paraId="21BE18BC" w14:textId="07588F57" w:rsidR="00D300DD" w:rsidRPr="00D300DD" w:rsidRDefault="00D300DD" w:rsidP="00D300DD">
      <w:pPr>
        <w:spacing w:line="480" w:lineRule="auto"/>
        <w:ind w:left="720" w:hanging="720"/>
        <w:rPr>
          <w:rFonts w:ascii="Times New Roman" w:hAnsi="Times New Roman" w:cs="Times New Roman"/>
        </w:rPr>
      </w:pPr>
      <w:r w:rsidRPr="0011082E">
        <w:rPr>
          <w:rFonts w:ascii="Times New Roman" w:hAnsi="Times New Roman" w:cs="Times New Roman"/>
          <w:color w:val="222222"/>
          <w:shd w:val="clear" w:color="auto" w:fill="FFFFFF"/>
        </w:rPr>
        <w:t xml:space="preserve">Cassidy, K., </w:t>
      </w:r>
      <w:proofErr w:type="spellStart"/>
      <w:r w:rsidRPr="0011082E">
        <w:rPr>
          <w:rFonts w:ascii="Times New Roman" w:hAnsi="Times New Roman" w:cs="Times New Roman"/>
          <w:color w:val="222222"/>
          <w:shd w:val="clear" w:color="auto" w:fill="FFFFFF"/>
        </w:rPr>
        <w:t>Kabbash</w:t>
      </w:r>
      <w:proofErr w:type="spellEnd"/>
      <w:r w:rsidRPr="0011082E">
        <w:rPr>
          <w:rFonts w:ascii="Times New Roman" w:hAnsi="Times New Roman" w:cs="Times New Roman"/>
          <w:color w:val="222222"/>
          <w:shd w:val="clear" w:color="auto" w:fill="FFFFFF"/>
        </w:rPr>
        <w:t xml:space="preserve">, L., &amp; </w:t>
      </w:r>
      <w:proofErr w:type="spellStart"/>
      <w:r w:rsidRPr="0011082E">
        <w:rPr>
          <w:rFonts w:ascii="Times New Roman" w:hAnsi="Times New Roman" w:cs="Times New Roman"/>
          <w:color w:val="222222"/>
          <w:shd w:val="clear" w:color="auto" w:fill="FFFFFF"/>
        </w:rPr>
        <w:t>Ronis</w:t>
      </w:r>
      <w:proofErr w:type="spellEnd"/>
      <w:r w:rsidRPr="0011082E">
        <w:rPr>
          <w:rFonts w:ascii="Times New Roman" w:hAnsi="Times New Roman" w:cs="Times New Roman"/>
          <w:color w:val="222222"/>
          <w:shd w:val="clear" w:color="auto" w:fill="FFFFFF"/>
        </w:rPr>
        <w:t>, S. T. (2021). A qualitative content analysis of an online support forum for family members of individuals with reported histories of sexual offences. </w:t>
      </w:r>
      <w:r w:rsidRPr="0011082E">
        <w:rPr>
          <w:rFonts w:ascii="Times New Roman" w:hAnsi="Times New Roman" w:cs="Times New Roman"/>
          <w:i/>
          <w:iCs/>
          <w:color w:val="222222"/>
          <w:shd w:val="clear" w:color="auto" w:fill="FFFFFF"/>
        </w:rPr>
        <w:t>The Canadian Journal of Human Sexuality</w:t>
      </w:r>
      <w:r w:rsidRPr="0011082E">
        <w:rPr>
          <w:rFonts w:ascii="Times New Roman" w:hAnsi="Times New Roman" w:cs="Times New Roman"/>
          <w:color w:val="222222"/>
          <w:shd w:val="clear" w:color="auto" w:fill="FFFFFF"/>
        </w:rPr>
        <w:t>, </w:t>
      </w:r>
      <w:r w:rsidRPr="0011082E">
        <w:rPr>
          <w:rFonts w:ascii="Times New Roman" w:hAnsi="Times New Roman" w:cs="Times New Roman"/>
          <w:i/>
          <w:iCs/>
          <w:color w:val="222222"/>
          <w:shd w:val="clear" w:color="auto" w:fill="FFFFFF"/>
        </w:rPr>
        <w:t>30</w:t>
      </w:r>
      <w:r w:rsidRPr="0011082E">
        <w:rPr>
          <w:rFonts w:ascii="Times New Roman" w:hAnsi="Times New Roman" w:cs="Times New Roman"/>
          <w:color w:val="222222"/>
          <w:shd w:val="clear" w:color="auto" w:fill="FFFFFF"/>
        </w:rPr>
        <w:t>(2), 232-242.</w:t>
      </w:r>
    </w:p>
    <w:p w14:paraId="72809FC4" w14:textId="49315993" w:rsidR="00615B0F" w:rsidRPr="00B718F3" w:rsidRDefault="00615B0F" w:rsidP="00150B25">
      <w:pPr>
        <w:spacing w:line="480" w:lineRule="auto"/>
        <w:ind w:left="720" w:hanging="720"/>
        <w:jc w:val="both"/>
        <w:rPr>
          <w:rFonts w:ascii="Times New Roman" w:hAnsi="Times New Roman" w:cs="Times New Roman"/>
        </w:rPr>
      </w:pPr>
      <w:r w:rsidRPr="00B718F3">
        <w:rPr>
          <w:rFonts w:ascii="Times New Roman" w:hAnsi="Times New Roman" w:cs="Times New Roman"/>
        </w:rPr>
        <w:lastRenderedPageBreak/>
        <w:t xml:space="preserve">Centre for Social Justice. (2022). </w:t>
      </w:r>
      <w:r w:rsidRPr="00B718F3">
        <w:rPr>
          <w:rFonts w:ascii="Times New Roman" w:hAnsi="Times New Roman" w:cs="Times New Roman"/>
          <w:i/>
          <w:iCs/>
        </w:rPr>
        <w:t>The golden thread: Putting family at the heart of the criminal justice system</w:t>
      </w:r>
      <w:r w:rsidRPr="00B718F3">
        <w:rPr>
          <w:rFonts w:ascii="Times New Roman" w:hAnsi="Times New Roman" w:cs="Times New Roman"/>
        </w:rPr>
        <w:t xml:space="preserve">. </w:t>
      </w:r>
      <w:hyperlink r:id="rId20" w:history="1">
        <w:r w:rsidRPr="00B718F3">
          <w:rPr>
            <w:rStyle w:val="Hyperlink"/>
            <w:rFonts w:ascii="Times New Roman" w:hAnsi="Times New Roman" w:cs="Times New Roman"/>
          </w:rPr>
          <w:t>https://www.centreforsocialjustice.org.uk/newsroom/the-golden-thread</w:t>
        </w:r>
      </w:hyperlink>
      <w:r w:rsidRPr="00B718F3">
        <w:rPr>
          <w:rFonts w:ascii="Times New Roman" w:hAnsi="Times New Roman" w:cs="Times New Roman"/>
        </w:rPr>
        <w:t xml:space="preserve"> </w:t>
      </w:r>
    </w:p>
    <w:p w14:paraId="682072C9" w14:textId="77777777" w:rsidR="00BE159E" w:rsidRPr="00B718F3" w:rsidRDefault="00BE159E" w:rsidP="00150B25">
      <w:pPr>
        <w:spacing w:line="480" w:lineRule="auto"/>
        <w:ind w:left="720" w:hanging="720"/>
        <w:jc w:val="both"/>
        <w:rPr>
          <w:rFonts w:ascii="Times New Roman" w:hAnsi="Times New Roman" w:cs="Times New Roman"/>
        </w:rPr>
      </w:pPr>
      <w:r w:rsidRPr="00B718F3">
        <w:rPr>
          <w:rFonts w:ascii="Times New Roman" w:hAnsi="Times New Roman" w:cs="Times New Roman"/>
        </w:rPr>
        <w:t xml:space="preserve">Christian, J. (2005). Riding the bus: Barriers to prison visitation and family management strategies. </w:t>
      </w:r>
      <w:r w:rsidRPr="00B718F3">
        <w:rPr>
          <w:rFonts w:ascii="Times New Roman" w:hAnsi="Times New Roman" w:cs="Times New Roman"/>
          <w:i/>
          <w:iCs/>
        </w:rPr>
        <w:t>Journal of Contemporary Criminal Justice, 21</w:t>
      </w:r>
      <w:r w:rsidRPr="00B718F3">
        <w:rPr>
          <w:rFonts w:ascii="Times New Roman" w:hAnsi="Times New Roman" w:cs="Times New Roman"/>
        </w:rPr>
        <w:t xml:space="preserve">(1), 31–48. </w:t>
      </w:r>
    </w:p>
    <w:p w14:paraId="3FE07EFF" w14:textId="5179E30B" w:rsidR="00BE159E" w:rsidRDefault="00BE159E" w:rsidP="00B718F3">
      <w:pPr>
        <w:spacing w:line="480" w:lineRule="auto"/>
        <w:ind w:left="720" w:hanging="720"/>
        <w:rPr>
          <w:rFonts w:ascii="Times New Roman" w:hAnsi="Times New Roman" w:cs="Times New Roman"/>
        </w:rPr>
      </w:pPr>
      <w:r w:rsidRPr="00B718F3">
        <w:rPr>
          <w:rFonts w:ascii="Times New Roman" w:hAnsi="Times New Roman" w:cs="Times New Roman"/>
        </w:rPr>
        <w:t xml:space="preserve">Codd, H. L. (2008). </w:t>
      </w:r>
      <w:r w:rsidRPr="00B718F3">
        <w:rPr>
          <w:rFonts w:ascii="Times New Roman" w:hAnsi="Times New Roman" w:cs="Times New Roman"/>
          <w:i/>
          <w:iCs/>
        </w:rPr>
        <w:t>In the Shadow of Prison: Families, Imprisonment and Criminal Justice</w:t>
      </w:r>
      <w:r w:rsidRPr="00B718F3">
        <w:rPr>
          <w:rFonts w:ascii="Times New Roman" w:hAnsi="Times New Roman" w:cs="Times New Roman"/>
        </w:rPr>
        <w:t xml:space="preserve">. Willan Publishing. </w:t>
      </w:r>
    </w:p>
    <w:p w14:paraId="4C07F08A" w14:textId="67B0C125" w:rsidR="008E1918" w:rsidRPr="00B718F3" w:rsidRDefault="008E1918" w:rsidP="001332B5">
      <w:pPr>
        <w:spacing w:line="480" w:lineRule="auto"/>
        <w:ind w:left="720" w:hanging="720"/>
        <w:jc w:val="both"/>
        <w:rPr>
          <w:rFonts w:ascii="Times New Roman" w:hAnsi="Times New Roman" w:cs="Times New Roman"/>
        </w:rPr>
      </w:pPr>
      <w:r w:rsidRPr="001332B5">
        <w:rPr>
          <w:rFonts w:ascii="Times New Roman" w:hAnsi="Times New Roman" w:cs="Times New Roman"/>
        </w:rPr>
        <w:t xml:space="preserve">Cohen, M. H. (2021). </w:t>
      </w:r>
      <w:r w:rsidRPr="001332B5">
        <w:rPr>
          <w:rFonts w:ascii="Times New Roman" w:hAnsi="Times New Roman" w:cs="Times New Roman"/>
          <w:i/>
          <w:iCs/>
        </w:rPr>
        <w:t>Reconciling selves after sexual offending: Exploring processes of desistance and impact on family members</w:t>
      </w:r>
      <w:r w:rsidRPr="001332B5">
        <w:rPr>
          <w:rFonts w:ascii="Times New Roman" w:hAnsi="Times New Roman" w:cs="Times New Roman"/>
        </w:rPr>
        <w:t xml:space="preserve">. [Doctoral dissertation, University of Edinburgh. Era. </w:t>
      </w:r>
      <w:hyperlink r:id="rId21" w:history="1">
        <w:r w:rsidRPr="001332B5">
          <w:rPr>
            <w:rStyle w:val="Hyperlink"/>
            <w:rFonts w:ascii="Times New Roman" w:hAnsi="Times New Roman" w:cs="Times New Roman"/>
          </w:rPr>
          <w:t>https://era.ed.ac.uk/handle/1842/38473</w:t>
        </w:r>
      </w:hyperlink>
      <w:r>
        <w:rPr>
          <w:rFonts w:ascii="Times New Roman" w:hAnsi="Times New Roman" w:cs="Times New Roman"/>
        </w:rPr>
        <w:t xml:space="preserve"> </w:t>
      </w:r>
    </w:p>
    <w:p w14:paraId="2274C312" w14:textId="77777777" w:rsidR="00BE159E" w:rsidRPr="00B718F3" w:rsidRDefault="00BE159E" w:rsidP="00B718F3">
      <w:pPr>
        <w:spacing w:line="480" w:lineRule="auto"/>
        <w:ind w:left="720" w:hanging="720"/>
        <w:rPr>
          <w:rFonts w:ascii="Times New Roman" w:hAnsi="Times New Roman" w:cs="Times New Roman"/>
        </w:rPr>
      </w:pPr>
      <w:r w:rsidRPr="00B718F3">
        <w:rPr>
          <w:rFonts w:ascii="Times New Roman" w:hAnsi="Times New Roman" w:cs="Times New Roman"/>
        </w:rPr>
        <w:t xml:space="preserve">Comfort, M. (2008). </w:t>
      </w:r>
      <w:r w:rsidRPr="00B718F3">
        <w:rPr>
          <w:rFonts w:ascii="Times New Roman" w:hAnsi="Times New Roman" w:cs="Times New Roman"/>
          <w:i/>
          <w:iCs/>
        </w:rPr>
        <w:t>Doing time together: Love and family in the shadow of prison</w:t>
      </w:r>
      <w:r w:rsidRPr="00B718F3">
        <w:rPr>
          <w:rFonts w:ascii="Times New Roman" w:hAnsi="Times New Roman" w:cs="Times New Roman"/>
        </w:rPr>
        <w:t xml:space="preserve">. Chicago University Press. </w:t>
      </w:r>
    </w:p>
    <w:p w14:paraId="746C597C" w14:textId="7859B0BF" w:rsidR="00BE159E" w:rsidRPr="00B718F3" w:rsidRDefault="00BE159E" w:rsidP="00150B25">
      <w:pPr>
        <w:spacing w:line="480" w:lineRule="auto"/>
        <w:ind w:left="720" w:hanging="720"/>
        <w:jc w:val="both"/>
        <w:rPr>
          <w:rFonts w:ascii="Times New Roman" w:hAnsi="Times New Roman" w:cs="Times New Roman"/>
        </w:rPr>
      </w:pPr>
      <w:proofErr w:type="spellStart"/>
      <w:r w:rsidRPr="00B718F3">
        <w:rPr>
          <w:rFonts w:ascii="Times New Roman" w:hAnsi="Times New Roman" w:cs="Times New Roman"/>
        </w:rPr>
        <w:t>Condry</w:t>
      </w:r>
      <w:proofErr w:type="spellEnd"/>
      <w:r w:rsidRPr="00B718F3">
        <w:rPr>
          <w:rFonts w:ascii="Times New Roman" w:hAnsi="Times New Roman" w:cs="Times New Roman"/>
        </w:rPr>
        <w:t>, R. (2007).</w:t>
      </w:r>
      <w:r w:rsidRPr="00B718F3">
        <w:rPr>
          <w:rFonts w:ascii="Times New Roman" w:hAnsi="Times New Roman" w:cs="Times New Roman"/>
          <w:i/>
          <w:iCs/>
        </w:rPr>
        <w:t xml:space="preserve"> Families shamed: the consequences of crime for relatives of serious offenders</w:t>
      </w:r>
      <w:r w:rsidRPr="00B718F3">
        <w:rPr>
          <w:rFonts w:ascii="Times New Roman" w:hAnsi="Times New Roman" w:cs="Times New Roman"/>
        </w:rPr>
        <w:t>. Crime ethnography series. Willan Publishing.</w:t>
      </w:r>
    </w:p>
    <w:p w14:paraId="23DE7D75" w14:textId="19B0D0A1" w:rsidR="00EB490F" w:rsidRPr="00B718F3" w:rsidRDefault="00EB490F" w:rsidP="00150B25">
      <w:pPr>
        <w:spacing w:line="480" w:lineRule="auto"/>
        <w:ind w:left="720" w:hanging="720"/>
        <w:jc w:val="both"/>
        <w:rPr>
          <w:rFonts w:ascii="Times New Roman" w:hAnsi="Times New Roman" w:cs="Times New Roman"/>
        </w:rPr>
      </w:pPr>
      <w:proofErr w:type="spellStart"/>
      <w:r w:rsidRPr="00B718F3">
        <w:rPr>
          <w:rFonts w:ascii="Times New Roman" w:hAnsi="Times New Roman" w:cs="Times New Roman"/>
        </w:rPr>
        <w:t>Condry</w:t>
      </w:r>
      <w:proofErr w:type="spellEnd"/>
      <w:r w:rsidRPr="00B718F3">
        <w:rPr>
          <w:rFonts w:ascii="Times New Roman" w:hAnsi="Times New Roman" w:cs="Times New Roman"/>
        </w:rPr>
        <w:t xml:space="preserve">, R., &amp; </w:t>
      </w:r>
      <w:proofErr w:type="spellStart"/>
      <w:r w:rsidRPr="00B718F3">
        <w:rPr>
          <w:rFonts w:ascii="Times New Roman" w:hAnsi="Times New Roman" w:cs="Times New Roman"/>
        </w:rPr>
        <w:t>Minson</w:t>
      </w:r>
      <w:proofErr w:type="spellEnd"/>
      <w:r w:rsidRPr="00B718F3">
        <w:rPr>
          <w:rFonts w:ascii="Times New Roman" w:hAnsi="Times New Roman" w:cs="Times New Roman"/>
        </w:rPr>
        <w:t xml:space="preserve">, S. (2021). Conceptualizing the effects of imprisonment on families: Collateral consequences, secondary punishment, or symbiotic harms? </w:t>
      </w:r>
      <w:r w:rsidRPr="00B718F3">
        <w:rPr>
          <w:rFonts w:ascii="Times New Roman" w:hAnsi="Times New Roman" w:cs="Times New Roman"/>
          <w:i/>
          <w:iCs/>
        </w:rPr>
        <w:t>Theoretical Criminology, 25</w:t>
      </w:r>
      <w:r w:rsidRPr="00B718F3">
        <w:rPr>
          <w:rFonts w:ascii="Times New Roman" w:hAnsi="Times New Roman" w:cs="Times New Roman"/>
        </w:rPr>
        <w:t>(4), 540-558.</w:t>
      </w:r>
    </w:p>
    <w:p w14:paraId="7B46DD66" w14:textId="66F27003" w:rsidR="00D36AA4" w:rsidRPr="00B718F3" w:rsidRDefault="00D36AA4" w:rsidP="00150B25">
      <w:pPr>
        <w:spacing w:line="480" w:lineRule="auto"/>
        <w:ind w:left="720" w:hanging="720"/>
        <w:jc w:val="both"/>
        <w:rPr>
          <w:rFonts w:ascii="Times New Roman" w:hAnsi="Times New Roman" w:cs="Times New Roman"/>
        </w:rPr>
      </w:pPr>
      <w:proofErr w:type="spellStart"/>
      <w:r w:rsidRPr="00B718F3">
        <w:rPr>
          <w:rFonts w:ascii="Times New Roman" w:hAnsi="Times New Roman" w:cs="Times New Roman"/>
        </w:rPr>
        <w:t>DeShay</w:t>
      </w:r>
      <w:proofErr w:type="spellEnd"/>
      <w:r w:rsidRPr="00B718F3">
        <w:rPr>
          <w:rFonts w:ascii="Times New Roman" w:hAnsi="Times New Roman" w:cs="Times New Roman"/>
        </w:rPr>
        <w:t>, R. A.</w:t>
      </w:r>
      <w:r w:rsidR="00616E83" w:rsidRPr="00B718F3">
        <w:rPr>
          <w:rFonts w:ascii="Times New Roman" w:hAnsi="Times New Roman" w:cs="Times New Roman"/>
        </w:rPr>
        <w:t xml:space="preserve">, </w:t>
      </w:r>
      <w:proofErr w:type="spellStart"/>
      <w:r w:rsidR="00616E83" w:rsidRPr="00B718F3">
        <w:rPr>
          <w:rFonts w:ascii="Times New Roman" w:hAnsi="Times New Roman" w:cs="Times New Roman"/>
        </w:rPr>
        <w:t>Vieraitis</w:t>
      </w:r>
      <w:proofErr w:type="spellEnd"/>
      <w:r w:rsidR="00616E83" w:rsidRPr="00B718F3">
        <w:rPr>
          <w:rFonts w:ascii="Times New Roman" w:hAnsi="Times New Roman" w:cs="Times New Roman"/>
        </w:rPr>
        <w:t xml:space="preserve">, L. M., Copes, H., Powell, Z. A., &amp; Medrano, J. (2021). Managing courtesy stigma: Women and relationships with men in prison. </w:t>
      </w:r>
      <w:r w:rsidR="00616E83" w:rsidRPr="00B718F3">
        <w:rPr>
          <w:rFonts w:ascii="Times New Roman" w:hAnsi="Times New Roman" w:cs="Times New Roman"/>
          <w:i/>
          <w:iCs/>
        </w:rPr>
        <w:t>Criminal Justice Studies</w:t>
      </w:r>
      <w:r w:rsidR="00616E83" w:rsidRPr="00B718F3">
        <w:rPr>
          <w:rFonts w:ascii="Times New Roman" w:hAnsi="Times New Roman" w:cs="Times New Roman"/>
        </w:rPr>
        <w:t xml:space="preserve">, 1-17. </w:t>
      </w:r>
    </w:p>
    <w:p w14:paraId="7BB1E2FA" w14:textId="4218F247" w:rsidR="00BE159E" w:rsidRDefault="00BE159E" w:rsidP="00B718F3">
      <w:pPr>
        <w:spacing w:line="480" w:lineRule="auto"/>
        <w:ind w:left="720" w:hanging="720"/>
        <w:rPr>
          <w:rFonts w:ascii="Times New Roman" w:hAnsi="Times New Roman" w:cs="Times New Roman"/>
        </w:rPr>
      </w:pPr>
      <w:r w:rsidRPr="00B718F3">
        <w:rPr>
          <w:rFonts w:ascii="Times New Roman" w:hAnsi="Times New Roman" w:cs="Times New Roman"/>
        </w:rPr>
        <w:t xml:space="preserve">Doka, K. J. (Ed.). (1989). </w:t>
      </w:r>
      <w:r w:rsidRPr="00B718F3">
        <w:rPr>
          <w:rFonts w:ascii="Times New Roman" w:hAnsi="Times New Roman" w:cs="Times New Roman"/>
          <w:i/>
          <w:iCs/>
        </w:rPr>
        <w:t>Disenfranchised grief: Recognizing hidden sorrow</w:t>
      </w:r>
      <w:r w:rsidRPr="00B718F3">
        <w:rPr>
          <w:rFonts w:ascii="Times New Roman" w:hAnsi="Times New Roman" w:cs="Times New Roman"/>
        </w:rPr>
        <w:t>. Lexington.</w:t>
      </w:r>
    </w:p>
    <w:p w14:paraId="521352F3" w14:textId="402882C0" w:rsidR="00D300DD" w:rsidRPr="00B718F3" w:rsidRDefault="00D300DD" w:rsidP="00D300DD">
      <w:pPr>
        <w:spacing w:line="480" w:lineRule="auto"/>
        <w:ind w:left="720" w:hanging="720"/>
        <w:jc w:val="both"/>
        <w:rPr>
          <w:rFonts w:ascii="Times New Roman" w:hAnsi="Times New Roman" w:cs="Times New Roman"/>
        </w:rPr>
      </w:pPr>
      <w:r w:rsidRPr="0011082E">
        <w:rPr>
          <w:rFonts w:ascii="Times New Roman" w:hAnsi="Times New Roman" w:cs="Times New Roman"/>
        </w:rPr>
        <w:t xml:space="preserve">Doka, K. J., &amp; Aber, R. (1989). Psychosocial loss and grief. In K. J. Doka (Ed.) </w:t>
      </w:r>
      <w:r w:rsidRPr="0011082E">
        <w:rPr>
          <w:rFonts w:ascii="Times New Roman" w:hAnsi="Times New Roman" w:cs="Times New Roman"/>
          <w:i/>
          <w:iCs/>
        </w:rPr>
        <w:t>Disenfranchised grief: Recognizing hidden sorrow.</w:t>
      </w:r>
      <w:r w:rsidRPr="0011082E">
        <w:rPr>
          <w:rFonts w:ascii="Times New Roman" w:hAnsi="Times New Roman" w:cs="Times New Roman"/>
        </w:rPr>
        <w:t xml:space="preserve"> Lexington Books.</w:t>
      </w:r>
    </w:p>
    <w:p w14:paraId="46AD0C05" w14:textId="38E68BCA" w:rsidR="00441F04" w:rsidRPr="00B718F3" w:rsidRDefault="00441F04" w:rsidP="00150B25">
      <w:pPr>
        <w:spacing w:line="480" w:lineRule="auto"/>
        <w:ind w:left="720" w:hanging="720"/>
        <w:jc w:val="both"/>
        <w:rPr>
          <w:rFonts w:ascii="Times New Roman" w:hAnsi="Times New Roman" w:cs="Times New Roman"/>
        </w:rPr>
      </w:pPr>
      <w:r w:rsidRPr="00B718F3">
        <w:rPr>
          <w:rFonts w:ascii="Times New Roman" w:hAnsi="Times New Roman" w:cs="Times New Roman"/>
        </w:rPr>
        <w:t xml:space="preserve">Duff, S., Wakefield, N., Croft, A., Perry, L., </w:t>
      </w:r>
      <w:proofErr w:type="spellStart"/>
      <w:r w:rsidRPr="00B718F3">
        <w:rPr>
          <w:rFonts w:ascii="Times New Roman" w:hAnsi="Times New Roman" w:cs="Times New Roman"/>
        </w:rPr>
        <w:t>Valavanis</w:t>
      </w:r>
      <w:proofErr w:type="spellEnd"/>
      <w:r w:rsidRPr="00B718F3">
        <w:rPr>
          <w:rFonts w:ascii="Times New Roman" w:hAnsi="Times New Roman" w:cs="Times New Roman"/>
        </w:rPr>
        <w:t xml:space="preserve">, S., &amp; Wright, L. (2017). A service for non-offending partners of male sexual offenders. </w:t>
      </w:r>
      <w:r w:rsidRPr="00B718F3">
        <w:rPr>
          <w:rFonts w:ascii="Times New Roman" w:hAnsi="Times New Roman" w:cs="Times New Roman"/>
          <w:i/>
          <w:iCs/>
        </w:rPr>
        <w:t>The Journal of Forensic Practice, 19</w:t>
      </w:r>
      <w:r w:rsidRPr="00B718F3">
        <w:rPr>
          <w:rFonts w:ascii="Times New Roman" w:hAnsi="Times New Roman" w:cs="Times New Roman"/>
        </w:rPr>
        <w:t xml:space="preserve">(4), 288-295. </w:t>
      </w:r>
    </w:p>
    <w:p w14:paraId="7F8DA590" w14:textId="3F571912" w:rsidR="00A71E72" w:rsidRPr="00B718F3" w:rsidRDefault="00A71E72" w:rsidP="00150B25">
      <w:pPr>
        <w:spacing w:line="480" w:lineRule="auto"/>
        <w:ind w:left="720" w:hanging="720"/>
        <w:jc w:val="both"/>
        <w:rPr>
          <w:rFonts w:ascii="Times New Roman" w:hAnsi="Times New Roman" w:cs="Times New Roman"/>
        </w:rPr>
      </w:pPr>
      <w:r w:rsidRPr="00B718F3">
        <w:rPr>
          <w:rFonts w:ascii="Times New Roman" w:hAnsi="Times New Roman" w:cs="Times New Roman"/>
        </w:rPr>
        <w:lastRenderedPageBreak/>
        <w:t xml:space="preserve">Duncan, K., </w:t>
      </w:r>
      <w:proofErr w:type="spellStart"/>
      <w:r w:rsidRPr="00B718F3">
        <w:rPr>
          <w:rFonts w:ascii="Times New Roman" w:hAnsi="Times New Roman" w:cs="Times New Roman"/>
        </w:rPr>
        <w:t>Wakeham</w:t>
      </w:r>
      <w:proofErr w:type="spellEnd"/>
      <w:r w:rsidRPr="00B718F3">
        <w:rPr>
          <w:rFonts w:ascii="Times New Roman" w:hAnsi="Times New Roman" w:cs="Times New Roman"/>
        </w:rPr>
        <w:t xml:space="preserve">, A., Winder, B., Blagden, N., &amp; Armitage, R. (2022). “Grieving someone who’s still alive, that’s hard”: The experiences of non-offending partners of individuals who have sexually offended – an IPA study. </w:t>
      </w:r>
      <w:r w:rsidRPr="00B718F3">
        <w:rPr>
          <w:rFonts w:ascii="Times New Roman" w:hAnsi="Times New Roman" w:cs="Times New Roman"/>
          <w:i/>
          <w:iCs/>
        </w:rPr>
        <w:t>Journal of Sexual Aggression</w:t>
      </w:r>
      <w:r w:rsidRPr="00B718F3">
        <w:rPr>
          <w:rFonts w:ascii="Times New Roman" w:hAnsi="Times New Roman" w:cs="Times New Roman"/>
        </w:rPr>
        <w:t>, 1-15.</w:t>
      </w:r>
    </w:p>
    <w:p w14:paraId="6F0E1EE8" w14:textId="1C1A2CBC" w:rsidR="00BE159E" w:rsidRDefault="00BE159E" w:rsidP="00B718F3">
      <w:pPr>
        <w:spacing w:line="480" w:lineRule="auto"/>
        <w:ind w:left="720" w:hanging="720"/>
        <w:rPr>
          <w:rStyle w:val="Hyperlink"/>
          <w:rFonts w:ascii="Times New Roman" w:hAnsi="Times New Roman" w:cs="Times New Roman"/>
        </w:rPr>
      </w:pPr>
      <w:r w:rsidRPr="00B718F3">
        <w:rPr>
          <w:rFonts w:ascii="Times New Roman" w:hAnsi="Times New Roman" w:cs="Times New Roman"/>
        </w:rPr>
        <w:t xml:space="preserve">Dunstan, G. (2021, March 16). </w:t>
      </w:r>
      <w:r w:rsidRPr="00B718F3">
        <w:rPr>
          <w:rFonts w:ascii="Times New Roman" w:hAnsi="Times New Roman" w:cs="Times New Roman"/>
          <w:i/>
          <w:iCs/>
        </w:rPr>
        <w:t>Online abuse: ‘I found out my husband had indecent images’</w:t>
      </w:r>
      <w:r w:rsidRPr="00B718F3">
        <w:rPr>
          <w:rFonts w:ascii="Times New Roman" w:hAnsi="Times New Roman" w:cs="Times New Roman"/>
        </w:rPr>
        <w:t xml:space="preserve">. BBC News. </w:t>
      </w:r>
      <w:hyperlink r:id="rId22" w:history="1">
        <w:r w:rsidRPr="00B718F3">
          <w:rPr>
            <w:rStyle w:val="Hyperlink"/>
            <w:rFonts w:ascii="Times New Roman" w:hAnsi="Times New Roman" w:cs="Times New Roman"/>
          </w:rPr>
          <w:t>https://www.bbc.co.uk/news/uk-wales-56404743</w:t>
        </w:r>
      </w:hyperlink>
    </w:p>
    <w:p w14:paraId="3332EEF5" w14:textId="49EC09A2" w:rsidR="00D300DD" w:rsidRPr="00B718F3" w:rsidRDefault="00D300DD" w:rsidP="00D300DD">
      <w:pPr>
        <w:spacing w:line="480" w:lineRule="auto"/>
        <w:ind w:left="720" w:hanging="720"/>
        <w:rPr>
          <w:rStyle w:val="Hyperlink"/>
          <w:rFonts w:ascii="Times New Roman" w:hAnsi="Times New Roman" w:cs="Times New Roman"/>
        </w:rPr>
      </w:pPr>
      <w:r w:rsidRPr="0011082E">
        <w:rPr>
          <w:rFonts w:ascii="Times New Roman" w:hAnsi="Times New Roman" w:cs="Times New Roman"/>
          <w:color w:val="1C1D1E"/>
          <w:shd w:val="clear" w:color="auto" w:fill="FFFFFF"/>
        </w:rPr>
        <w:t>Dwyer, J.</w:t>
      </w:r>
      <w:r w:rsidR="00634F6A">
        <w:rPr>
          <w:rFonts w:ascii="Times New Roman" w:hAnsi="Times New Roman" w:cs="Times New Roman"/>
          <w:color w:val="1C1D1E"/>
          <w:shd w:val="clear" w:color="auto" w:fill="FFFFFF"/>
        </w:rPr>
        <w:t>, &amp;</w:t>
      </w:r>
      <w:r w:rsidRPr="0011082E">
        <w:rPr>
          <w:rFonts w:ascii="Times New Roman" w:hAnsi="Times New Roman" w:cs="Times New Roman"/>
          <w:color w:val="1C1D1E"/>
          <w:shd w:val="clear" w:color="auto" w:fill="FFFFFF"/>
        </w:rPr>
        <w:t xml:space="preserve"> Miller, R. (1996), Disenfranchised </w:t>
      </w:r>
      <w:r w:rsidR="00634F6A">
        <w:rPr>
          <w:rFonts w:ascii="Times New Roman" w:hAnsi="Times New Roman" w:cs="Times New Roman"/>
          <w:color w:val="1C1D1E"/>
          <w:shd w:val="clear" w:color="auto" w:fill="FFFFFF"/>
        </w:rPr>
        <w:t>g</w:t>
      </w:r>
      <w:r w:rsidRPr="0011082E">
        <w:rPr>
          <w:rFonts w:ascii="Times New Roman" w:hAnsi="Times New Roman" w:cs="Times New Roman"/>
          <w:color w:val="1C1D1E"/>
          <w:shd w:val="clear" w:color="auto" w:fill="FFFFFF"/>
        </w:rPr>
        <w:t xml:space="preserve">rief </w:t>
      </w:r>
      <w:r w:rsidR="00634F6A">
        <w:rPr>
          <w:rFonts w:ascii="Times New Roman" w:hAnsi="Times New Roman" w:cs="Times New Roman"/>
          <w:color w:val="1C1D1E"/>
          <w:shd w:val="clear" w:color="auto" w:fill="FFFFFF"/>
        </w:rPr>
        <w:t>a</w:t>
      </w:r>
      <w:r w:rsidRPr="0011082E">
        <w:rPr>
          <w:rFonts w:ascii="Times New Roman" w:hAnsi="Times New Roman" w:cs="Times New Roman"/>
          <w:color w:val="1C1D1E"/>
          <w:shd w:val="clear" w:color="auto" w:fill="FFFFFF"/>
        </w:rPr>
        <w:t xml:space="preserve">fter </w:t>
      </w:r>
      <w:r w:rsidR="00634F6A">
        <w:rPr>
          <w:rFonts w:ascii="Times New Roman" w:hAnsi="Times New Roman" w:cs="Times New Roman"/>
          <w:color w:val="1C1D1E"/>
          <w:shd w:val="clear" w:color="auto" w:fill="FFFFFF"/>
        </w:rPr>
        <w:t>i</w:t>
      </w:r>
      <w:r w:rsidRPr="0011082E">
        <w:rPr>
          <w:rFonts w:ascii="Times New Roman" w:hAnsi="Times New Roman" w:cs="Times New Roman"/>
          <w:color w:val="1C1D1E"/>
          <w:shd w:val="clear" w:color="auto" w:fill="FFFFFF"/>
        </w:rPr>
        <w:t>ncest</w:t>
      </w:r>
      <w:r w:rsidR="00634F6A">
        <w:rPr>
          <w:rFonts w:ascii="Times New Roman" w:hAnsi="Times New Roman" w:cs="Times New Roman"/>
          <w:color w:val="1C1D1E"/>
          <w:shd w:val="clear" w:color="auto" w:fill="FFFFFF"/>
        </w:rPr>
        <w:t>:</w:t>
      </w:r>
      <w:r w:rsidRPr="0011082E">
        <w:rPr>
          <w:rFonts w:ascii="Times New Roman" w:hAnsi="Times New Roman" w:cs="Times New Roman"/>
          <w:color w:val="1C1D1E"/>
          <w:shd w:val="clear" w:color="auto" w:fill="FFFFFF"/>
        </w:rPr>
        <w:t xml:space="preserve"> The experience of victims/daughters, mothers/wives. </w:t>
      </w:r>
      <w:r w:rsidRPr="0011082E">
        <w:rPr>
          <w:rFonts w:ascii="Times New Roman" w:hAnsi="Times New Roman" w:cs="Times New Roman"/>
          <w:i/>
          <w:iCs/>
          <w:color w:val="1C1D1E"/>
          <w:shd w:val="clear" w:color="auto" w:fill="FFFFFF"/>
        </w:rPr>
        <w:t>Australian and New Zealand Journal of Family Therapy,</w:t>
      </w:r>
      <w:r w:rsidRPr="0011082E">
        <w:rPr>
          <w:rFonts w:ascii="Times New Roman" w:hAnsi="Times New Roman" w:cs="Times New Roman"/>
          <w:color w:val="1C1D1E"/>
          <w:shd w:val="clear" w:color="auto" w:fill="FFFFFF"/>
        </w:rPr>
        <w:t xml:space="preserve"> </w:t>
      </w:r>
      <w:r w:rsidRPr="00634F6A">
        <w:rPr>
          <w:rFonts w:ascii="Times New Roman" w:hAnsi="Times New Roman" w:cs="Times New Roman"/>
          <w:i/>
          <w:iCs/>
          <w:color w:val="1C1D1E"/>
          <w:shd w:val="clear" w:color="auto" w:fill="FFFFFF"/>
        </w:rPr>
        <w:t>17</w:t>
      </w:r>
      <w:r w:rsidR="00634F6A">
        <w:rPr>
          <w:rFonts w:ascii="Times New Roman" w:hAnsi="Times New Roman" w:cs="Times New Roman"/>
          <w:color w:val="1C1D1E"/>
          <w:shd w:val="clear" w:color="auto" w:fill="FFFFFF"/>
        </w:rPr>
        <w:t>,</w:t>
      </w:r>
      <w:r w:rsidRPr="0011082E">
        <w:rPr>
          <w:rFonts w:ascii="Times New Roman" w:hAnsi="Times New Roman" w:cs="Times New Roman"/>
          <w:color w:val="1C1D1E"/>
          <w:shd w:val="clear" w:color="auto" w:fill="FFFFFF"/>
        </w:rPr>
        <w:t xml:space="preserve"> 137-145</w:t>
      </w:r>
      <w:r w:rsidRPr="0011082E">
        <w:rPr>
          <w:rFonts w:ascii="Times New Roman" w:hAnsi="Times New Roman" w:cs="Times New Roman"/>
          <w:color w:val="0000FF"/>
        </w:rPr>
        <w:t>.</w:t>
      </w:r>
    </w:p>
    <w:p w14:paraId="64DCF900" w14:textId="619C5082" w:rsidR="003E30CA" w:rsidRPr="00B718F3" w:rsidRDefault="003E30CA" w:rsidP="00B718F3">
      <w:pPr>
        <w:spacing w:line="480" w:lineRule="auto"/>
        <w:ind w:left="720" w:hanging="720"/>
        <w:rPr>
          <w:rStyle w:val="Hyperlink"/>
          <w:rFonts w:ascii="Times New Roman" w:hAnsi="Times New Roman" w:cs="Times New Roman"/>
          <w:color w:val="auto"/>
          <w:u w:val="none"/>
        </w:rPr>
      </w:pPr>
      <w:r w:rsidRPr="00B718F3">
        <w:rPr>
          <w:rStyle w:val="Hyperlink"/>
          <w:rFonts w:ascii="Times New Roman" w:hAnsi="Times New Roman" w:cs="Times New Roman"/>
          <w:color w:val="auto"/>
          <w:u w:val="none"/>
        </w:rPr>
        <w:t xml:space="preserve">Elkin, M. (2020). </w:t>
      </w:r>
      <w:r w:rsidRPr="00B718F3">
        <w:rPr>
          <w:rStyle w:val="Hyperlink"/>
          <w:rFonts w:ascii="Times New Roman" w:hAnsi="Times New Roman" w:cs="Times New Roman"/>
          <w:i/>
          <w:iCs/>
          <w:color w:val="auto"/>
          <w:u w:val="none"/>
        </w:rPr>
        <w:t>Child sexual abuse in England and Wales: Year ending March 2019</w:t>
      </w:r>
      <w:r w:rsidR="005047DA" w:rsidRPr="00B718F3">
        <w:rPr>
          <w:rStyle w:val="Hyperlink"/>
          <w:rFonts w:ascii="Times New Roman" w:hAnsi="Times New Roman" w:cs="Times New Roman"/>
          <w:color w:val="auto"/>
          <w:u w:val="none"/>
        </w:rPr>
        <w:t xml:space="preserve">. Office for National Statistics. </w:t>
      </w:r>
      <w:hyperlink r:id="rId23" w:history="1">
        <w:r w:rsidR="005B7AC8" w:rsidRPr="00204CD6">
          <w:rPr>
            <w:rStyle w:val="Hyperlink"/>
            <w:rFonts w:ascii="Times New Roman" w:hAnsi="Times New Roman" w:cs="Times New Roman"/>
          </w:rPr>
          <w:t>https://www.ons.gov.uk/peoplepopulationandcommunity/crimeandjustice/articles/childsexualabuseinenglandandwales/yearendingmarch2019</w:t>
        </w:r>
      </w:hyperlink>
      <w:r w:rsidR="005B7AC8">
        <w:rPr>
          <w:rStyle w:val="Hyperlink"/>
          <w:rFonts w:ascii="Times New Roman" w:hAnsi="Times New Roman" w:cs="Times New Roman"/>
          <w:color w:val="auto"/>
          <w:u w:val="none"/>
        </w:rPr>
        <w:t xml:space="preserve"> </w:t>
      </w:r>
    </w:p>
    <w:p w14:paraId="62492037" w14:textId="0038608B" w:rsidR="003159AC" w:rsidRPr="00B718F3" w:rsidRDefault="003159AC" w:rsidP="00150B25">
      <w:pPr>
        <w:spacing w:line="480" w:lineRule="auto"/>
        <w:ind w:left="720" w:hanging="720"/>
        <w:jc w:val="both"/>
        <w:rPr>
          <w:rFonts w:ascii="Times New Roman" w:hAnsi="Times New Roman" w:cs="Times New Roman"/>
        </w:rPr>
      </w:pPr>
      <w:r w:rsidRPr="00B718F3">
        <w:rPr>
          <w:rStyle w:val="Hyperlink"/>
          <w:rFonts w:ascii="Times New Roman" w:hAnsi="Times New Roman" w:cs="Times New Roman"/>
          <w:color w:val="auto"/>
          <w:u w:val="none"/>
        </w:rPr>
        <w:t xml:space="preserve">Evans, D., Trahan, A., &amp; Laird, K. (2021). Shame </w:t>
      </w:r>
      <w:proofErr w:type="gramStart"/>
      <w:r w:rsidRPr="00B718F3">
        <w:rPr>
          <w:rStyle w:val="Hyperlink"/>
          <w:rFonts w:ascii="Times New Roman" w:hAnsi="Times New Roman" w:cs="Times New Roman"/>
          <w:color w:val="auto"/>
          <w:u w:val="none"/>
        </w:rPr>
        <w:t>and  blame</w:t>
      </w:r>
      <w:proofErr w:type="gramEnd"/>
      <w:r w:rsidRPr="00B718F3">
        <w:rPr>
          <w:rStyle w:val="Hyperlink"/>
          <w:rFonts w:ascii="Times New Roman" w:hAnsi="Times New Roman" w:cs="Times New Roman"/>
          <w:color w:val="auto"/>
          <w:u w:val="none"/>
        </w:rPr>
        <w:t xml:space="preserve">: Secondary stigma among families of convicted sex offenders. </w:t>
      </w:r>
      <w:r w:rsidRPr="00B718F3">
        <w:rPr>
          <w:rStyle w:val="Hyperlink"/>
          <w:rFonts w:ascii="Times New Roman" w:hAnsi="Times New Roman" w:cs="Times New Roman"/>
          <w:i/>
          <w:iCs/>
          <w:color w:val="auto"/>
          <w:u w:val="none"/>
        </w:rPr>
        <w:t>Criminology and Criminal Justice</w:t>
      </w:r>
      <w:r w:rsidRPr="00B718F3">
        <w:rPr>
          <w:rStyle w:val="Hyperlink"/>
          <w:rFonts w:ascii="Times New Roman" w:hAnsi="Times New Roman" w:cs="Times New Roman"/>
          <w:color w:val="auto"/>
          <w:u w:val="none"/>
        </w:rPr>
        <w:t xml:space="preserve">, </w:t>
      </w:r>
      <w:r w:rsidR="00692D9D" w:rsidRPr="00B718F3">
        <w:rPr>
          <w:rStyle w:val="Hyperlink"/>
          <w:rFonts w:ascii="Times New Roman" w:hAnsi="Times New Roman" w:cs="Times New Roman"/>
          <w:color w:val="auto"/>
          <w:u w:val="none"/>
        </w:rPr>
        <w:t xml:space="preserve">1-20. </w:t>
      </w:r>
    </w:p>
    <w:p w14:paraId="0BC49C53" w14:textId="77777777" w:rsidR="00BE159E" w:rsidRPr="00B718F3" w:rsidRDefault="00BE159E" w:rsidP="00150B25">
      <w:pPr>
        <w:spacing w:line="480" w:lineRule="auto"/>
        <w:ind w:left="720" w:hanging="720"/>
        <w:jc w:val="both"/>
        <w:rPr>
          <w:rFonts w:ascii="Times New Roman" w:hAnsi="Times New Roman" w:cs="Times New Roman"/>
        </w:rPr>
      </w:pPr>
      <w:r w:rsidRPr="00B718F3">
        <w:rPr>
          <w:rFonts w:ascii="Times New Roman" w:hAnsi="Times New Roman" w:cs="Times New Roman"/>
        </w:rPr>
        <w:t xml:space="preserve"> Farkas, M. A. &amp; Miller, G. (2007). </w:t>
      </w:r>
      <w:proofErr w:type="spellStart"/>
      <w:r w:rsidRPr="00B718F3">
        <w:rPr>
          <w:rFonts w:ascii="Times New Roman" w:hAnsi="Times New Roman" w:cs="Times New Roman"/>
        </w:rPr>
        <w:t>Reentry</w:t>
      </w:r>
      <w:proofErr w:type="spellEnd"/>
      <w:r w:rsidRPr="00B718F3">
        <w:rPr>
          <w:rFonts w:ascii="Times New Roman" w:hAnsi="Times New Roman" w:cs="Times New Roman"/>
        </w:rPr>
        <w:t xml:space="preserve"> and reintegration: Challenges faced by the families of convicted sex offenders. </w:t>
      </w:r>
      <w:r w:rsidRPr="00B718F3">
        <w:rPr>
          <w:rFonts w:ascii="Times New Roman" w:hAnsi="Times New Roman" w:cs="Times New Roman"/>
          <w:i/>
          <w:iCs/>
        </w:rPr>
        <w:t>Federal Sentencing Reporter, 20</w:t>
      </w:r>
      <w:r w:rsidRPr="00B718F3">
        <w:rPr>
          <w:rFonts w:ascii="Times New Roman" w:hAnsi="Times New Roman" w:cs="Times New Roman"/>
        </w:rPr>
        <w:t xml:space="preserve">(1), 88–92. </w:t>
      </w:r>
    </w:p>
    <w:p w14:paraId="79A986A3" w14:textId="77777777" w:rsidR="00BE159E" w:rsidRPr="00B718F3" w:rsidRDefault="00BE159E" w:rsidP="00150B25">
      <w:pPr>
        <w:spacing w:line="480" w:lineRule="auto"/>
        <w:ind w:left="720" w:hanging="720"/>
        <w:jc w:val="both"/>
        <w:rPr>
          <w:rFonts w:ascii="Times New Roman" w:hAnsi="Times New Roman" w:cs="Times New Roman"/>
        </w:rPr>
      </w:pPr>
      <w:r w:rsidRPr="00B718F3">
        <w:rPr>
          <w:rFonts w:ascii="Times New Roman" w:hAnsi="Times New Roman" w:cs="Times New Roman"/>
        </w:rPr>
        <w:t xml:space="preserve">Galloway, S., &amp; Hogg, N. (2008). Non-abusing parents and their role in risk management. In J. Houston &amp; S. Galloway (Eds.), </w:t>
      </w:r>
      <w:r w:rsidRPr="00B718F3">
        <w:rPr>
          <w:rFonts w:ascii="Times New Roman" w:hAnsi="Times New Roman" w:cs="Times New Roman"/>
          <w:i/>
          <w:iCs/>
        </w:rPr>
        <w:t xml:space="preserve">Sexual offending and mental health: </w:t>
      </w:r>
      <w:proofErr w:type="gramStart"/>
      <w:r w:rsidRPr="00B718F3">
        <w:rPr>
          <w:rFonts w:ascii="Times New Roman" w:hAnsi="Times New Roman" w:cs="Times New Roman"/>
          <w:i/>
          <w:iCs/>
        </w:rPr>
        <w:t>Multi-disciplinary</w:t>
      </w:r>
      <w:proofErr w:type="gramEnd"/>
      <w:r w:rsidRPr="00B718F3">
        <w:rPr>
          <w:rFonts w:ascii="Times New Roman" w:hAnsi="Times New Roman" w:cs="Times New Roman"/>
          <w:i/>
          <w:iCs/>
        </w:rPr>
        <w:t xml:space="preserve"> management in the community</w:t>
      </w:r>
      <w:r w:rsidRPr="00B718F3">
        <w:rPr>
          <w:rFonts w:ascii="Times New Roman" w:hAnsi="Times New Roman" w:cs="Times New Roman"/>
        </w:rPr>
        <w:t xml:space="preserve"> (pp. 229-247). Jessica Kingsley Publishing. </w:t>
      </w:r>
    </w:p>
    <w:p w14:paraId="779F0D7A" w14:textId="77777777" w:rsidR="00BE159E" w:rsidRPr="00B718F3" w:rsidRDefault="00BE159E" w:rsidP="00B718F3">
      <w:pPr>
        <w:spacing w:line="480" w:lineRule="auto"/>
        <w:ind w:left="720" w:hanging="720"/>
        <w:rPr>
          <w:rFonts w:ascii="Times New Roman" w:hAnsi="Times New Roman" w:cs="Times New Roman"/>
        </w:rPr>
      </w:pPr>
      <w:r w:rsidRPr="00B718F3">
        <w:rPr>
          <w:rFonts w:ascii="Times New Roman" w:hAnsi="Times New Roman" w:cs="Times New Roman"/>
        </w:rPr>
        <w:t xml:space="preserve">Goffman, E. (1963). </w:t>
      </w:r>
      <w:r w:rsidRPr="00B718F3">
        <w:rPr>
          <w:rFonts w:ascii="Times New Roman" w:hAnsi="Times New Roman" w:cs="Times New Roman"/>
          <w:i/>
          <w:iCs/>
        </w:rPr>
        <w:t xml:space="preserve">Stigma: Notes on the management of spoiled identity. </w:t>
      </w:r>
      <w:r w:rsidRPr="00B718F3">
        <w:rPr>
          <w:rFonts w:ascii="Times New Roman" w:hAnsi="Times New Roman" w:cs="Times New Roman"/>
        </w:rPr>
        <w:t xml:space="preserve">Touchstone. </w:t>
      </w:r>
    </w:p>
    <w:p w14:paraId="2BD501AD" w14:textId="77777777" w:rsidR="00BE159E" w:rsidRPr="00B718F3" w:rsidRDefault="00BE159E" w:rsidP="00B718F3">
      <w:pPr>
        <w:spacing w:line="480" w:lineRule="auto"/>
        <w:ind w:left="720" w:hanging="720"/>
        <w:rPr>
          <w:rFonts w:ascii="Times New Roman" w:hAnsi="Times New Roman" w:cs="Times New Roman"/>
        </w:rPr>
      </w:pPr>
      <w:r w:rsidRPr="00B718F3">
        <w:rPr>
          <w:rFonts w:ascii="Times New Roman" w:hAnsi="Times New Roman" w:cs="Times New Roman"/>
        </w:rPr>
        <w:t xml:space="preserve">Gramling, R., &amp; Forsyth, C. J. (1987). Exploiting stigma. </w:t>
      </w:r>
      <w:r w:rsidRPr="00B718F3">
        <w:rPr>
          <w:rFonts w:ascii="Times New Roman" w:hAnsi="Times New Roman" w:cs="Times New Roman"/>
          <w:i/>
          <w:iCs/>
        </w:rPr>
        <w:t>Sociological Forum</w:t>
      </w:r>
      <w:r w:rsidRPr="00B718F3">
        <w:rPr>
          <w:rFonts w:ascii="Times New Roman" w:hAnsi="Times New Roman" w:cs="Times New Roman"/>
        </w:rPr>
        <w:t xml:space="preserve">, </w:t>
      </w:r>
      <w:r w:rsidRPr="00B718F3">
        <w:rPr>
          <w:rFonts w:ascii="Times New Roman" w:hAnsi="Times New Roman" w:cs="Times New Roman"/>
          <w:i/>
          <w:iCs/>
        </w:rPr>
        <w:t>2</w:t>
      </w:r>
      <w:r w:rsidRPr="00B718F3">
        <w:rPr>
          <w:rFonts w:ascii="Times New Roman" w:hAnsi="Times New Roman" w:cs="Times New Roman"/>
        </w:rPr>
        <w:t xml:space="preserve">(2), 401–415. </w:t>
      </w:r>
    </w:p>
    <w:p w14:paraId="25AE032B" w14:textId="77777777" w:rsidR="00BE159E" w:rsidRPr="00B718F3" w:rsidRDefault="00BE159E" w:rsidP="00B718F3">
      <w:pPr>
        <w:spacing w:line="480" w:lineRule="auto"/>
        <w:ind w:left="720" w:hanging="720"/>
        <w:rPr>
          <w:rFonts w:ascii="Times New Roman" w:hAnsi="Times New Roman" w:cs="Times New Roman"/>
        </w:rPr>
      </w:pPr>
      <w:r w:rsidRPr="00B718F3">
        <w:rPr>
          <w:rFonts w:ascii="Times New Roman" w:hAnsi="Times New Roman" w:cs="Times New Roman"/>
        </w:rPr>
        <w:t xml:space="preserve">Granja, R. (2016). Beyond prison walls: The experience of prisoners’ relatives and meanings associated with imprisonment. </w:t>
      </w:r>
      <w:r w:rsidRPr="00B718F3">
        <w:rPr>
          <w:rFonts w:ascii="Times New Roman" w:hAnsi="Times New Roman" w:cs="Times New Roman"/>
          <w:i/>
          <w:iCs/>
        </w:rPr>
        <w:t>Probation Journal, 63</w:t>
      </w:r>
      <w:r w:rsidRPr="00B718F3">
        <w:rPr>
          <w:rFonts w:ascii="Times New Roman" w:hAnsi="Times New Roman" w:cs="Times New Roman"/>
        </w:rPr>
        <w:t xml:space="preserve">(3), 273–292. </w:t>
      </w:r>
    </w:p>
    <w:p w14:paraId="5456D608" w14:textId="0244A3CA" w:rsidR="003817F8" w:rsidRPr="00B718F3" w:rsidRDefault="003817F8" w:rsidP="00150B25">
      <w:pPr>
        <w:spacing w:line="480" w:lineRule="auto"/>
        <w:ind w:left="720" w:hanging="720"/>
        <w:jc w:val="both"/>
        <w:rPr>
          <w:rFonts w:ascii="Times New Roman" w:hAnsi="Times New Roman" w:cs="Times New Roman"/>
        </w:rPr>
      </w:pPr>
      <w:r w:rsidRPr="00B718F3">
        <w:rPr>
          <w:rFonts w:ascii="Times New Roman" w:hAnsi="Times New Roman" w:cs="Times New Roman"/>
        </w:rPr>
        <w:lastRenderedPageBreak/>
        <w:t xml:space="preserve">Halsey, M., &amp; Deegan, S. (2015). ‘Picking up the pieces’: Female significant others </w:t>
      </w:r>
      <w:r w:rsidR="00E55A84" w:rsidRPr="00B718F3">
        <w:rPr>
          <w:rFonts w:ascii="Times New Roman" w:hAnsi="Times New Roman" w:cs="Times New Roman"/>
        </w:rPr>
        <w:t xml:space="preserve">in the lives of young (ex)incarcerated males. </w:t>
      </w:r>
      <w:r w:rsidR="00E55A84" w:rsidRPr="00B718F3">
        <w:rPr>
          <w:rFonts w:ascii="Times New Roman" w:hAnsi="Times New Roman" w:cs="Times New Roman"/>
          <w:i/>
          <w:iCs/>
        </w:rPr>
        <w:t>Criminology and Criminal Justice, 15</w:t>
      </w:r>
      <w:r w:rsidR="00E55A84" w:rsidRPr="00B718F3">
        <w:rPr>
          <w:rFonts w:ascii="Times New Roman" w:hAnsi="Times New Roman" w:cs="Times New Roman"/>
        </w:rPr>
        <w:t>(2), 131-151.</w:t>
      </w:r>
    </w:p>
    <w:p w14:paraId="3125760A" w14:textId="77777777" w:rsidR="00BE159E" w:rsidRPr="00B718F3" w:rsidRDefault="00BE159E" w:rsidP="00B718F3">
      <w:pPr>
        <w:spacing w:line="480" w:lineRule="auto"/>
        <w:ind w:left="720" w:hanging="720"/>
        <w:rPr>
          <w:rFonts w:ascii="Times New Roman" w:hAnsi="Times New Roman" w:cs="Times New Roman"/>
        </w:rPr>
      </w:pPr>
      <w:r w:rsidRPr="00B718F3">
        <w:rPr>
          <w:rFonts w:ascii="Times New Roman" w:hAnsi="Times New Roman" w:cs="Times New Roman"/>
        </w:rPr>
        <w:t xml:space="preserve">Hermann, A. F. (2011). ‘Losing things was nothing new’: A family’s stories of foreclosure. </w:t>
      </w:r>
      <w:r w:rsidRPr="00B718F3">
        <w:rPr>
          <w:rFonts w:ascii="Times New Roman" w:hAnsi="Times New Roman" w:cs="Times New Roman"/>
          <w:i/>
          <w:iCs/>
        </w:rPr>
        <w:t>Journal of Loss and Trauma</w:t>
      </w:r>
      <w:r w:rsidRPr="00B718F3">
        <w:rPr>
          <w:rFonts w:ascii="Times New Roman" w:hAnsi="Times New Roman" w:cs="Times New Roman"/>
        </w:rPr>
        <w:t xml:space="preserve">, </w:t>
      </w:r>
      <w:r w:rsidRPr="00B718F3">
        <w:rPr>
          <w:rFonts w:ascii="Times New Roman" w:hAnsi="Times New Roman" w:cs="Times New Roman"/>
          <w:i/>
          <w:iCs/>
        </w:rPr>
        <w:t>16</w:t>
      </w:r>
      <w:r w:rsidRPr="00B718F3">
        <w:rPr>
          <w:rFonts w:ascii="Times New Roman" w:hAnsi="Times New Roman" w:cs="Times New Roman"/>
        </w:rPr>
        <w:t xml:space="preserve">(6), 497-510. </w:t>
      </w:r>
    </w:p>
    <w:p w14:paraId="560AD18C" w14:textId="77777777" w:rsidR="00BE159E" w:rsidRPr="00B718F3" w:rsidRDefault="00BE159E" w:rsidP="00150B25">
      <w:pPr>
        <w:spacing w:line="480" w:lineRule="auto"/>
        <w:ind w:left="720" w:hanging="720"/>
        <w:jc w:val="both"/>
        <w:rPr>
          <w:rFonts w:ascii="Times New Roman" w:hAnsi="Times New Roman" w:cs="Times New Roman"/>
        </w:rPr>
      </w:pPr>
      <w:r w:rsidRPr="00B718F3">
        <w:rPr>
          <w:rFonts w:ascii="Times New Roman" w:hAnsi="Times New Roman" w:cs="Times New Roman"/>
        </w:rPr>
        <w:t>Hoffer, T. A.</w:t>
      </w:r>
      <w:proofErr w:type="gramStart"/>
      <w:r w:rsidRPr="00B718F3">
        <w:rPr>
          <w:rFonts w:ascii="Times New Roman" w:hAnsi="Times New Roman" w:cs="Times New Roman"/>
        </w:rPr>
        <w:t>,  Shelton</w:t>
      </w:r>
      <w:proofErr w:type="gramEnd"/>
      <w:r w:rsidRPr="00B718F3">
        <w:rPr>
          <w:rFonts w:ascii="Times New Roman" w:hAnsi="Times New Roman" w:cs="Times New Roman"/>
        </w:rPr>
        <w:t xml:space="preserve">, J. L. E., Behnke, S., &amp; </w:t>
      </w:r>
      <w:proofErr w:type="spellStart"/>
      <w:r w:rsidRPr="00B718F3">
        <w:rPr>
          <w:rFonts w:ascii="Times New Roman" w:hAnsi="Times New Roman" w:cs="Times New Roman"/>
        </w:rPr>
        <w:t>Erdberg</w:t>
      </w:r>
      <w:proofErr w:type="spellEnd"/>
      <w:r w:rsidRPr="00B718F3">
        <w:rPr>
          <w:rFonts w:ascii="Times New Roman" w:hAnsi="Times New Roman" w:cs="Times New Roman"/>
        </w:rPr>
        <w:t xml:space="preserve">, P. (2010). Exploring the impact of child sex offender suicide. </w:t>
      </w:r>
      <w:r w:rsidRPr="00B718F3">
        <w:rPr>
          <w:rFonts w:ascii="Times New Roman" w:hAnsi="Times New Roman" w:cs="Times New Roman"/>
          <w:i/>
          <w:iCs/>
        </w:rPr>
        <w:t xml:space="preserve">Journal of Family Violence, 25, </w:t>
      </w:r>
      <w:r w:rsidRPr="00B718F3">
        <w:rPr>
          <w:rFonts w:ascii="Times New Roman" w:hAnsi="Times New Roman" w:cs="Times New Roman"/>
        </w:rPr>
        <w:t xml:space="preserve">777-786. </w:t>
      </w:r>
    </w:p>
    <w:p w14:paraId="7815C165" w14:textId="77777777" w:rsidR="00BE159E" w:rsidRPr="00B718F3" w:rsidRDefault="00BE159E" w:rsidP="00B718F3">
      <w:pPr>
        <w:spacing w:line="480" w:lineRule="auto"/>
        <w:ind w:left="720" w:hanging="720"/>
        <w:rPr>
          <w:rFonts w:ascii="Times New Roman" w:hAnsi="Times New Roman" w:cs="Times New Roman"/>
        </w:rPr>
      </w:pPr>
      <w:r w:rsidRPr="00B718F3">
        <w:rPr>
          <w:rFonts w:ascii="Times New Roman" w:hAnsi="Times New Roman" w:cs="Times New Roman"/>
        </w:rPr>
        <w:t xml:space="preserve">Howarth, R. (2011). Concepts and controversies in grief and loss. </w:t>
      </w:r>
      <w:r w:rsidRPr="00B718F3">
        <w:rPr>
          <w:rFonts w:ascii="Times New Roman" w:hAnsi="Times New Roman" w:cs="Times New Roman"/>
          <w:i/>
          <w:iCs/>
        </w:rPr>
        <w:t xml:space="preserve">Journal of Mental Health </w:t>
      </w:r>
      <w:proofErr w:type="spellStart"/>
      <w:r w:rsidRPr="00B718F3">
        <w:rPr>
          <w:rFonts w:ascii="Times New Roman" w:hAnsi="Times New Roman" w:cs="Times New Roman"/>
          <w:i/>
          <w:iCs/>
        </w:rPr>
        <w:t>Counseling</w:t>
      </w:r>
      <w:proofErr w:type="spellEnd"/>
      <w:r w:rsidRPr="00B718F3">
        <w:rPr>
          <w:rFonts w:ascii="Times New Roman" w:hAnsi="Times New Roman" w:cs="Times New Roman"/>
        </w:rPr>
        <w:t xml:space="preserve">, </w:t>
      </w:r>
      <w:r w:rsidRPr="00B718F3">
        <w:rPr>
          <w:rFonts w:ascii="Times New Roman" w:hAnsi="Times New Roman" w:cs="Times New Roman"/>
          <w:i/>
          <w:iCs/>
        </w:rPr>
        <w:t>33</w:t>
      </w:r>
      <w:r w:rsidRPr="00B718F3">
        <w:rPr>
          <w:rFonts w:ascii="Times New Roman" w:hAnsi="Times New Roman" w:cs="Times New Roman"/>
        </w:rPr>
        <w:t xml:space="preserve">(1), 4-10. </w:t>
      </w:r>
    </w:p>
    <w:p w14:paraId="6752EE80" w14:textId="454B9782" w:rsidR="006B6996" w:rsidRPr="00B718F3" w:rsidRDefault="006B6996" w:rsidP="00150B25">
      <w:pPr>
        <w:spacing w:line="480" w:lineRule="auto"/>
        <w:ind w:left="720" w:hanging="720"/>
        <w:jc w:val="both"/>
        <w:rPr>
          <w:rFonts w:ascii="Times New Roman" w:hAnsi="Times New Roman" w:cs="Times New Roman"/>
        </w:rPr>
      </w:pPr>
      <w:r w:rsidRPr="00B718F3">
        <w:rPr>
          <w:rFonts w:ascii="Times New Roman" w:hAnsi="Times New Roman" w:cs="Times New Roman"/>
        </w:rPr>
        <w:t xml:space="preserve">Jones, S. J., &amp; Beck, E. (2006). Disenfranchised grief and </w:t>
      </w:r>
      <w:proofErr w:type="spellStart"/>
      <w:r w:rsidRPr="00B718F3">
        <w:rPr>
          <w:rFonts w:ascii="Times New Roman" w:hAnsi="Times New Roman" w:cs="Times New Roman"/>
        </w:rPr>
        <w:t>nonfinite</w:t>
      </w:r>
      <w:proofErr w:type="spellEnd"/>
      <w:r w:rsidRPr="00B718F3">
        <w:rPr>
          <w:rFonts w:ascii="Times New Roman" w:hAnsi="Times New Roman" w:cs="Times New Roman"/>
        </w:rPr>
        <w:t xml:space="preserve"> loss as experienced by the families of death row inmates. </w:t>
      </w:r>
      <w:r w:rsidRPr="00B718F3">
        <w:rPr>
          <w:rFonts w:ascii="Times New Roman" w:hAnsi="Times New Roman" w:cs="Times New Roman"/>
          <w:i/>
          <w:iCs/>
        </w:rPr>
        <w:t>Omega, 54</w:t>
      </w:r>
      <w:r w:rsidRPr="00B718F3">
        <w:rPr>
          <w:rFonts w:ascii="Times New Roman" w:hAnsi="Times New Roman" w:cs="Times New Roman"/>
        </w:rPr>
        <w:t xml:space="preserve">(4), 281-299. </w:t>
      </w:r>
    </w:p>
    <w:p w14:paraId="215C4818" w14:textId="77777777" w:rsidR="00B80130" w:rsidRPr="00B718F3" w:rsidRDefault="00B80130" w:rsidP="00150B25">
      <w:pPr>
        <w:spacing w:line="480" w:lineRule="auto"/>
        <w:ind w:left="720" w:hanging="720"/>
        <w:jc w:val="both"/>
        <w:rPr>
          <w:rFonts w:ascii="Times New Roman" w:hAnsi="Times New Roman" w:cs="Times New Roman"/>
        </w:rPr>
      </w:pPr>
      <w:r w:rsidRPr="00B718F3">
        <w:rPr>
          <w:rFonts w:ascii="Times New Roman" w:hAnsi="Times New Roman" w:cs="Times New Roman"/>
        </w:rPr>
        <w:t xml:space="preserve">Jones, C., Salter, M., &amp; </w:t>
      </w:r>
      <w:proofErr w:type="spellStart"/>
      <w:r w:rsidRPr="00B718F3">
        <w:rPr>
          <w:rFonts w:ascii="Times New Roman" w:hAnsi="Times New Roman" w:cs="Times New Roman"/>
        </w:rPr>
        <w:t>Woodlock</w:t>
      </w:r>
      <w:proofErr w:type="spellEnd"/>
      <w:r w:rsidRPr="00B718F3">
        <w:rPr>
          <w:rFonts w:ascii="Times New Roman" w:hAnsi="Times New Roman" w:cs="Times New Roman"/>
        </w:rPr>
        <w:t xml:space="preserve">, D. (2022). “Someone who has been in my shoes”: The effectiveness of a peer support model for providing support to partners, </w:t>
      </w:r>
      <w:proofErr w:type="gramStart"/>
      <w:r w:rsidRPr="00B718F3">
        <w:rPr>
          <w:rFonts w:ascii="Times New Roman" w:hAnsi="Times New Roman" w:cs="Times New Roman"/>
        </w:rPr>
        <w:t>family</w:t>
      </w:r>
      <w:proofErr w:type="gramEnd"/>
      <w:r w:rsidRPr="00B718F3">
        <w:rPr>
          <w:rFonts w:ascii="Times New Roman" w:hAnsi="Times New Roman" w:cs="Times New Roman"/>
        </w:rPr>
        <w:t xml:space="preserve"> and friends of child sexual abuse material offenders. </w:t>
      </w:r>
      <w:r w:rsidRPr="00B718F3">
        <w:rPr>
          <w:rFonts w:ascii="Times New Roman" w:hAnsi="Times New Roman" w:cs="Times New Roman"/>
          <w:i/>
          <w:iCs/>
        </w:rPr>
        <w:t>Victims &amp; Offenders</w:t>
      </w:r>
      <w:r w:rsidRPr="00B718F3">
        <w:rPr>
          <w:rFonts w:ascii="Times New Roman" w:hAnsi="Times New Roman" w:cs="Times New Roman"/>
        </w:rPr>
        <w:t>.</w:t>
      </w:r>
    </w:p>
    <w:p w14:paraId="71B29A42" w14:textId="77777777" w:rsidR="00BE159E" w:rsidRPr="00B718F3" w:rsidRDefault="00BE159E" w:rsidP="00B718F3">
      <w:pPr>
        <w:spacing w:line="480" w:lineRule="auto"/>
        <w:ind w:left="720" w:hanging="720"/>
        <w:rPr>
          <w:rFonts w:ascii="Times New Roman" w:hAnsi="Times New Roman" w:cs="Times New Roman"/>
        </w:rPr>
      </w:pPr>
      <w:r w:rsidRPr="00B718F3">
        <w:rPr>
          <w:rFonts w:ascii="Times New Roman" w:hAnsi="Times New Roman" w:cs="Times New Roman"/>
        </w:rPr>
        <w:t xml:space="preserve">Key, R., Underwood, A., Lawrenson, J., </w:t>
      </w:r>
      <w:proofErr w:type="spellStart"/>
      <w:r w:rsidRPr="00B718F3">
        <w:rPr>
          <w:rFonts w:ascii="Times New Roman" w:hAnsi="Times New Roman" w:cs="Times New Roman"/>
        </w:rPr>
        <w:t>Hawton</w:t>
      </w:r>
      <w:proofErr w:type="spellEnd"/>
      <w:r w:rsidRPr="00B718F3">
        <w:rPr>
          <w:rFonts w:ascii="Times New Roman" w:hAnsi="Times New Roman" w:cs="Times New Roman"/>
        </w:rPr>
        <w:t xml:space="preserve">, K., Marzano, L., Kothari, R., </w:t>
      </w:r>
      <w:proofErr w:type="spellStart"/>
      <w:r w:rsidRPr="00B718F3">
        <w:rPr>
          <w:rFonts w:ascii="Times New Roman" w:hAnsi="Times New Roman" w:cs="Times New Roman"/>
        </w:rPr>
        <w:t>Cresswell</w:t>
      </w:r>
      <w:proofErr w:type="spellEnd"/>
      <w:r w:rsidRPr="00B718F3">
        <w:rPr>
          <w:rFonts w:ascii="Times New Roman" w:hAnsi="Times New Roman" w:cs="Times New Roman"/>
        </w:rPr>
        <w:t xml:space="preserve">, L., &amp; Farnham, F. (2017). </w:t>
      </w:r>
      <w:r w:rsidRPr="00B718F3">
        <w:rPr>
          <w:rFonts w:ascii="Times New Roman" w:hAnsi="Times New Roman" w:cs="Times New Roman"/>
          <w:i/>
          <w:iCs/>
        </w:rPr>
        <w:t xml:space="preserve">Managing perpetrators of child sexual exploitation and indecent images of children (IIOC): Understanding risk of suicide. </w:t>
      </w:r>
      <w:r w:rsidRPr="00B718F3">
        <w:rPr>
          <w:rFonts w:ascii="Times New Roman" w:hAnsi="Times New Roman" w:cs="Times New Roman"/>
        </w:rPr>
        <w:t xml:space="preserve">National Police Chiefs’ Council. </w:t>
      </w:r>
    </w:p>
    <w:p w14:paraId="6BD4CAF0" w14:textId="77777777" w:rsidR="00BE159E" w:rsidRPr="00B718F3" w:rsidRDefault="00BE159E" w:rsidP="00150B25">
      <w:pPr>
        <w:spacing w:line="480" w:lineRule="auto"/>
        <w:ind w:left="720" w:hanging="720"/>
        <w:jc w:val="both"/>
        <w:rPr>
          <w:rFonts w:ascii="Times New Roman" w:hAnsi="Times New Roman" w:cs="Times New Roman"/>
        </w:rPr>
      </w:pPr>
      <w:r w:rsidRPr="00B718F3">
        <w:rPr>
          <w:rFonts w:ascii="Times New Roman" w:hAnsi="Times New Roman" w:cs="Times New Roman"/>
        </w:rPr>
        <w:t xml:space="preserve">Kilmer, A., &amp; Leon, C. S. (2017). ‘Nobody worries about our children’: Unseen impacts of sex offender registration on families with school-age children and implications for desistance. </w:t>
      </w:r>
      <w:r w:rsidRPr="00B718F3">
        <w:rPr>
          <w:rFonts w:ascii="Times New Roman" w:hAnsi="Times New Roman" w:cs="Times New Roman"/>
          <w:i/>
          <w:iCs/>
        </w:rPr>
        <w:t>Criminal Justice Studies 30</w:t>
      </w:r>
      <w:r w:rsidRPr="00B718F3">
        <w:rPr>
          <w:rFonts w:ascii="Times New Roman" w:hAnsi="Times New Roman" w:cs="Times New Roman"/>
        </w:rPr>
        <w:t xml:space="preserve">(2), 181–201. </w:t>
      </w:r>
    </w:p>
    <w:p w14:paraId="5D7A47DB" w14:textId="5E2AA612" w:rsidR="00BE159E" w:rsidRPr="00B718F3" w:rsidRDefault="00BE159E" w:rsidP="00150B25">
      <w:pPr>
        <w:spacing w:line="480" w:lineRule="auto"/>
        <w:ind w:left="720" w:hanging="720"/>
        <w:jc w:val="both"/>
        <w:rPr>
          <w:rFonts w:ascii="Times New Roman" w:hAnsi="Times New Roman" w:cs="Times New Roman"/>
        </w:rPr>
      </w:pPr>
      <w:r w:rsidRPr="00B718F3">
        <w:rPr>
          <w:rFonts w:ascii="Times New Roman" w:hAnsi="Times New Roman" w:cs="Times New Roman"/>
        </w:rPr>
        <w:t xml:space="preserve">King, M., </w:t>
      </w:r>
      <w:proofErr w:type="spellStart"/>
      <w:r w:rsidRPr="00B718F3">
        <w:rPr>
          <w:rFonts w:ascii="Times New Roman" w:hAnsi="Times New Roman" w:cs="Times New Roman"/>
        </w:rPr>
        <w:t>Dinos</w:t>
      </w:r>
      <w:proofErr w:type="spellEnd"/>
      <w:r w:rsidRPr="00B718F3">
        <w:rPr>
          <w:rFonts w:ascii="Times New Roman" w:hAnsi="Times New Roman" w:cs="Times New Roman"/>
        </w:rPr>
        <w:t xml:space="preserve">, S., Shaw, J., Watson, R., Stevens, S., </w:t>
      </w:r>
      <w:proofErr w:type="spellStart"/>
      <w:r w:rsidRPr="00B718F3">
        <w:rPr>
          <w:rFonts w:ascii="Times New Roman" w:hAnsi="Times New Roman" w:cs="Times New Roman"/>
        </w:rPr>
        <w:t>Passetti</w:t>
      </w:r>
      <w:proofErr w:type="spellEnd"/>
      <w:r w:rsidRPr="00B718F3">
        <w:rPr>
          <w:rFonts w:ascii="Times New Roman" w:hAnsi="Times New Roman" w:cs="Times New Roman"/>
        </w:rPr>
        <w:t xml:space="preserve">, F., </w:t>
      </w:r>
      <w:proofErr w:type="spellStart"/>
      <w:r w:rsidRPr="00B718F3">
        <w:rPr>
          <w:rFonts w:ascii="Times New Roman" w:hAnsi="Times New Roman" w:cs="Times New Roman"/>
        </w:rPr>
        <w:t>Weich</w:t>
      </w:r>
      <w:proofErr w:type="spellEnd"/>
      <w:r w:rsidRPr="00B718F3">
        <w:rPr>
          <w:rFonts w:ascii="Times New Roman" w:hAnsi="Times New Roman" w:cs="Times New Roman"/>
        </w:rPr>
        <w:t xml:space="preserve">, S., &amp; </w:t>
      </w:r>
      <w:proofErr w:type="spellStart"/>
      <w:r w:rsidRPr="00B718F3">
        <w:rPr>
          <w:rFonts w:ascii="Times New Roman" w:hAnsi="Times New Roman" w:cs="Times New Roman"/>
        </w:rPr>
        <w:t>Serfaty</w:t>
      </w:r>
      <w:proofErr w:type="spellEnd"/>
      <w:r w:rsidRPr="00B718F3">
        <w:rPr>
          <w:rFonts w:ascii="Times New Roman" w:hAnsi="Times New Roman" w:cs="Times New Roman"/>
        </w:rPr>
        <w:t xml:space="preserve">, M. (2007). The stigma scale: Development of a standardised measure of the stigma of mental illness. </w:t>
      </w:r>
      <w:r w:rsidRPr="00B718F3">
        <w:rPr>
          <w:rFonts w:ascii="Times New Roman" w:hAnsi="Times New Roman" w:cs="Times New Roman"/>
          <w:i/>
          <w:iCs/>
        </w:rPr>
        <w:t>The British Journal of Psychiatry: The Journal of Mental Science</w:t>
      </w:r>
      <w:r w:rsidRPr="00B718F3">
        <w:rPr>
          <w:rFonts w:ascii="Times New Roman" w:hAnsi="Times New Roman" w:cs="Times New Roman"/>
        </w:rPr>
        <w:t xml:space="preserve">, </w:t>
      </w:r>
      <w:r w:rsidRPr="00B718F3">
        <w:rPr>
          <w:rFonts w:ascii="Times New Roman" w:hAnsi="Times New Roman" w:cs="Times New Roman"/>
          <w:i/>
          <w:iCs/>
        </w:rPr>
        <w:t>190</w:t>
      </w:r>
      <w:r w:rsidRPr="00B718F3">
        <w:rPr>
          <w:rFonts w:ascii="Times New Roman" w:hAnsi="Times New Roman" w:cs="Times New Roman"/>
        </w:rPr>
        <w:t xml:space="preserve">(3), 248–254. </w:t>
      </w:r>
    </w:p>
    <w:p w14:paraId="2531E9F7" w14:textId="472F1A14" w:rsidR="00717D72" w:rsidRPr="00B718F3" w:rsidRDefault="00717D72" w:rsidP="00150B25">
      <w:pPr>
        <w:spacing w:line="480" w:lineRule="auto"/>
        <w:ind w:left="720" w:hanging="720"/>
        <w:jc w:val="both"/>
        <w:rPr>
          <w:rFonts w:ascii="Times New Roman" w:hAnsi="Times New Roman" w:cs="Times New Roman"/>
        </w:rPr>
      </w:pPr>
      <w:r w:rsidRPr="00B718F3">
        <w:rPr>
          <w:rFonts w:ascii="Times New Roman" w:hAnsi="Times New Roman" w:cs="Times New Roman"/>
        </w:rPr>
        <w:lastRenderedPageBreak/>
        <w:t xml:space="preserve">Knight, C., &amp; </w:t>
      </w:r>
      <w:proofErr w:type="spellStart"/>
      <w:r w:rsidRPr="00B718F3">
        <w:rPr>
          <w:rFonts w:ascii="Times New Roman" w:hAnsi="Times New Roman" w:cs="Times New Roman"/>
        </w:rPr>
        <w:t>Gitterman</w:t>
      </w:r>
      <w:proofErr w:type="spellEnd"/>
      <w:r w:rsidRPr="00B718F3">
        <w:rPr>
          <w:rFonts w:ascii="Times New Roman" w:hAnsi="Times New Roman" w:cs="Times New Roman"/>
        </w:rPr>
        <w:t xml:space="preserve">, A. (2019). Ambiguous loss and its disenfranchisement: The need for social work intervention. </w:t>
      </w:r>
      <w:r w:rsidRPr="00B718F3">
        <w:rPr>
          <w:rFonts w:ascii="Times New Roman" w:hAnsi="Times New Roman" w:cs="Times New Roman"/>
          <w:i/>
          <w:iCs/>
        </w:rPr>
        <w:t>Families in Society: The Journal of Contemporary Social Services, 100</w:t>
      </w:r>
      <w:r w:rsidRPr="00B718F3">
        <w:rPr>
          <w:rFonts w:ascii="Times New Roman" w:hAnsi="Times New Roman" w:cs="Times New Roman"/>
        </w:rPr>
        <w:t xml:space="preserve">(2), 164-173. </w:t>
      </w:r>
    </w:p>
    <w:p w14:paraId="37238157" w14:textId="77777777" w:rsidR="00BE159E" w:rsidRPr="00B718F3" w:rsidRDefault="00BE159E" w:rsidP="00B718F3">
      <w:pPr>
        <w:spacing w:line="480" w:lineRule="auto"/>
        <w:ind w:left="720" w:hanging="720"/>
        <w:rPr>
          <w:rFonts w:ascii="Times New Roman" w:hAnsi="Times New Roman" w:cs="Times New Roman"/>
        </w:rPr>
      </w:pPr>
      <w:proofErr w:type="spellStart"/>
      <w:r w:rsidRPr="00B718F3">
        <w:rPr>
          <w:rFonts w:ascii="Times New Roman" w:hAnsi="Times New Roman" w:cs="Times New Roman"/>
        </w:rPr>
        <w:t>Kotova</w:t>
      </w:r>
      <w:proofErr w:type="spellEnd"/>
      <w:r w:rsidRPr="00B718F3">
        <w:rPr>
          <w:rFonts w:ascii="Times New Roman" w:hAnsi="Times New Roman" w:cs="Times New Roman"/>
        </w:rPr>
        <w:t xml:space="preserve">, A. (2017). </w:t>
      </w:r>
      <w:r w:rsidRPr="00B718F3">
        <w:rPr>
          <w:rFonts w:ascii="Times New Roman" w:hAnsi="Times New Roman" w:cs="Times New Roman"/>
          <w:i/>
          <w:iCs/>
        </w:rPr>
        <w:t xml:space="preserve">Blaming and stigmatising female partners of male child sex offenders. </w:t>
      </w:r>
      <w:r w:rsidRPr="00B718F3">
        <w:rPr>
          <w:rFonts w:ascii="Times New Roman" w:hAnsi="Times New Roman" w:cs="Times New Roman"/>
        </w:rPr>
        <w:t xml:space="preserve">Families Outside. </w:t>
      </w:r>
      <w:hyperlink r:id="rId24" w:history="1">
        <w:r w:rsidRPr="00B718F3">
          <w:rPr>
            <w:rStyle w:val="Hyperlink"/>
            <w:rFonts w:ascii="Times New Roman" w:hAnsi="Times New Roman" w:cs="Times New Roman"/>
          </w:rPr>
          <w:t>https://www.familiesoutside.org.uk/content/uploads/2017/07/Kotova-Report.pdf</w:t>
        </w:r>
      </w:hyperlink>
      <w:r w:rsidRPr="00B718F3">
        <w:rPr>
          <w:rFonts w:ascii="Times New Roman" w:hAnsi="Times New Roman" w:cs="Times New Roman"/>
        </w:rPr>
        <w:t xml:space="preserve"> </w:t>
      </w:r>
    </w:p>
    <w:p w14:paraId="07583500" w14:textId="77777777" w:rsidR="00BE159E" w:rsidRPr="00B718F3" w:rsidRDefault="00BE159E" w:rsidP="00B718F3">
      <w:pPr>
        <w:spacing w:line="480" w:lineRule="auto"/>
        <w:ind w:left="720" w:hanging="720"/>
        <w:rPr>
          <w:rFonts w:ascii="Times New Roman" w:hAnsi="Times New Roman" w:cs="Times New Roman"/>
        </w:rPr>
      </w:pPr>
      <w:r w:rsidRPr="00B718F3">
        <w:rPr>
          <w:rFonts w:ascii="Times New Roman" w:hAnsi="Times New Roman" w:cs="Times New Roman"/>
        </w:rPr>
        <w:t xml:space="preserve">Levenson, J. </w:t>
      </w:r>
      <w:proofErr w:type="gramStart"/>
      <w:r w:rsidRPr="00B718F3">
        <w:rPr>
          <w:rFonts w:ascii="Times New Roman" w:hAnsi="Times New Roman" w:cs="Times New Roman"/>
        </w:rPr>
        <w:t>S. ,</w:t>
      </w:r>
      <w:proofErr w:type="gramEnd"/>
      <w:r w:rsidRPr="00B718F3">
        <w:rPr>
          <w:rFonts w:ascii="Times New Roman" w:hAnsi="Times New Roman" w:cs="Times New Roman"/>
        </w:rPr>
        <w:t xml:space="preserve"> &amp; Morin, J. W. (2000). </w:t>
      </w:r>
      <w:r w:rsidRPr="00B718F3">
        <w:rPr>
          <w:rFonts w:ascii="Times New Roman" w:hAnsi="Times New Roman" w:cs="Times New Roman"/>
          <w:i/>
          <w:iCs/>
        </w:rPr>
        <w:t>Treating nonoffending parents in child sexual abuse cases</w:t>
      </w:r>
      <w:r w:rsidRPr="00B718F3">
        <w:rPr>
          <w:rFonts w:ascii="Times New Roman" w:hAnsi="Times New Roman" w:cs="Times New Roman"/>
        </w:rPr>
        <w:t>. Sage.</w:t>
      </w:r>
    </w:p>
    <w:p w14:paraId="5DF5F932" w14:textId="77777777" w:rsidR="00BE159E" w:rsidRPr="00B718F3" w:rsidRDefault="00BE159E" w:rsidP="00150B25">
      <w:pPr>
        <w:spacing w:line="480" w:lineRule="auto"/>
        <w:ind w:left="720" w:hanging="720"/>
        <w:jc w:val="both"/>
        <w:rPr>
          <w:rFonts w:ascii="Times New Roman" w:hAnsi="Times New Roman" w:cs="Times New Roman"/>
        </w:rPr>
      </w:pPr>
      <w:r w:rsidRPr="00B718F3">
        <w:rPr>
          <w:rFonts w:ascii="Times New Roman" w:hAnsi="Times New Roman" w:cs="Times New Roman"/>
        </w:rPr>
        <w:t xml:space="preserve">Levenson, J., &amp; Tewksbury, R. (2009). Collateral damage: Family members of registered sex offenders. </w:t>
      </w:r>
      <w:r w:rsidRPr="00B718F3">
        <w:rPr>
          <w:rFonts w:ascii="Times New Roman" w:hAnsi="Times New Roman" w:cs="Times New Roman"/>
          <w:i/>
          <w:iCs/>
        </w:rPr>
        <w:t>American Journal of Criminal Justice 34</w:t>
      </w:r>
      <w:r w:rsidRPr="00B718F3">
        <w:rPr>
          <w:rFonts w:ascii="Times New Roman" w:hAnsi="Times New Roman" w:cs="Times New Roman"/>
        </w:rPr>
        <w:t xml:space="preserve">(1–2), 54–68. </w:t>
      </w:r>
    </w:p>
    <w:p w14:paraId="4065D5D8" w14:textId="77777777" w:rsidR="00BE159E" w:rsidRPr="00B718F3" w:rsidRDefault="00BE159E" w:rsidP="00150B25">
      <w:pPr>
        <w:spacing w:line="480" w:lineRule="auto"/>
        <w:ind w:left="720" w:hanging="720"/>
        <w:jc w:val="both"/>
        <w:rPr>
          <w:rFonts w:ascii="Times New Roman" w:hAnsi="Times New Roman" w:cs="Times New Roman"/>
        </w:rPr>
      </w:pPr>
      <w:r w:rsidRPr="00B718F3">
        <w:rPr>
          <w:rFonts w:ascii="Times New Roman" w:hAnsi="Times New Roman" w:cs="Times New Roman"/>
        </w:rPr>
        <w:t xml:space="preserve">Levey, T. G., &amp; Pinsky, D. (2015). A constellation of stigmas: Intersectional stigma management and the professional dominatrix. </w:t>
      </w:r>
      <w:r w:rsidRPr="00B718F3">
        <w:rPr>
          <w:rFonts w:ascii="Times New Roman" w:hAnsi="Times New Roman" w:cs="Times New Roman"/>
          <w:i/>
          <w:iCs/>
        </w:rPr>
        <w:t xml:space="preserve">Deviant </w:t>
      </w:r>
      <w:proofErr w:type="spellStart"/>
      <w:r w:rsidRPr="00B718F3">
        <w:rPr>
          <w:rFonts w:ascii="Times New Roman" w:hAnsi="Times New Roman" w:cs="Times New Roman"/>
          <w:i/>
          <w:iCs/>
        </w:rPr>
        <w:t>Behavior</w:t>
      </w:r>
      <w:proofErr w:type="spellEnd"/>
      <w:r w:rsidRPr="00B718F3">
        <w:rPr>
          <w:rFonts w:ascii="Times New Roman" w:hAnsi="Times New Roman" w:cs="Times New Roman"/>
        </w:rPr>
        <w:t xml:space="preserve">, </w:t>
      </w:r>
      <w:r w:rsidRPr="00B718F3">
        <w:rPr>
          <w:rFonts w:ascii="Times New Roman" w:hAnsi="Times New Roman" w:cs="Times New Roman"/>
          <w:i/>
          <w:iCs/>
        </w:rPr>
        <w:t>36</w:t>
      </w:r>
      <w:r w:rsidRPr="00B718F3">
        <w:rPr>
          <w:rFonts w:ascii="Times New Roman" w:hAnsi="Times New Roman" w:cs="Times New Roman"/>
        </w:rPr>
        <w:t xml:space="preserve">(5), 347–367. </w:t>
      </w:r>
    </w:p>
    <w:p w14:paraId="1DC9A1C7" w14:textId="21B09DEE" w:rsidR="00BE159E" w:rsidRDefault="00BE159E" w:rsidP="00150B25">
      <w:pPr>
        <w:spacing w:line="480" w:lineRule="auto"/>
        <w:ind w:left="720" w:hanging="720"/>
        <w:jc w:val="both"/>
        <w:rPr>
          <w:rFonts w:ascii="Times New Roman" w:hAnsi="Times New Roman" w:cs="Times New Roman"/>
        </w:rPr>
      </w:pPr>
      <w:r w:rsidRPr="00B718F3">
        <w:rPr>
          <w:rFonts w:ascii="Times New Roman" w:hAnsi="Times New Roman" w:cs="Times New Roman"/>
        </w:rPr>
        <w:t xml:space="preserve">Liddell, M. &amp; Taylor, S. C. (2015). </w:t>
      </w:r>
      <w:r w:rsidRPr="00B718F3">
        <w:rPr>
          <w:rFonts w:ascii="Times New Roman" w:hAnsi="Times New Roman" w:cs="Times New Roman"/>
          <w:i/>
          <w:iCs/>
        </w:rPr>
        <w:t>Women's experiences of learning about the involvement of a partner possessing child abuse material in Australia.</w:t>
      </w:r>
      <w:r w:rsidRPr="00B718F3">
        <w:rPr>
          <w:rFonts w:ascii="Times New Roman" w:hAnsi="Times New Roman" w:cs="Times New Roman"/>
        </w:rPr>
        <w:t xml:space="preserve"> </w:t>
      </w:r>
      <w:proofErr w:type="spellStart"/>
      <w:r w:rsidRPr="00B718F3">
        <w:rPr>
          <w:rFonts w:ascii="Times New Roman" w:hAnsi="Times New Roman" w:cs="Times New Roman"/>
        </w:rPr>
        <w:t>PartnerSPEAK</w:t>
      </w:r>
      <w:proofErr w:type="spellEnd"/>
      <w:r w:rsidRPr="00B718F3">
        <w:rPr>
          <w:rFonts w:ascii="Times New Roman" w:hAnsi="Times New Roman" w:cs="Times New Roman"/>
        </w:rPr>
        <w:t xml:space="preserve"> Research Report. RMIT University.</w:t>
      </w:r>
    </w:p>
    <w:p w14:paraId="0FA76D89" w14:textId="79DD42A0" w:rsidR="008E1918" w:rsidRPr="00B718F3" w:rsidRDefault="008E1918" w:rsidP="00150B25">
      <w:pPr>
        <w:spacing w:line="480" w:lineRule="auto"/>
        <w:ind w:left="720" w:hanging="720"/>
        <w:jc w:val="both"/>
        <w:rPr>
          <w:rFonts w:ascii="Times New Roman" w:hAnsi="Times New Roman" w:cs="Times New Roman"/>
        </w:rPr>
      </w:pPr>
      <w:r w:rsidRPr="001332B5">
        <w:rPr>
          <w:rFonts w:ascii="Times New Roman" w:hAnsi="Times New Roman" w:cs="Times New Roman"/>
        </w:rPr>
        <w:t>Marsh, S. C., Russell, K. N., &amp; Evans, W. P. (202</w:t>
      </w:r>
      <w:r w:rsidR="00334F27" w:rsidRPr="001332B5">
        <w:rPr>
          <w:rFonts w:ascii="Times New Roman" w:hAnsi="Times New Roman" w:cs="Times New Roman"/>
        </w:rPr>
        <w:t>2</w:t>
      </w:r>
      <w:r w:rsidRPr="001332B5">
        <w:rPr>
          <w:rFonts w:ascii="Times New Roman" w:hAnsi="Times New Roman" w:cs="Times New Roman"/>
        </w:rPr>
        <w:t xml:space="preserve">). Trickle down registration: Exploring the lived experiences of partners of persons registered as a sexual offender. </w:t>
      </w:r>
      <w:r w:rsidR="00334F27" w:rsidRPr="001332B5">
        <w:rPr>
          <w:rFonts w:ascii="Times New Roman" w:hAnsi="Times New Roman" w:cs="Times New Roman"/>
          <w:i/>
          <w:iCs/>
        </w:rPr>
        <w:t>Health Communication, 37</w:t>
      </w:r>
      <w:r w:rsidR="00334F27" w:rsidRPr="001332B5">
        <w:rPr>
          <w:rFonts w:ascii="Times New Roman" w:hAnsi="Times New Roman" w:cs="Times New Roman"/>
        </w:rPr>
        <w:t>(8), 1041-1046.</w:t>
      </w:r>
      <w:r w:rsidR="00334F27">
        <w:rPr>
          <w:rFonts w:ascii="Times New Roman" w:hAnsi="Times New Roman" w:cs="Times New Roman"/>
        </w:rPr>
        <w:t xml:space="preserve"> </w:t>
      </w:r>
    </w:p>
    <w:p w14:paraId="34F851E4" w14:textId="69A5C079" w:rsidR="00BE159E" w:rsidRPr="00B718F3" w:rsidRDefault="00BE159E" w:rsidP="00150B25">
      <w:pPr>
        <w:spacing w:line="480" w:lineRule="auto"/>
        <w:ind w:left="720" w:hanging="720"/>
        <w:jc w:val="both"/>
        <w:rPr>
          <w:rFonts w:ascii="Times New Roman" w:hAnsi="Times New Roman" w:cs="Times New Roman"/>
        </w:rPr>
      </w:pPr>
      <w:proofErr w:type="spellStart"/>
      <w:r w:rsidRPr="00B718F3">
        <w:rPr>
          <w:rFonts w:ascii="Times New Roman" w:hAnsi="Times New Roman" w:cs="Times New Roman"/>
        </w:rPr>
        <w:t>Memarnia</w:t>
      </w:r>
      <w:proofErr w:type="spellEnd"/>
      <w:r w:rsidRPr="00B718F3">
        <w:rPr>
          <w:rFonts w:ascii="Times New Roman" w:hAnsi="Times New Roman" w:cs="Times New Roman"/>
        </w:rPr>
        <w:t xml:space="preserve">, N., Nolte, L., Norris, C., &amp; Harborne, A. (2015). ‘It felt like it was night all the time’: Listening to the experiences of birth mothers whose children have been taken into care of adopted. </w:t>
      </w:r>
      <w:r w:rsidRPr="00B718F3">
        <w:rPr>
          <w:rFonts w:ascii="Times New Roman" w:hAnsi="Times New Roman" w:cs="Times New Roman"/>
          <w:i/>
          <w:iCs/>
        </w:rPr>
        <w:t xml:space="preserve">Adoption &amp; </w:t>
      </w:r>
      <w:proofErr w:type="gramStart"/>
      <w:r w:rsidRPr="00B718F3">
        <w:rPr>
          <w:rFonts w:ascii="Times New Roman" w:hAnsi="Times New Roman" w:cs="Times New Roman"/>
          <w:i/>
          <w:iCs/>
        </w:rPr>
        <w:t>Fostering</w:t>
      </w:r>
      <w:proofErr w:type="gramEnd"/>
      <w:r w:rsidRPr="00B718F3">
        <w:rPr>
          <w:rFonts w:ascii="Times New Roman" w:hAnsi="Times New Roman" w:cs="Times New Roman"/>
        </w:rPr>
        <w:t xml:space="preserve">, </w:t>
      </w:r>
      <w:r w:rsidRPr="00B718F3">
        <w:rPr>
          <w:rFonts w:ascii="Times New Roman" w:hAnsi="Times New Roman" w:cs="Times New Roman"/>
          <w:i/>
          <w:iCs/>
        </w:rPr>
        <w:t>39</w:t>
      </w:r>
      <w:r w:rsidRPr="00B718F3">
        <w:rPr>
          <w:rFonts w:ascii="Times New Roman" w:hAnsi="Times New Roman" w:cs="Times New Roman"/>
        </w:rPr>
        <w:t xml:space="preserve">(4), 303-317. </w:t>
      </w:r>
    </w:p>
    <w:p w14:paraId="72347632" w14:textId="0F53A01A" w:rsidR="00BE159E" w:rsidRDefault="00BE159E" w:rsidP="00150B25">
      <w:pPr>
        <w:spacing w:line="480" w:lineRule="auto"/>
        <w:ind w:left="720" w:hanging="720"/>
        <w:jc w:val="both"/>
        <w:rPr>
          <w:rFonts w:ascii="Times New Roman" w:hAnsi="Times New Roman" w:cs="Times New Roman"/>
        </w:rPr>
      </w:pPr>
      <w:r w:rsidRPr="00B718F3">
        <w:rPr>
          <w:rFonts w:ascii="Times New Roman" w:hAnsi="Times New Roman" w:cs="Times New Roman"/>
        </w:rPr>
        <w:t xml:space="preserve">Nesmith, A., &amp; </w:t>
      </w:r>
      <w:proofErr w:type="spellStart"/>
      <w:r w:rsidRPr="00B718F3">
        <w:rPr>
          <w:rFonts w:ascii="Times New Roman" w:hAnsi="Times New Roman" w:cs="Times New Roman"/>
        </w:rPr>
        <w:t>Ruhland</w:t>
      </w:r>
      <w:proofErr w:type="spellEnd"/>
      <w:r w:rsidRPr="00B718F3">
        <w:rPr>
          <w:rFonts w:ascii="Times New Roman" w:hAnsi="Times New Roman" w:cs="Times New Roman"/>
        </w:rPr>
        <w:t xml:space="preserve">, E. (2008). Children of incarcerated parents: Challenges and resiliency, in their own words. </w:t>
      </w:r>
      <w:r w:rsidRPr="00B718F3">
        <w:rPr>
          <w:rFonts w:ascii="Times New Roman" w:hAnsi="Times New Roman" w:cs="Times New Roman"/>
          <w:i/>
          <w:iCs/>
        </w:rPr>
        <w:t>Children and Youth Services Review</w:t>
      </w:r>
      <w:r w:rsidRPr="00B718F3">
        <w:rPr>
          <w:rFonts w:ascii="Times New Roman" w:hAnsi="Times New Roman" w:cs="Times New Roman"/>
        </w:rPr>
        <w:t xml:space="preserve">, </w:t>
      </w:r>
      <w:r w:rsidRPr="00B718F3">
        <w:rPr>
          <w:rFonts w:ascii="Times New Roman" w:hAnsi="Times New Roman" w:cs="Times New Roman"/>
          <w:i/>
          <w:iCs/>
        </w:rPr>
        <w:t>30</w:t>
      </w:r>
      <w:r w:rsidRPr="00B718F3">
        <w:rPr>
          <w:rFonts w:ascii="Times New Roman" w:hAnsi="Times New Roman" w:cs="Times New Roman"/>
        </w:rPr>
        <w:t xml:space="preserve">(10), 1119–1130. </w:t>
      </w:r>
    </w:p>
    <w:p w14:paraId="24154600" w14:textId="39BD0558" w:rsidR="0092203D" w:rsidRPr="00150B25" w:rsidRDefault="0092203D" w:rsidP="00150B25">
      <w:pPr>
        <w:spacing w:line="480" w:lineRule="auto"/>
        <w:ind w:left="709" w:hanging="709"/>
        <w:jc w:val="both"/>
        <w:rPr>
          <w:rFonts w:ascii="Times New Roman" w:hAnsi="Times New Roman" w:cs="Times New Roman"/>
          <w:color w:val="000000"/>
        </w:rPr>
      </w:pPr>
      <w:r w:rsidRPr="00150B25">
        <w:rPr>
          <w:rFonts w:ascii="Times New Roman" w:hAnsi="Times New Roman" w:cs="Times New Roman"/>
          <w:color w:val="000000"/>
        </w:rPr>
        <w:lastRenderedPageBreak/>
        <w:t>NICE. (2011).</w:t>
      </w:r>
      <w:r w:rsidRPr="00150B25">
        <w:rPr>
          <w:rStyle w:val="apple-converted-space"/>
          <w:rFonts w:ascii="Times New Roman" w:hAnsi="Times New Roman" w:cs="Times New Roman"/>
          <w:color w:val="000000"/>
        </w:rPr>
        <w:t> </w:t>
      </w:r>
      <w:r w:rsidRPr="00150B25">
        <w:rPr>
          <w:rFonts w:ascii="Times New Roman" w:hAnsi="Times New Roman" w:cs="Times New Roman"/>
          <w:i/>
          <w:iCs/>
          <w:color w:val="000000"/>
        </w:rPr>
        <w:t>Common mental health problems: Identification and pathways to care</w:t>
      </w:r>
      <w:r w:rsidRPr="00150B25">
        <w:rPr>
          <w:rStyle w:val="apple-converted-space"/>
          <w:rFonts w:ascii="Times New Roman" w:hAnsi="Times New Roman" w:cs="Times New Roman"/>
          <w:color w:val="000000"/>
        </w:rPr>
        <w:t> </w:t>
      </w:r>
      <w:r w:rsidRPr="00150B25">
        <w:rPr>
          <w:rFonts w:ascii="Times New Roman" w:hAnsi="Times New Roman" w:cs="Times New Roman"/>
          <w:color w:val="000000"/>
        </w:rPr>
        <w:t>(Clinical guideline [CG123]). NICE.</w:t>
      </w:r>
      <w:r w:rsidRPr="00150B25">
        <w:rPr>
          <w:rStyle w:val="apple-converted-space"/>
          <w:rFonts w:ascii="Times New Roman" w:hAnsi="Times New Roman" w:cs="Times New Roman"/>
          <w:color w:val="000000"/>
        </w:rPr>
        <w:t> </w:t>
      </w:r>
      <w:hyperlink r:id="rId25" w:tooltip="https://eur02.safelinks.protection.outlook.com/?url=https%3A%2F%2Fwww.nice.org.uk%2Fguidance%2Fcg123&amp;data=05%7C01%7CR.A.Armitage%40hud.ac.uk%7Ca1ab8d9fb0d54f85a66f08daa79668c8%7Cb52e9fda06914585bdfc5ccae1ce1890%7C0%7C0%7C638006561691376502%7CUnknown%7CTWFpbGZs" w:history="1">
        <w:r w:rsidRPr="00150B25">
          <w:rPr>
            <w:rStyle w:val="Hyperlink"/>
            <w:rFonts w:ascii="Times New Roman" w:hAnsi="Times New Roman" w:cs="Times New Roman"/>
            <w:color w:val="0563C1"/>
          </w:rPr>
          <w:t>https://www.nice.org.uk/guidance/cg123</w:t>
        </w:r>
      </w:hyperlink>
      <w:r w:rsidRPr="00150B25">
        <w:rPr>
          <w:rFonts w:ascii="Times New Roman" w:hAnsi="Times New Roman" w:cs="Times New Roman"/>
          <w:color w:val="000000"/>
        </w:rPr>
        <w:t>.</w:t>
      </w:r>
    </w:p>
    <w:p w14:paraId="1631BC98" w14:textId="75863C1C" w:rsidR="0092203D" w:rsidRPr="0092203D" w:rsidRDefault="0092203D" w:rsidP="0092203D">
      <w:pPr>
        <w:rPr>
          <w:rFonts w:ascii="Calibri" w:hAnsi="Calibri" w:cs="Calibri"/>
          <w:color w:val="000000"/>
          <w:sz w:val="20"/>
          <w:szCs w:val="20"/>
        </w:rPr>
      </w:pPr>
      <w:r>
        <w:rPr>
          <w:rFonts w:ascii="Calibri" w:hAnsi="Calibri" w:cs="Calibri"/>
          <w:color w:val="000000"/>
          <w:sz w:val="22"/>
          <w:szCs w:val="22"/>
        </w:rPr>
        <w:t> </w:t>
      </w:r>
    </w:p>
    <w:p w14:paraId="693F59F8" w14:textId="77777777" w:rsidR="00BE159E" w:rsidRPr="00B718F3" w:rsidRDefault="00BE159E" w:rsidP="00B718F3">
      <w:pPr>
        <w:spacing w:line="480" w:lineRule="auto"/>
        <w:ind w:left="720" w:hanging="720"/>
        <w:rPr>
          <w:rFonts w:ascii="Times New Roman" w:hAnsi="Times New Roman" w:cs="Times New Roman"/>
        </w:rPr>
      </w:pPr>
      <w:r w:rsidRPr="00B718F3">
        <w:rPr>
          <w:rFonts w:ascii="Times New Roman" w:hAnsi="Times New Roman" w:cs="Times New Roman"/>
        </w:rPr>
        <w:t xml:space="preserve">Pellegrino, E. D. (1979). Toward a reconstruction of medical morality: The primacy of the act of profession and the fact of illness. </w:t>
      </w:r>
      <w:r w:rsidRPr="00B718F3">
        <w:rPr>
          <w:rFonts w:ascii="Times New Roman" w:hAnsi="Times New Roman" w:cs="Times New Roman"/>
          <w:i/>
          <w:iCs/>
        </w:rPr>
        <w:t>Journal of Medicine and Philosophy</w:t>
      </w:r>
      <w:r w:rsidRPr="00B718F3">
        <w:rPr>
          <w:rFonts w:ascii="Times New Roman" w:hAnsi="Times New Roman" w:cs="Times New Roman"/>
        </w:rPr>
        <w:t xml:space="preserve">, </w:t>
      </w:r>
      <w:r w:rsidRPr="00B718F3">
        <w:rPr>
          <w:rFonts w:ascii="Times New Roman" w:hAnsi="Times New Roman" w:cs="Times New Roman"/>
          <w:i/>
          <w:iCs/>
        </w:rPr>
        <w:t>4</w:t>
      </w:r>
      <w:r w:rsidRPr="00B718F3">
        <w:rPr>
          <w:rFonts w:ascii="Times New Roman" w:hAnsi="Times New Roman" w:cs="Times New Roman"/>
        </w:rPr>
        <w:t xml:space="preserve">(1), 32–56. </w:t>
      </w:r>
    </w:p>
    <w:p w14:paraId="3B250D9F" w14:textId="77777777" w:rsidR="00BE159E" w:rsidRPr="00B718F3" w:rsidRDefault="00BE159E" w:rsidP="00150B25">
      <w:pPr>
        <w:spacing w:line="480" w:lineRule="auto"/>
        <w:ind w:left="720" w:hanging="720"/>
        <w:jc w:val="both"/>
        <w:rPr>
          <w:rFonts w:ascii="Times New Roman" w:hAnsi="Times New Roman" w:cs="Times New Roman"/>
        </w:rPr>
      </w:pPr>
      <w:r w:rsidRPr="00B718F3">
        <w:rPr>
          <w:rFonts w:ascii="Times New Roman" w:hAnsi="Times New Roman" w:cs="Times New Roman"/>
        </w:rPr>
        <w:t xml:space="preserve">Peterson, B.L., Cohen, B.M., &amp; Smith, R.A. (2013). Courtesy incarceration: Exploring family member’s experiences of imprisonment. In S. J. Hartnett, E. </w:t>
      </w:r>
      <w:proofErr w:type="spellStart"/>
      <w:r w:rsidRPr="00B718F3">
        <w:rPr>
          <w:rFonts w:ascii="Times New Roman" w:hAnsi="Times New Roman" w:cs="Times New Roman"/>
        </w:rPr>
        <w:t>Novek</w:t>
      </w:r>
      <w:proofErr w:type="spellEnd"/>
      <w:r w:rsidRPr="00B718F3">
        <w:rPr>
          <w:rFonts w:ascii="Times New Roman" w:hAnsi="Times New Roman" w:cs="Times New Roman"/>
        </w:rPr>
        <w:t xml:space="preserve">, &amp; J. K. Wood (Eds.), </w:t>
      </w:r>
      <w:r w:rsidRPr="00B718F3">
        <w:rPr>
          <w:rFonts w:ascii="Times New Roman" w:hAnsi="Times New Roman" w:cs="Times New Roman"/>
          <w:i/>
          <w:iCs/>
        </w:rPr>
        <w:t xml:space="preserve">Working for justice: A handbook of prison education and activism </w:t>
      </w:r>
      <w:r w:rsidRPr="00B718F3">
        <w:rPr>
          <w:rFonts w:ascii="Times New Roman" w:hAnsi="Times New Roman" w:cs="Times New Roman"/>
        </w:rPr>
        <w:t>(pp. 83–102). University of Illinois Press.</w:t>
      </w:r>
    </w:p>
    <w:p w14:paraId="17885B97" w14:textId="77777777" w:rsidR="00BE159E" w:rsidRPr="00B718F3" w:rsidRDefault="00BE159E" w:rsidP="00150B25">
      <w:pPr>
        <w:spacing w:line="480" w:lineRule="auto"/>
        <w:ind w:left="720" w:hanging="720"/>
        <w:jc w:val="both"/>
        <w:rPr>
          <w:rFonts w:ascii="Times New Roman" w:hAnsi="Times New Roman" w:cs="Times New Roman"/>
        </w:rPr>
      </w:pPr>
      <w:r w:rsidRPr="00B718F3">
        <w:rPr>
          <w:rFonts w:ascii="Times New Roman" w:hAnsi="Times New Roman" w:cs="Times New Roman"/>
        </w:rPr>
        <w:t xml:space="preserve">Phillips, S. D., &amp; Gates, T. (2011). A conceptual framework for understanding the stigmatization of children of incarcerated parents. </w:t>
      </w:r>
      <w:r w:rsidRPr="00B718F3">
        <w:rPr>
          <w:rFonts w:ascii="Times New Roman" w:hAnsi="Times New Roman" w:cs="Times New Roman"/>
          <w:i/>
          <w:iCs/>
        </w:rPr>
        <w:t>Journal of Child and Family Studies</w:t>
      </w:r>
      <w:r w:rsidRPr="00B718F3">
        <w:rPr>
          <w:rFonts w:ascii="Times New Roman" w:hAnsi="Times New Roman" w:cs="Times New Roman"/>
        </w:rPr>
        <w:t xml:space="preserve">, </w:t>
      </w:r>
      <w:r w:rsidRPr="00B718F3">
        <w:rPr>
          <w:rFonts w:ascii="Times New Roman" w:hAnsi="Times New Roman" w:cs="Times New Roman"/>
          <w:i/>
          <w:iCs/>
        </w:rPr>
        <w:t>20</w:t>
      </w:r>
      <w:r w:rsidRPr="00B718F3">
        <w:rPr>
          <w:rFonts w:ascii="Times New Roman" w:hAnsi="Times New Roman" w:cs="Times New Roman"/>
        </w:rPr>
        <w:t>(3), 286–294.</w:t>
      </w:r>
    </w:p>
    <w:p w14:paraId="652E66A0" w14:textId="681C1CBD" w:rsidR="00BE159E" w:rsidRDefault="00BE159E" w:rsidP="00150B25">
      <w:pPr>
        <w:spacing w:line="480" w:lineRule="auto"/>
        <w:ind w:left="720" w:hanging="720"/>
        <w:jc w:val="both"/>
        <w:rPr>
          <w:rFonts w:ascii="Times New Roman" w:hAnsi="Times New Roman" w:cs="Times New Roman"/>
        </w:rPr>
      </w:pPr>
      <w:r w:rsidRPr="00B718F3">
        <w:rPr>
          <w:rFonts w:ascii="Times New Roman" w:hAnsi="Times New Roman" w:cs="Times New Roman"/>
        </w:rPr>
        <w:t>Plummer, C. A. &amp; Eastin, J. A. (2007). System intervention problems in child sexual abuse investigations: The mothers’ perspectives. </w:t>
      </w:r>
      <w:r w:rsidRPr="00B718F3">
        <w:rPr>
          <w:rFonts w:ascii="Times New Roman" w:hAnsi="Times New Roman" w:cs="Times New Roman"/>
          <w:i/>
          <w:iCs/>
        </w:rPr>
        <w:t>Journal of Interpersonal Violence, 22</w:t>
      </w:r>
      <w:r w:rsidRPr="00B718F3">
        <w:rPr>
          <w:rFonts w:ascii="Times New Roman" w:hAnsi="Times New Roman" w:cs="Times New Roman"/>
        </w:rPr>
        <w:t xml:space="preserve">(6), 775–787. </w:t>
      </w:r>
    </w:p>
    <w:p w14:paraId="19877978" w14:textId="1A57464C" w:rsidR="009E07E6" w:rsidRPr="00B718F3" w:rsidRDefault="009E07E6" w:rsidP="00150B25">
      <w:pPr>
        <w:spacing w:line="480" w:lineRule="auto"/>
        <w:ind w:left="720" w:hanging="720"/>
        <w:jc w:val="both"/>
        <w:rPr>
          <w:rFonts w:ascii="Times New Roman" w:hAnsi="Times New Roman" w:cs="Times New Roman"/>
        </w:rPr>
      </w:pPr>
      <w:r w:rsidRPr="00B718F3">
        <w:rPr>
          <w:rFonts w:ascii="Times New Roman" w:hAnsi="Times New Roman" w:cs="Times New Roman"/>
        </w:rPr>
        <w:t xml:space="preserve">Prat, S. &amp; Jonas, C. (2013). Psychopathological characteristics of child pornographers and their victims: A literature review. </w:t>
      </w:r>
      <w:r w:rsidRPr="00B718F3">
        <w:rPr>
          <w:rFonts w:ascii="Times New Roman" w:hAnsi="Times New Roman" w:cs="Times New Roman"/>
          <w:i/>
          <w:iCs/>
        </w:rPr>
        <w:t xml:space="preserve">Medicine, </w:t>
      </w:r>
      <w:proofErr w:type="gramStart"/>
      <w:r w:rsidRPr="00B718F3">
        <w:rPr>
          <w:rFonts w:ascii="Times New Roman" w:hAnsi="Times New Roman" w:cs="Times New Roman"/>
          <w:i/>
          <w:iCs/>
        </w:rPr>
        <w:t>Science</w:t>
      </w:r>
      <w:proofErr w:type="gramEnd"/>
      <w:r w:rsidRPr="00B718F3">
        <w:rPr>
          <w:rFonts w:ascii="Times New Roman" w:hAnsi="Times New Roman" w:cs="Times New Roman"/>
          <w:i/>
          <w:iCs/>
        </w:rPr>
        <w:t xml:space="preserve"> and the Law, 53, </w:t>
      </w:r>
      <w:r w:rsidRPr="00B718F3">
        <w:rPr>
          <w:rFonts w:ascii="Times New Roman" w:hAnsi="Times New Roman" w:cs="Times New Roman"/>
        </w:rPr>
        <w:t xml:space="preserve">6-11. </w:t>
      </w:r>
    </w:p>
    <w:p w14:paraId="401B7ECD" w14:textId="77777777" w:rsidR="00BE159E" w:rsidRPr="00B718F3" w:rsidRDefault="00BE159E" w:rsidP="00150B25">
      <w:pPr>
        <w:spacing w:line="480" w:lineRule="auto"/>
        <w:ind w:left="720" w:hanging="720"/>
        <w:jc w:val="both"/>
        <w:rPr>
          <w:rFonts w:ascii="Times New Roman" w:hAnsi="Times New Roman" w:cs="Times New Roman"/>
        </w:rPr>
      </w:pPr>
      <w:proofErr w:type="spellStart"/>
      <w:r w:rsidRPr="00B718F3">
        <w:rPr>
          <w:rFonts w:ascii="Times New Roman" w:hAnsi="Times New Roman" w:cs="Times New Roman"/>
        </w:rPr>
        <w:t>Radosh</w:t>
      </w:r>
      <w:proofErr w:type="spellEnd"/>
      <w:r w:rsidRPr="00B718F3">
        <w:rPr>
          <w:rFonts w:ascii="Times New Roman" w:hAnsi="Times New Roman" w:cs="Times New Roman"/>
        </w:rPr>
        <w:t xml:space="preserve">, A., &amp; Simkin, L. (2016). Acknowledging sexual bereavement: A path out of disenfranchisement. </w:t>
      </w:r>
      <w:r w:rsidRPr="00B718F3">
        <w:rPr>
          <w:rFonts w:ascii="Times New Roman" w:hAnsi="Times New Roman" w:cs="Times New Roman"/>
          <w:i/>
          <w:iCs/>
        </w:rPr>
        <w:t>Reproductive Health Matters</w:t>
      </w:r>
      <w:r w:rsidRPr="00B718F3">
        <w:rPr>
          <w:rFonts w:ascii="Times New Roman" w:hAnsi="Times New Roman" w:cs="Times New Roman"/>
        </w:rPr>
        <w:t xml:space="preserve">, </w:t>
      </w:r>
      <w:r w:rsidRPr="00B718F3">
        <w:rPr>
          <w:rFonts w:ascii="Times New Roman" w:hAnsi="Times New Roman" w:cs="Times New Roman"/>
          <w:i/>
          <w:iCs/>
        </w:rPr>
        <w:t>24</w:t>
      </w:r>
      <w:r w:rsidRPr="00B718F3">
        <w:rPr>
          <w:rFonts w:ascii="Times New Roman" w:hAnsi="Times New Roman" w:cs="Times New Roman"/>
        </w:rPr>
        <w:t xml:space="preserve">(48), 25-33. </w:t>
      </w:r>
    </w:p>
    <w:p w14:paraId="15EF9E55" w14:textId="77777777" w:rsidR="00BE159E" w:rsidRPr="00B718F3" w:rsidRDefault="00BE159E" w:rsidP="00150B25">
      <w:pPr>
        <w:spacing w:line="480" w:lineRule="auto"/>
        <w:ind w:left="720" w:hanging="720"/>
        <w:jc w:val="both"/>
        <w:rPr>
          <w:rFonts w:ascii="Times New Roman" w:hAnsi="Times New Roman" w:cs="Times New Roman"/>
        </w:rPr>
      </w:pPr>
      <w:r w:rsidRPr="00B718F3">
        <w:rPr>
          <w:rFonts w:ascii="Times New Roman" w:hAnsi="Times New Roman" w:cs="Times New Roman"/>
        </w:rPr>
        <w:t xml:space="preserve">Russell, K. N. (2020). </w:t>
      </w:r>
      <w:r w:rsidRPr="00B718F3">
        <w:rPr>
          <w:rFonts w:ascii="Times New Roman" w:hAnsi="Times New Roman" w:cs="Times New Roman"/>
          <w:i/>
          <w:iCs/>
        </w:rPr>
        <w:t>Courtesy stigma: Examining the collateral consequences of sexual offenses and subsequent policy on partners of sexual offenders</w:t>
      </w:r>
      <w:r w:rsidRPr="00B718F3">
        <w:rPr>
          <w:rFonts w:ascii="Times New Roman" w:hAnsi="Times New Roman" w:cs="Times New Roman"/>
        </w:rPr>
        <w:t xml:space="preserve">. [Doctoral Dissertation]. University of Nevada, Reno. </w:t>
      </w:r>
      <w:hyperlink r:id="rId26" w:history="1">
        <w:r w:rsidRPr="00B718F3">
          <w:rPr>
            <w:rStyle w:val="Hyperlink"/>
            <w:rFonts w:ascii="Times New Roman" w:hAnsi="Times New Roman" w:cs="Times New Roman"/>
          </w:rPr>
          <w:t>https://scholarworks.unr.edu//handle/11714/7565</w:t>
        </w:r>
      </w:hyperlink>
      <w:r w:rsidRPr="00B718F3">
        <w:rPr>
          <w:rFonts w:ascii="Times New Roman" w:hAnsi="Times New Roman" w:cs="Times New Roman"/>
        </w:rPr>
        <w:t xml:space="preserve">  </w:t>
      </w:r>
    </w:p>
    <w:p w14:paraId="2499D6A8" w14:textId="684810A3" w:rsidR="00BE159E" w:rsidRDefault="00BE159E" w:rsidP="00150B25">
      <w:pPr>
        <w:spacing w:line="480" w:lineRule="auto"/>
        <w:ind w:left="720" w:hanging="720"/>
        <w:jc w:val="both"/>
        <w:rPr>
          <w:rFonts w:ascii="Times New Roman" w:hAnsi="Times New Roman" w:cs="Times New Roman"/>
        </w:rPr>
      </w:pPr>
      <w:r w:rsidRPr="00B718F3">
        <w:rPr>
          <w:rFonts w:ascii="Times New Roman" w:hAnsi="Times New Roman" w:cs="Times New Roman"/>
        </w:rPr>
        <w:t xml:space="preserve">Salter, A. C. (1988). </w:t>
      </w:r>
      <w:r w:rsidRPr="00B718F3">
        <w:rPr>
          <w:rFonts w:ascii="Times New Roman" w:hAnsi="Times New Roman" w:cs="Times New Roman"/>
          <w:i/>
          <w:iCs/>
        </w:rPr>
        <w:t xml:space="preserve">Treating Child Sex Offenders and Victims: A Practical Guide. </w:t>
      </w:r>
      <w:r w:rsidRPr="00B718F3">
        <w:rPr>
          <w:rFonts w:ascii="Times New Roman" w:hAnsi="Times New Roman" w:cs="Times New Roman"/>
        </w:rPr>
        <w:t xml:space="preserve">Sage Publications. </w:t>
      </w:r>
    </w:p>
    <w:p w14:paraId="2FB31DA6" w14:textId="0ADFD14C" w:rsidR="005D648B" w:rsidRPr="00B718F3" w:rsidRDefault="005D648B" w:rsidP="00150B25">
      <w:pPr>
        <w:spacing w:line="480" w:lineRule="auto"/>
        <w:ind w:left="720" w:hanging="720"/>
        <w:jc w:val="both"/>
        <w:rPr>
          <w:rFonts w:ascii="Times New Roman" w:hAnsi="Times New Roman" w:cs="Times New Roman"/>
        </w:rPr>
      </w:pPr>
      <w:r w:rsidRPr="001332B5">
        <w:rPr>
          <w:rFonts w:ascii="Times New Roman" w:hAnsi="Times New Roman" w:cs="Times New Roman"/>
        </w:rPr>
        <w:t xml:space="preserve">Salter. M., &amp; </w:t>
      </w:r>
      <w:proofErr w:type="spellStart"/>
      <w:r w:rsidRPr="001332B5">
        <w:rPr>
          <w:rFonts w:ascii="Times New Roman" w:hAnsi="Times New Roman" w:cs="Times New Roman"/>
        </w:rPr>
        <w:t>Woodlock</w:t>
      </w:r>
      <w:proofErr w:type="spellEnd"/>
      <w:r w:rsidRPr="001332B5">
        <w:rPr>
          <w:rFonts w:ascii="Times New Roman" w:hAnsi="Times New Roman" w:cs="Times New Roman"/>
        </w:rPr>
        <w:t xml:space="preserve">, D. (2021, November 8). ‘You never forget the knock at the door’: Why families of child sex abuse material offenders need more help. </w:t>
      </w:r>
      <w:r w:rsidRPr="001332B5">
        <w:rPr>
          <w:rFonts w:ascii="Times New Roman" w:hAnsi="Times New Roman" w:cs="Times New Roman"/>
          <w:i/>
          <w:iCs/>
        </w:rPr>
        <w:t>The Conversation</w:t>
      </w:r>
      <w:r w:rsidRPr="001332B5">
        <w:rPr>
          <w:rFonts w:ascii="Times New Roman" w:hAnsi="Times New Roman" w:cs="Times New Roman"/>
        </w:rPr>
        <w:t xml:space="preserve">. </w:t>
      </w:r>
      <w:hyperlink r:id="rId27" w:history="1">
        <w:r w:rsidRPr="001332B5">
          <w:rPr>
            <w:rStyle w:val="Hyperlink"/>
            <w:rFonts w:ascii="Times New Roman" w:hAnsi="Times New Roman" w:cs="Times New Roman"/>
          </w:rPr>
          <w:t>https://theconversation.com/you-never-forget-the-knock-at-the-door-why-families-of-child-sex-abuse-material-offenders-need-more-help-171004</w:t>
        </w:r>
      </w:hyperlink>
      <w:r>
        <w:rPr>
          <w:rFonts w:ascii="Times New Roman" w:hAnsi="Times New Roman" w:cs="Times New Roman"/>
        </w:rPr>
        <w:t xml:space="preserve"> </w:t>
      </w:r>
    </w:p>
    <w:p w14:paraId="2859E0E9" w14:textId="21109C65" w:rsidR="000A071E" w:rsidRPr="00B718F3" w:rsidRDefault="000A071E" w:rsidP="00150B25">
      <w:pPr>
        <w:spacing w:line="480" w:lineRule="auto"/>
        <w:ind w:left="720" w:hanging="720"/>
        <w:jc w:val="both"/>
        <w:rPr>
          <w:rFonts w:ascii="Times New Roman" w:hAnsi="Times New Roman" w:cs="Times New Roman"/>
        </w:rPr>
      </w:pPr>
      <w:r w:rsidRPr="00B718F3">
        <w:rPr>
          <w:rFonts w:ascii="Times New Roman" w:hAnsi="Times New Roman" w:cs="Times New Roman"/>
        </w:rPr>
        <w:t xml:space="preserve">Salter, M., </w:t>
      </w:r>
      <w:proofErr w:type="spellStart"/>
      <w:r w:rsidRPr="00B718F3">
        <w:rPr>
          <w:rFonts w:ascii="Times New Roman" w:hAnsi="Times New Roman" w:cs="Times New Roman"/>
        </w:rPr>
        <w:t>Woodlock</w:t>
      </w:r>
      <w:proofErr w:type="spellEnd"/>
      <w:r w:rsidRPr="00B718F3">
        <w:rPr>
          <w:rFonts w:ascii="Times New Roman" w:hAnsi="Times New Roman" w:cs="Times New Roman"/>
        </w:rPr>
        <w:t>, D., &amp; Jones, C. (</w:t>
      </w:r>
      <w:r w:rsidR="00C21261">
        <w:rPr>
          <w:rFonts w:ascii="Times New Roman" w:hAnsi="Times New Roman" w:cs="Times New Roman"/>
        </w:rPr>
        <w:t>202</w:t>
      </w:r>
      <w:r w:rsidR="00741AA3">
        <w:rPr>
          <w:rFonts w:ascii="Times New Roman" w:hAnsi="Times New Roman" w:cs="Times New Roman"/>
        </w:rPr>
        <w:t>2</w:t>
      </w:r>
      <w:r w:rsidRPr="00B718F3">
        <w:rPr>
          <w:rFonts w:ascii="Times New Roman" w:hAnsi="Times New Roman" w:cs="Times New Roman"/>
        </w:rPr>
        <w:t>). “You feel like you did something so wrong”: Women’s experiences of a loved one’s child sexual abuse material offending</w:t>
      </w:r>
      <w:r w:rsidR="00DD5D5B" w:rsidRPr="00B718F3">
        <w:rPr>
          <w:rFonts w:ascii="Times New Roman" w:hAnsi="Times New Roman" w:cs="Times New Roman"/>
        </w:rPr>
        <w:t xml:space="preserve">. </w:t>
      </w:r>
      <w:r w:rsidR="00DD5D5B" w:rsidRPr="00B718F3">
        <w:rPr>
          <w:rFonts w:ascii="Times New Roman" w:hAnsi="Times New Roman" w:cs="Times New Roman"/>
          <w:i/>
          <w:iCs/>
        </w:rPr>
        <w:t>Violence Against Women</w:t>
      </w:r>
      <w:r w:rsidR="00DD5D5B" w:rsidRPr="00B718F3">
        <w:rPr>
          <w:rFonts w:ascii="Times New Roman" w:hAnsi="Times New Roman" w:cs="Times New Roman"/>
        </w:rPr>
        <w:t xml:space="preserve">. </w:t>
      </w:r>
      <w:r w:rsidR="00741AA3">
        <w:rPr>
          <w:rFonts w:ascii="Times New Roman" w:hAnsi="Times New Roman" w:cs="Times New Roman"/>
        </w:rPr>
        <w:t xml:space="preserve">Forthcoming. </w:t>
      </w:r>
    </w:p>
    <w:p w14:paraId="6BA79725" w14:textId="34D7F278" w:rsidR="00275396" w:rsidRPr="00B718F3" w:rsidRDefault="00275396" w:rsidP="00B718F3">
      <w:pPr>
        <w:spacing w:line="480" w:lineRule="auto"/>
        <w:ind w:left="720" w:hanging="720"/>
        <w:rPr>
          <w:rFonts w:ascii="Times New Roman" w:hAnsi="Times New Roman" w:cs="Times New Roman"/>
        </w:rPr>
      </w:pPr>
      <w:r w:rsidRPr="00B718F3">
        <w:rPr>
          <w:rFonts w:ascii="Times New Roman" w:hAnsi="Times New Roman" w:cs="Times New Roman"/>
        </w:rPr>
        <w:t xml:space="preserve">Sample, L., Cooley, B., &amp; ten Bensel, T. (2018). Beyond Circles of Support: “Fearless” – An open peer-to-peer mutual support group for sex offence registered sex offenders and their family members. </w:t>
      </w:r>
      <w:r w:rsidRPr="00B718F3">
        <w:rPr>
          <w:rFonts w:ascii="Times New Roman" w:hAnsi="Times New Roman" w:cs="Times New Roman"/>
          <w:i/>
          <w:iCs/>
        </w:rPr>
        <w:t>International Journal of Offender Therapy and Comparative Criminology, 62</w:t>
      </w:r>
      <w:r w:rsidRPr="00B718F3">
        <w:rPr>
          <w:rFonts w:ascii="Times New Roman" w:hAnsi="Times New Roman" w:cs="Times New Roman"/>
        </w:rPr>
        <w:t xml:space="preserve">(13), 4257-4277. </w:t>
      </w:r>
    </w:p>
    <w:p w14:paraId="13DDB0E4" w14:textId="77777777" w:rsidR="00BE159E" w:rsidRPr="00B718F3" w:rsidRDefault="00BE159E" w:rsidP="00150B25">
      <w:pPr>
        <w:spacing w:line="480" w:lineRule="auto"/>
        <w:ind w:left="720" w:hanging="720"/>
        <w:jc w:val="both"/>
        <w:rPr>
          <w:rFonts w:ascii="Times New Roman" w:hAnsi="Times New Roman" w:cs="Times New Roman"/>
        </w:rPr>
      </w:pPr>
      <w:r w:rsidRPr="00B718F3">
        <w:rPr>
          <w:rFonts w:ascii="Times New Roman" w:hAnsi="Times New Roman" w:cs="Times New Roman"/>
        </w:rPr>
        <w:t xml:space="preserve">Saunders, V. (2018). What does your dad do for a living? Children of prisoners and their experiences of stigma. </w:t>
      </w:r>
      <w:r w:rsidRPr="00B718F3">
        <w:rPr>
          <w:rFonts w:ascii="Times New Roman" w:hAnsi="Times New Roman" w:cs="Times New Roman"/>
          <w:i/>
          <w:iCs/>
        </w:rPr>
        <w:t>Children and Youth Services Review</w:t>
      </w:r>
      <w:r w:rsidRPr="00B718F3">
        <w:rPr>
          <w:rFonts w:ascii="Times New Roman" w:hAnsi="Times New Roman" w:cs="Times New Roman"/>
        </w:rPr>
        <w:t xml:space="preserve">, </w:t>
      </w:r>
      <w:r w:rsidRPr="00B718F3">
        <w:rPr>
          <w:rFonts w:ascii="Times New Roman" w:hAnsi="Times New Roman" w:cs="Times New Roman"/>
          <w:i/>
          <w:iCs/>
        </w:rPr>
        <w:t>90</w:t>
      </w:r>
      <w:r w:rsidRPr="00B718F3">
        <w:rPr>
          <w:rFonts w:ascii="Times New Roman" w:hAnsi="Times New Roman" w:cs="Times New Roman"/>
        </w:rPr>
        <w:t xml:space="preserve">, 21–27. </w:t>
      </w:r>
    </w:p>
    <w:p w14:paraId="028E4979" w14:textId="5FBCC0A6" w:rsidR="00BE159E" w:rsidRDefault="00BE159E" w:rsidP="00150B25">
      <w:pPr>
        <w:spacing w:line="480" w:lineRule="auto"/>
        <w:ind w:left="720" w:hanging="720"/>
        <w:jc w:val="both"/>
        <w:rPr>
          <w:rFonts w:ascii="Times New Roman" w:hAnsi="Times New Roman" w:cs="Times New Roman"/>
        </w:rPr>
      </w:pPr>
      <w:proofErr w:type="spellStart"/>
      <w:r w:rsidRPr="00B718F3">
        <w:rPr>
          <w:rFonts w:ascii="Times New Roman" w:hAnsi="Times New Roman" w:cs="Times New Roman"/>
        </w:rPr>
        <w:t>Seccombe</w:t>
      </w:r>
      <w:proofErr w:type="spellEnd"/>
      <w:r w:rsidRPr="00B718F3">
        <w:rPr>
          <w:rFonts w:ascii="Times New Roman" w:hAnsi="Times New Roman" w:cs="Times New Roman"/>
        </w:rPr>
        <w:t xml:space="preserve">, K. (2002). “Beating the odds” versus “changing the odds”:  Poverty, resilience, and family policy. </w:t>
      </w:r>
      <w:r w:rsidRPr="00B718F3">
        <w:rPr>
          <w:rFonts w:ascii="Times New Roman" w:hAnsi="Times New Roman" w:cs="Times New Roman"/>
          <w:i/>
          <w:iCs/>
        </w:rPr>
        <w:t>Journal of Marriage and the Family, 64</w:t>
      </w:r>
      <w:r w:rsidRPr="00B718F3">
        <w:rPr>
          <w:rFonts w:ascii="Times New Roman" w:hAnsi="Times New Roman" w:cs="Times New Roman"/>
        </w:rPr>
        <w:t>(2),</w:t>
      </w:r>
      <w:r w:rsidRPr="00B718F3">
        <w:rPr>
          <w:rFonts w:ascii="Times New Roman" w:hAnsi="Times New Roman" w:cs="Times New Roman"/>
          <w:i/>
          <w:iCs/>
        </w:rPr>
        <w:t xml:space="preserve"> </w:t>
      </w:r>
      <w:r w:rsidRPr="00B718F3">
        <w:rPr>
          <w:rFonts w:ascii="Times New Roman" w:hAnsi="Times New Roman" w:cs="Times New Roman"/>
        </w:rPr>
        <w:t xml:space="preserve">384–394. </w:t>
      </w:r>
    </w:p>
    <w:p w14:paraId="673777BE" w14:textId="38B98B41" w:rsidR="00130E33" w:rsidRPr="00150B25" w:rsidRDefault="00130E33" w:rsidP="00150B25">
      <w:pPr>
        <w:pStyle w:val="References"/>
        <w:spacing w:line="480" w:lineRule="auto"/>
        <w:jc w:val="both"/>
        <w:rPr>
          <w:shd w:val="clear" w:color="auto" w:fill="FFFFFF"/>
        </w:rPr>
      </w:pPr>
      <w:r w:rsidRPr="004A2A76">
        <w:rPr>
          <w:shd w:val="clear" w:color="auto" w:fill="FFFFFF"/>
        </w:rPr>
        <w:t xml:space="preserve">Serin, H. (2018). Non-abusing mothers’ support needs after child sexual abuse disclosure: A narrative review. </w:t>
      </w:r>
      <w:r w:rsidRPr="004A2A76">
        <w:rPr>
          <w:i/>
          <w:iCs/>
          <w:shd w:val="clear" w:color="auto" w:fill="FFFFFF"/>
        </w:rPr>
        <w:t>Child &amp; Family Social Work</w:t>
      </w:r>
      <w:r>
        <w:rPr>
          <w:shd w:val="clear" w:color="auto" w:fill="FFFFFF"/>
        </w:rPr>
        <w:t xml:space="preserve">, </w:t>
      </w:r>
      <w:r w:rsidRPr="006C1671">
        <w:rPr>
          <w:i/>
          <w:iCs/>
          <w:shd w:val="clear" w:color="auto" w:fill="FFFFFF"/>
        </w:rPr>
        <w:t>23</w:t>
      </w:r>
      <w:r>
        <w:rPr>
          <w:shd w:val="clear" w:color="auto" w:fill="FFFFFF"/>
        </w:rPr>
        <w:t>,</w:t>
      </w:r>
      <w:r w:rsidRPr="004A2A76">
        <w:rPr>
          <w:shd w:val="clear" w:color="auto" w:fill="FFFFFF"/>
        </w:rPr>
        <w:t xml:space="preserve"> </w:t>
      </w:r>
      <w:r>
        <w:rPr>
          <w:shd w:val="clear" w:color="auto" w:fill="FFFFFF"/>
        </w:rPr>
        <w:t>539-548.</w:t>
      </w:r>
    </w:p>
    <w:p w14:paraId="02DDCEB9" w14:textId="3DC908C6" w:rsidR="00275396" w:rsidRPr="00B718F3" w:rsidRDefault="00275396" w:rsidP="00150B25">
      <w:pPr>
        <w:spacing w:line="480" w:lineRule="auto"/>
        <w:ind w:left="720" w:hanging="720"/>
        <w:jc w:val="both"/>
        <w:rPr>
          <w:rFonts w:ascii="Times New Roman" w:hAnsi="Times New Roman" w:cs="Times New Roman"/>
        </w:rPr>
      </w:pPr>
      <w:r w:rsidRPr="00B718F3">
        <w:rPr>
          <w:rFonts w:ascii="Times New Roman" w:hAnsi="Times New Roman" w:cs="Times New Roman"/>
        </w:rPr>
        <w:t xml:space="preserve">Shannon, K. L., Pearce, P., &amp; Swarbrick, P. (2013). Factors influencing the development of an innovative service for women non-offending partners (NOPS) of male sexual offenders. </w:t>
      </w:r>
      <w:r w:rsidRPr="00B718F3">
        <w:rPr>
          <w:rFonts w:ascii="Times New Roman" w:hAnsi="Times New Roman" w:cs="Times New Roman"/>
          <w:i/>
          <w:iCs/>
        </w:rPr>
        <w:t>Journal of Sexual Aggression, 19</w:t>
      </w:r>
      <w:r w:rsidRPr="00B718F3">
        <w:rPr>
          <w:rFonts w:ascii="Times New Roman" w:hAnsi="Times New Roman" w:cs="Times New Roman"/>
        </w:rPr>
        <w:t xml:space="preserve">(3), 357-368. </w:t>
      </w:r>
    </w:p>
    <w:p w14:paraId="6F8B3571" w14:textId="6B6A5C8D" w:rsidR="00BE159E" w:rsidRPr="00B718F3" w:rsidRDefault="00BE159E" w:rsidP="00150B25">
      <w:pPr>
        <w:spacing w:line="480" w:lineRule="auto"/>
        <w:ind w:left="720" w:hanging="720"/>
        <w:jc w:val="both"/>
        <w:rPr>
          <w:rFonts w:ascii="Times New Roman" w:hAnsi="Times New Roman" w:cs="Times New Roman"/>
        </w:rPr>
      </w:pPr>
      <w:proofErr w:type="spellStart"/>
      <w:r w:rsidRPr="00B718F3">
        <w:rPr>
          <w:rFonts w:ascii="Times New Roman" w:hAnsi="Times New Roman" w:cs="Times New Roman"/>
        </w:rPr>
        <w:t>Stubley</w:t>
      </w:r>
      <w:proofErr w:type="spellEnd"/>
      <w:r w:rsidRPr="00B718F3">
        <w:rPr>
          <w:rFonts w:ascii="Times New Roman" w:hAnsi="Times New Roman" w:cs="Times New Roman"/>
        </w:rPr>
        <w:t xml:space="preserve">, A. (2015). </w:t>
      </w:r>
      <w:r w:rsidRPr="00B718F3">
        <w:rPr>
          <w:rFonts w:ascii="Times New Roman" w:hAnsi="Times New Roman" w:cs="Times New Roman"/>
          <w:i/>
          <w:iCs/>
        </w:rPr>
        <w:t xml:space="preserve">“He’s a family man, but this is a dark side of him that I didn’t know about”: The lived experience of internet offenders’ partners. </w:t>
      </w:r>
      <w:r w:rsidRPr="00B718F3">
        <w:rPr>
          <w:rFonts w:ascii="Times New Roman" w:hAnsi="Times New Roman" w:cs="Times New Roman"/>
        </w:rPr>
        <w:t xml:space="preserve">[Unpublished doctoral dissertation]. </w:t>
      </w:r>
      <w:proofErr w:type="spellStart"/>
      <w:r w:rsidRPr="00B718F3">
        <w:rPr>
          <w:rFonts w:ascii="Times New Roman" w:hAnsi="Times New Roman" w:cs="Times New Roman"/>
        </w:rPr>
        <w:t>Teeside</w:t>
      </w:r>
      <w:proofErr w:type="spellEnd"/>
      <w:r w:rsidRPr="00B718F3">
        <w:rPr>
          <w:rFonts w:ascii="Times New Roman" w:hAnsi="Times New Roman" w:cs="Times New Roman"/>
        </w:rPr>
        <w:t xml:space="preserve"> University</w:t>
      </w:r>
      <w:r w:rsidR="00EF749A" w:rsidRPr="00B718F3">
        <w:rPr>
          <w:rFonts w:ascii="Times New Roman" w:hAnsi="Times New Roman" w:cs="Times New Roman"/>
        </w:rPr>
        <w:t>.</w:t>
      </w:r>
    </w:p>
    <w:p w14:paraId="4AFE4012" w14:textId="17A0A101" w:rsidR="00700FFA" w:rsidRPr="00B718F3" w:rsidRDefault="00700FFA" w:rsidP="00700FFA">
      <w:pPr>
        <w:spacing w:line="480" w:lineRule="auto"/>
        <w:ind w:left="720" w:hanging="720"/>
        <w:jc w:val="both"/>
        <w:rPr>
          <w:rFonts w:ascii="Times New Roman" w:hAnsi="Times New Roman" w:cs="Times New Roman"/>
        </w:rPr>
      </w:pPr>
      <w:proofErr w:type="spellStart"/>
      <w:r w:rsidRPr="005F5414">
        <w:rPr>
          <w:rFonts w:ascii="Times New Roman" w:hAnsi="Times New Roman" w:cs="Times New Roman"/>
          <w:color w:val="222222"/>
          <w:shd w:val="clear" w:color="auto" w:fill="FFFFFF"/>
        </w:rPr>
        <w:t>Sundin</w:t>
      </w:r>
      <w:proofErr w:type="spellEnd"/>
      <w:r w:rsidRPr="005F5414">
        <w:rPr>
          <w:rFonts w:ascii="Times New Roman" w:hAnsi="Times New Roman" w:cs="Times New Roman"/>
          <w:color w:val="222222"/>
          <w:shd w:val="clear" w:color="auto" w:fill="FFFFFF"/>
        </w:rPr>
        <w:t>, E. C., &amp; Horowitz, M. J. (2002). Impact of Event Scale: psychometric properties. </w:t>
      </w:r>
      <w:r w:rsidRPr="005F5414">
        <w:rPr>
          <w:rFonts w:ascii="Times New Roman" w:hAnsi="Times New Roman" w:cs="Times New Roman"/>
          <w:i/>
          <w:iCs/>
          <w:color w:val="222222"/>
          <w:shd w:val="clear" w:color="auto" w:fill="FFFFFF"/>
        </w:rPr>
        <w:t>The British Journal of Psychiatry</w:t>
      </w:r>
      <w:r w:rsidRPr="005F5414">
        <w:rPr>
          <w:rFonts w:ascii="Times New Roman" w:hAnsi="Times New Roman" w:cs="Times New Roman"/>
          <w:color w:val="222222"/>
          <w:shd w:val="clear" w:color="auto" w:fill="FFFFFF"/>
        </w:rPr>
        <w:t>, </w:t>
      </w:r>
      <w:r w:rsidRPr="005F5414">
        <w:rPr>
          <w:rFonts w:ascii="Times New Roman" w:hAnsi="Times New Roman" w:cs="Times New Roman"/>
          <w:i/>
          <w:iCs/>
          <w:color w:val="222222"/>
          <w:shd w:val="clear" w:color="auto" w:fill="FFFFFF"/>
        </w:rPr>
        <w:t>180</w:t>
      </w:r>
      <w:r w:rsidRPr="005F5414">
        <w:rPr>
          <w:rFonts w:ascii="Times New Roman" w:hAnsi="Times New Roman" w:cs="Times New Roman"/>
          <w:color w:val="222222"/>
          <w:shd w:val="clear" w:color="auto" w:fill="FFFFFF"/>
        </w:rPr>
        <w:t>(3), 205-209.</w:t>
      </w:r>
    </w:p>
    <w:p w14:paraId="4AD86B0E" w14:textId="0AB1CABF" w:rsidR="00BE159E" w:rsidRDefault="00BE159E" w:rsidP="00B718F3">
      <w:pPr>
        <w:spacing w:line="480" w:lineRule="auto"/>
        <w:ind w:left="720" w:hanging="720"/>
        <w:rPr>
          <w:rFonts w:ascii="Times New Roman" w:hAnsi="Times New Roman" w:cs="Times New Roman"/>
        </w:rPr>
      </w:pPr>
      <w:proofErr w:type="spellStart"/>
      <w:r w:rsidRPr="00B718F3">
        <w:rPr>
          <w:rFonts w:ascii="Times New Roman" w:hAnsi="Times New Roman" w:cs="Times New Roman"/>
        </w:rPr>
        <w:lastRenderedPageBreak/>
        <w:t>Taddei</w:t>
      </w:r>
      <w:proofErr w:type="spellEnd"/>
      <w:r w:rsidRPr="00B718F3">
        <w:rPr>
          <w:rFonts w:ascii="Times New Roman" w:hAnsi="Times New Roman" w:cs="Times New Roman"/>
        </w:rPr>
        <w:t xml:space="preserve">, L. (2020). </w:t>
      </w:r>
      <w:r w:rsidRPr="00B718F3">
        <w:rPr>
          <w:rFonts w:ascii="Times New Roman" w:hAnsi="Times New Roman" w:cs="Times New Roman"/>
          <w:i/>
          <w:iCs/>
        </w:rPr>
        <w:t>Impact of COVID-19 on online child sexual exploitation and abuse online</w:t>
      </w:r>
      <w:r w:rsidRPr="00B718F3">
        <w:rPr>
          <w:rFonts w:ascii="Times New Roman" w:hAnsi="Times New Roman" w:cs="Times New Roman"/>
        </w:rPr>
        <w:t xml:space="preserve">. </w:t>
      </w:r>
      <w:proofErr w:type="spellStart"/>
      <w:r w:rsidRPr="00B718F3">
        <w:rPr>
          <w:rFonts w:ascii="Times New Roman" w:hAnsi="Times New Roman" w:cs="Times New Roman"/>
        </w:rPr>
        <w:t>WePROTECT</w:t>
      </w:r>
      <w:proofErr w:type="spellEnd"/>
      <w:r w:rsidRPr="00B718F3">
        <w:rPr>
          <w:rFonts w:ascii="Times New Roman" w:hAnsi="Times New Roman" w:cs="Times New Roman"/>
        </w:rPr>
        <w:t xml:space="preserve"> Global Alliance. </w:t>
      </w:r>
      <w:hyperlink r:id="rId28" w:history="1">
        <w:r w:rsidRPr="00B718F3">
          <w:rPr>
            <w:rStyle w:val="Hyperlink"/>
            <w:rFonts w:ascii="Times New Roman" w:hAnsi="Times New Roman" w:cs="Times New Roman"/>
          </w:rPr>
          <w:t>https://www.weprotect.org/library/impact-of-covid-19-on-child-sexual-exploitation-online/</w:t>
        </w:r>
      </w:hyperlink>
      <w:r w:rsidRPr="00B718F3">
        <w:rPr>
          <w:rFonts w:ascii="Times New Roman" w:hAnsi="Times New Roman" w:cs="Times New Roman"/>
        </w:rPr>
        <w:t xml:space="preserve"> </w:t>
      </w:r>
    </w:p>
    <w:p w14:paraId="61BBB5E9" w14:textId="3A1D865B" w:rsidR="00FB4E9F" w:rsidRDefault="00FB4E9F" w:rsidP="001332B5">
      <w:pPr>
        <w:spacing w:line="480" w:lineRule="auto"/>
        <w:ind w:left="720" w:hanging="720"/>
        <w:jc w:val="both"/>
        <w:rPr>
          <w:rFonts w:ascii="Times New Roman" w:hAnsi="Times New Roman" w:cs="Times New Roman"/>
        </w:rPr>
      </w:pPr>
      <w:r w:rsidRPr="001332B5">
        <w:rPr>
          <w:rFonts w:ascii="Times New Roman" w:hAnsi="Times New Roman" w:cs="Times New Roman"/>
        </w:rPr>
        <w:t xml:space="preserve">Tewksbury, R., &amp; Levenson, J. (2009). </w:t>
      </w:r>
      <w:r w:rsidR="00187B82" w:rsidRPr="001332B5">
        <w:rPr>
          <w:rFonts w:ascii="Times New Roman" w:hAnsi="Times New Roman" w:cs="Times New Roman"/>
        </w:rPr>
        <w:t xml:space="preserve">Stress experiences of family members of registered sex offenders. </w:t>
      </w:r>
      <w:r w:rsidR="00187B82" w:rsidRPr="001332B5">
        <w:rPr>
          <w:rFonts w:ascii="Times New Roman" w:hAnsi="Times New Roman" w:cs="Times New Roman"/>
          <w:i/>
          <w:iCs/>
        </w:rPr>
        <w:t>Behavioural Sciences and the Law, 27</w:t>
      </w:r>
      <w:r w:rsidR="00187B82" w:rsidRPr="001332B5">
        <w:rPr>
          <w:rFonts w:ascii="Times New Roman" w:hAnsi="Times New Roman" w:cs="Times New Roman"/>
        </w:rPr>
        <w:t>, 611-626.</w:t>
      </w:r>
      <w:r w:rsidR="00187B82">
        <w:rPr>
          <w:rFonts w:ascii="Times New Roman" w:hAnsi="Times New Roman" w:cs="Times New Roman"/>
        </w:rPr>
        <w:t xml:space="preserve"> </w:t>
      </w:r>
    </w:p>
    <w:p w14:paraId="79079BC9" w14:textId="33F06169" w:rsidR="00130E33" w:rsidRPr="00130E33" w:rsidRDefault="00130E33" w:rsidP="00130E33">
      <w:pPr>
        <w:spacing w:line="480" w:lineRule="auto"/>
        <w:ind w:left="720" w:hanging="720"/>
        <w:jc w:val="both"/>
        <w:rPr>
          <w:rFonts w:ascii="Times New Roman" w:hAnsi="Times New Roman" w:cs="Times New Roman"/>
        </w:rPr>
      </w:pPr>
      <w:r w:rsidRPr="00130E33">
        <w:rPr>
          <w:rFonts w:ascii="Times New Roman" w:hAnsi="Times New Roman" w:cs="Times New Roman"/>
        </w:rPr>
        <w:t xml:space="preserve">Thompson, A. J. (2017). </w:t>
      </w:r>
      <w:r w:rsidRPr="00130E33">
        <w:rPr>
          <w:rFonts w:ascii="Times New Roman" w:hAnsi="Times New Roman" w:cs="Times New Roman"/>
          <w:i/>
          <w:iCs/>
        </w:rPr>
        <w:t xml:space="preserve">The lived experience of non-offending mothers in cases of intrafamilial child sexual abuse: Towards a preliminary model of loss, </w:t>
      </w:r>
      <w:proofErr w:type="gramStart"/>
      <w:r w:rsidRPr="00130E33">
        <w:rPr>
          <w:rFonts w:ascii="Times New Roman" w:hAnsi="Times New Roman" w:cs="Times New Roman"/>
          <w:i/>
          <w:iCs/>
        </w:rPr>
        <w:t>trauma</w:t>
      </w:r>
      <w:proofErr w:type="gramEnd"/>
      <w:r w:rsidRPr="00130E33">
        <w:rPr>
          <w:rFonts w:ascii="Times New Roman" w:hAnsi="Times New Roman" w:cs="Times New Roman"/>
          <w:i/>
          <w:iCs/>
        </w:rPr>
        <w:t xml:space="preserve"> and recovery</w:t>
      </w:r>
      <w:r w:rsidRPr="00130E33">
        <w:rPr>
          <w:rFonts w:ascii="Times New Roman" w:hAnsi="Times New Roman" w:cs="Times New Roman"/>
        </w:rPr>
        <w:t xml:space="preserve">. Retrieved from: </w:t>
      </w:r>
      <w:hyperlink r:id="rId29" w:history="1">
        <w:r w:rsidRPr="00130E33">
          <w:rPr>
            <w:rStyle w:val="Hyperlink"/>
            <w:rFonts w:ascii="Times New Roman" w:hAnsi="Times New Roman" w:cs="Times New Roman"/>
          </w:rPr>
          <w:t>https://ro.ecu.edu.au/theses/</w:t>
        </w:r>
      </w:hyperlink>
    </w:p>
    <w:p w14:paraId="1B44A0F0" w14:textId="0C074F23" w:rsidR="005D375A" w:rsidRPr="00B718F3" w:rsidRDefault="005D375A" w:rsidP="00150B25">
      <w:pPr>
        <w:spacing w:line="480" w:lineRule="auto"/>
        <w:ind w:left="720" w:hanging="720"/>
        <w:jc w:val="both"/>
        <w:rPr>
          <w:rFonts w:ascii="Times New Roman" w:hAnsi="Times New Roman" w:cs="Times New Roman"/>
        </w:rPr>
      </w:pPr>
      <w:r w:rsidRPr="00B718F3">
        <w:rPr>
          <w:rFonts w:ascii="Times New Roman" w:hAnsi="Times New Roman" w:cs="Times New Roman"/>
        </w:rPr>
        <w:t xml:space="preserve">Travis, J., &amp; Waul, M. (2003). Prisoners once removed: The children and family of prisoners. In J. Travis &amp; M, Waul (Eds.), </w:t>
      </w:r>
      <w:r w:rsidRPr="00B718F3">
        <w:rPr>
          <w:rFonts w:ascii="Times New Roman" w:hAnsi="Times New Roman" w:cs="Times New Roman"/>
          <w:i/>
          <w:iCs/>
        </w:rPr>
        <w:t xml:space="preserve">Prisoners once removed: The impact of incarceration and </w:t>
      </w:r>
      <w:proofErr w:type="spellStart"/>
      <w:r w:rsidRPr="00B718F3">
        <w:rPr>
          <w:rFonts w:ascii="Times New Roman" w:hAnsi="Times New Roman" w:cs="Times New Roman"/>
          <w:i/>
          <w:iCs/>
        </w:rPr>
        <w:t>reentry</w:t>
      </w:r>
      <w:proofErr w:type="spellEnd"/>
      <w:r w:rsidRPr="00B718F3">
        <w:rPr>
          <w:rFonts w:ascii="Times New Roman" w:hAnsi="Times New Roman" w:cs="Times New Roman"/>
          <w:i/>
          <w:iCs/>
        </w:rPr>
        <w:t xml:space="preserve"> on children, </w:t>
      </w:r>
      <w:proofErr w:type="gramStart"/>
      <w:r w:rsidRPr="00B718F3">
        <w:rPr>
          <w:rFonts w:ascii="Times New Roman" w:hAnsi="Times New Roman" w:cs="Times New Roman"/>
          <w:i/>
          <w:iCs/>
        </w:rPr>
        <w:t>families</w:t>
      </w:r>
      <w:proofErr w:type="gramEnd"/>
      <w:r w:rsidRPr="00B718F3">
        <w:rPr>
          <w:rFonts w:ascii="Times New Roman" w:hAnsi="Times New Roman" w:cs="Times New Roman"/>
          <w:i/>
          <w:iCs/>
        </w:rPr>
        <w:t xml:space="preserve"> and communities</w:t>
      </w:r>
      <w:r w:rsidR="009D6E6E" w:rsidRPr="00B718F3">
        <w:rPr>
          <w:rFonts w:ascii="Times New Roman" w:hAnsi="Times New Roman" w:cs="Times New Roman"/>
        </w:rPr>
        <w:t xml:space="preserve">. (pp. 1-29). The Urban Institute Press. </w:t>
      </w:r>
    </w:p>
    <w:p w14:paraId="0F739F33" w14:textId="100B8C07" w:rsidR="009D6E6E" w:rsidRPr="00B718F3" w:rsidRDefault="009D6E6E" w:rsidP="00150B25">
      <w:pPr>
        <w:spacing w:line="480" w:lineRule="auto"/>
        <w:ind w:left="720" w:hanging="720"/>
        <w:jc w:val="both"/>
        <w:rPr>
          <w:rFonts w:ascii="Times New Roman" w:hAnsi="Times New Roman" w:cs="Times New Roman"/>
        </w:rPr>
      </w:pPr>
      <w:proofErr w:type="spellStart"/>
      <w:r w:rsidRPr="00B718F3">
        <w:rPr>
          <w:rFonts w:ascii="Times New Roman" w:hAnsi="Times New Roman" w:cs="Times New Roman"/>
        </w:rPr>
        <w:t>Turanovic</w:t>
      </w:r>
      <w:proofErr w:type="spellEnd"/>
      <w:r w:rsidRPr="00B718F3">
        <w:rPr>
          <w:rFonts w:ascii="Times New Roman" w:hAnsi="Times New Roman" w:cs="Times New Roman"/>
        </w:rPr>
        <w:t xml:space="preserve">, J. J., Rodriguez, N., &amp; Pratt, T. C. (2012). The collateral consequences of incarceration revisited: A qualitative analysis of the effects on caregivers of children of incarcerated parents. </w:t>
      </w:r>
      <w:r w:rsidRPr="00B718F3">
        <w:rPr>
          <w:rFonts w:ascii="Times New Roman" w:hAnsi="Times New Roman" w:cs="Times New Roman"/>
          <w:i/>
          <w:iCs/>
        </w:rPr>
        <w:t>Criminology, 50</w:t>
      </w:r>
      <w:r w:rsidRPr="00B718F3">
        <w:rPr>
          <w:rFonts w:ascii="Times New Roman" w:hAnsi="Times New Roman" w:cs="Times New Roman"/>
        </w:rPr>
        <w:t xml:space="preserve">(4), 913-959. </w:t>
      </w:r>
    </w:p>
    <w:p w14:paraId="0695AA6F" w14:textId="77777777" w:rsidR="00BE159E" w:rsidRPr="00B718F3" w:rsidRDefault="00BE159E" w:rsidP="00B718F3">
      <w:pPr>
        <w:spacing w:line="480" w:lineRule="auto"/>
        <w:ind w:left="720" w:hanging="720"/>
        <w:rPr>
          <w:rFonts w:ascii="Times New Roman" w:hAnsi="Times New Roman" w:cs="Times New Roman"/>
        </w:rPr>
      </w:pPr>
      <w:r w:rsidRPr="00B718F3">
        <w:rPr>
          <w:rFonts w:ascii="Times New Roman" w:hAnsi="Times New Roman" w:cs="Times New Roman"/>
        </w:rPr>
        <w:t xml:space="preserve">Wager, N. M., Wager, A. R., &amp; Wilson, C. (2015). Circles South East’s programme for non-offending partners of child sex offenders: A preliminary outcome evaluation. </w:t>
      </w:r>
      <w:r w:rsidRPr="00B718F3">
        <w:rPr>
          <w:rFonts w:ascii="Times New Roman" w:hAnsi="Times New Roman" w:cs="Times New Roman"/>
          <w:i/>
          <w:iCs/>
        </w:rPr>
        <w:t>Probation Journal, 62</w:t>
      </w:r>
      <w:r w:rsidRPr="00B718F3">
        <w:rPr>
          <w:rFonts w:ascii="Times New Roman" w:hAnsi="Times New Roman" w:cs="Times New Roman"/>
        </w:rPr>
        <w:t xml:space="preserve">(4), 357-373. </w:t>
      </w:r>
    </w:p>
    <w:p w14:paraId="36B809F0" w14:textId="77777777" w:rsidR="00BE159E" w:rsidRPr="00B718F3" w:rsidRDefault="00BE159E" w:rsidP="00150B25">
      <w:pPr>
        <w:spacing w:line="480" w:lineRule="auto"/>
        <w:ind w:left="720" w:hanging="720"/>
        <w:jc w:val="both"/>
        <w:rPr>
          <w:rFonts w:ascii="Times New Roman" w:hAnsi="Times New Roman" w:cs="Times New Roman"/>
        </w:rPr>
      </w:pPr>
      <w:r w:rsidRPr="00B718F3">
        <w:rPr>
          <w:rFonts w:ascii="Times New Roman" w:hAnsi="Times New Roman" w:cs="Times New Roman"/>
        </w:rPr>
        <w:t xml:space="preserve">Walker, N. (2019). </w:t>
      </w:r>
      <w:r w:rsidRPr="00B718F3">
        <w:rPr>
          <w:rFonts w:ascii="Times New Roman" w:hAnsi="Times New Roman" w:cs="Times New Roman"/>
          <w:i/>
          <w:iCs/>
        </w:rPr>
        <w:t>Intentional peer support as a trauma informed response to the partners of perpetrators of child sexual abuse material</w:t>
      </w:r>
      <w:r w:rsidRPr="00B718F3">
        <w:rPr>
          <w:rFonts w:ascii="Times New Roman" w:hAnsi="Times New Roman" w:cs="Times New Roman"/>
        </w:rPr>
        <w:t xml:space="preserve">. The Winston Churchill Memorial Trust of Australia. </w:t>
      </w:r>
    </w:p>
    <w:p w14:paraId="4802100F" w14:textId="1136D878" w:rsidR="00BE159E" w:rsidRDefault="00BE159E" w:rsidP="00150B25">
      <w:pPr>
        <w:spacing w:line="480" w:lineRule="auto"/>
        <w:ind w:left="720" w:hanging="720"/>
        <w:jc w:val="both"/>
        <w:rPr>
          <w:rFonts w:ascii="Times New Roman" w:hAnsi="Times New Roman" w:cs="Times New Roman"/>
        </w:rPr>
      </w:pPr>
      <w:r w:rsidRPr="00B718F3">
        <w:rPr>
          <w:rFonts w:ascii="Times New Roman" w:hAnsi="Times New Roman" w:cs="Times New Roman"/>
        </w:rPr>
        <w:t xml:space="preserve">Weiss, D. S. (2007). The Impact of Event Scale: Revised. In J. P. Wilson &amp; C. S. Tang (Eds.), </w:t>
      </w:r>
      <w:r w:rsidRPr="00B718F3">
        <w:rPr>
          <w:rFonts w:ascii="Times New Roman" w:hAnsi="Times New Roman" w:cs="Times New Roman"/>
          <w:i/>
          <w:iCs/>
        </w:rPr>
        <w:t>Cross-cultural assessment of psychological trauma and PTSD</w:t>
      </w:r>
      <w:r w:rsidRPr="00B718F3">
        <w:rPr>
          <w:rFonts w:ascii="Times New Roman" w:hAnsi="Times New Roman" w:cs="Times New Roman"/>
        </w:rPr>
        <w:t xml:space="preserve"> (pp. 219-238). Springer.</w:t>
      </w:r>
    </w:p>
    <w:p w14:paraId="001B20DB" w14:textId="2E1A0EE1" w:rsidR="00700FFA" w:rsidRDefault="00700FFA" w:rsidP="00150B25">
      <w:pPr>
        <w:spacing w:line="480" w:lineRule="auto"/>
        <w:ind w:left="720" w:hanging="720"/>
        <w:jc w:val="both"/>
        <w:rPr>
          <w:rFonts w:ascii="Times New Roman" w:hAnsi="Times New Roman" w:cs="Times New Roman"/>
        </w:rPr>
      </w:pPr>
      <w:r>
        <w:rPr>
          <w:rFonts w:ascii="Times New Roman" w:hAnsi="Times New Roman" w:cs="Times New Roman"/>
        </w:rPr>
        <w:lastRenderedPageBreak/>
        <w:t xml:space="preserve">Weiss, D.S. &amp; </w:t>
      </w:r>
      <w:proofErr w:type="spellStart"/>
      <w:r>
        <w:rPr>
          <w:rFonts w:ascii="Times New Roman" w:hAnsi="Times New Roman" w:cs="Times New Roman"/>
        </w:rPr>
        <w:t>Marmar</w:t>
      </w:r>
      <w:proofErr w:type="spellEnd"/>
      <w:r>
        <w:rPr>
          <w:rFonts w:ascii="Times New Roman" w:hAnsi="Times New Roman" w:cs="Times New Roman"/>
        </w:rPr>
        <w:t xml:space="preserve">, C.R. (1997). The Impact of Events Scale – Revised. In </w:t>
      </w:r>
      <w:r w:rsidRPr="005F5414">
        <w:rPr>
          <w:rFonts w:ascii="Times New Roman" w:hAnsi="Times New Roman" w:cs="Times New Roman"/>
          <w:i/>
          <w:iCs/>
        </w:rPr>
        <w:t>Assessing Psychological Trauma and PTSD,</w:t>
      </w:r>
      <w:r>
        <w:rPr>
          <w:rFonts w:ascii="Times New Roman" w:hAnsi="Times New Roman" w:cs="Times New Roman"/>
        </w:rPr>
        <w:t xml:space="preserve"> J.P. Wilson &amp; T.M. Keane (Eds) (pp.399-411) New York: Guildford Press.</w:t>
      </w:r>
    </w:p>
    <w:p w14:paraId="0DDA54C0" w14:textId="5834AC4E" w:rsidR="009E07E6" w:rsidRPr="00B718F3" w:rsidRDefault="009E07E6" w:rsidP="00150B25">
      <w:pPr>
        <w:spacing w:line="480" w:lineRule="auto"/>
        <w:ind w:left="720" w:hanging="720"/>
        <w:jc w:val="both"/>
        <w:rPr>
          <w:rFonts w:ascii="Times New Roman" w:hAnsi="Times New Roman" w:cs="Times New Roman"/>
        </w:rPr>
      </w:pPr>
      <w:r w:rsidRPr="00B718F3">
        <w:rPr>
          <w:rFonts w:ascii="Times New Roman" w:hAnsi="Times New Roman" w:cs="Times New Roman"/>
        </w:rPr>
        <w:t xml:space="preserve">Wolak, J., </w:t>
      </w:r>
      <w:proofErr w:type="spellStart"/>
      <w:r w:rsidRPr="00B718F3">
        <w:rPr>
          <w:rFonts w:ascii="Times New Roman" w:hAnsi="Times New Roman" w:cs="Times New Roman"/>
        </w:rPr>
        <w:t>Finkelhor</w:t>
      </w:r>
      <w:proofErr w:type="spellEnd"/>
      <w:r w:rsidRPr="00B718F3">
        <w:rPr>
          <w:rFonts w:ascii="Times New Roman" w:hAnsi="Times New Roman" w:cs="Times New Roman"/>
        </w:rPr>
        <w:t xml:space="preserve">, D., &amp; Mitchell, K. (2011). Child pornography possessors: Trends in offender and case characteristics. </w:t>
      </w:r>
      <w:r w:rsidRPr="00B718F3">
        <w:rPr>
          <w:rFonts w:ascii="Times New Roman" w:hAnsi="Times New Roman" w:cs="Times New Roman"/>
          <w:i/>
          <w:iCs/>
        </w:rPr>
        <w:t>Sexual Abuse</w:t>
      </w:r>
      <w:r w:rsidRPr="00B718F3">
        <w:rPr>
          <w:rFonts w:ascii="Times New Roman" w:hAnsi="Times New Roman" w:cs="Times New Roman"/>
        </w:rPr>
        <w:t xml:space="preserve">, </w:t>
      </w:r>
      <w:r w:rsidRPr="00B718F3">
        <w:rPr>
          <w:rFonts w:ascii="Times New Roman" w:hAnsi="Times New Roman" w:cs="Times New Roman"/>
          <w:i/>
          <w:iCs/>
        </w:rPr>
        <w:t>23</w:t>
      </w:r>
      <w:r w:rsidRPr="00B718F3">
        <w:rPr>
          <w:rFonts w:ascii="Times New Roman" w:hAnsi="Times New Roman" w:cs="Times New Roman"/>
        </w:rPr>
        <w:t xml:space="preserve">(1), 22–42. </w:t>
      </w:r>
    </w:p>
    <w:p w14:paraId="51CAE4D4" w14:textId="5F8F1B23" w:rsidR="00BE159E" w:rsidRPr="00B718F3" w:rsidRDefault="00BE159E" w:rsidP="00BA46E2">
      <w:pPr>
        <w:spacing w:line="480" w:lineRule="auto"/>
        <w:ind w:left="720" w:hanging="720"/>
        <w:jc w:val="both"/>
        <w:rPr>
          <w:rFonts w:ascii="Times New Roman" w:hAnsi="Times New Roman" w:cs="Times New Roman"/>
        </w:rPr>
      </w:pPr>
      <w:r w:rsidRPr="00B718F3">
        <w:rPr>
          <w:rFonts w:ascii="Times New Roman" w:hAnsi="Times New Roman" w:cs="Times New Roman"/>
        </w:rPr>
        <w:t>Zhang, B., El-</w:t>
      </w:r>
      <w:proofErr w:type="spellStart"/>
      <w:r w:rsidRPr="00B718F3">
        <w:rPr>
          <w:rFonts w:ascii="Times New Roman" w:hAnsi="Times New Roman" w:cs="Times New Roman"/>
        </w:rPr>
        <w:t>Jawahri</w:t>
      </w:r>
      <w:proofErr w:type="spellEnd"/>
      <w:r w:rsidRPr="00B718F3">
        <w:rPr>
          <w:rFonts w:ascii="Times New Roman" w:hAnsi="Times New Roman" w:cs="Times New Roman"/>
        </w:rPr>
        <w:t xml:space="preserve">, A., &amp; </w:t>
      </w:r>
      <w:proofErr w:type="spellStart"/>
      <w:r w:rsidRPr="00B718F3">
        <w:rPr>
          <w:rFonts w:ascii="Times New Roman" w:hAnsi="Times New Roman" w:cs="Times New Roman"/>
        </w:rPr>
        <w:t>Prigerson</w:t>
      </w:r>
      <w:proofErr w:type="spellEnd"/>
      <w:r w:rsidRPr="00B718F3">
        <w:rPr>
          <w:rFonts w:ascii="Times New Roman" w:hAnsi="Times New Roman" w:cs="Times New Roman"/>
        </w:rPr>
        <w:t xml:space="preserve">, H. G. (2006). Update on bereavement research: Evidence-based guidelines for the diagnosis and treatment of complicated bereavement. </w:t>
      </w:r>
      <w:r w:rsidRPr="00B718F3">
        <w:rPr>
          <w:rFonts w:ascii="Times New Roman" w:hAnsi="Times New Roman" w:cs="Times New Roman"/>
          <w:i/>
          <w:iCs/>
        </w:rPr>
        <w:t>Journal of Palliative Medicine</w:t>
      </w:r>
      <w:r w:rsidRPr="00B718F3">
        <w:rPr>
          <w:rFonts w:ascii="Times New Roman" w:hAnsi="Times New Roman" w:cs="Times New Roman"/>
        </w:rPr>
        <w:t xml:space="preserve">, </w:t>
      </w:r>
      <w:r w:rsidRPr="00B718F3">
        <w:rPr>
          <w:rFonts w:ascii="Times New Roman" w:hAnsi="Times New Roman" w:cs="Times New Roman"/>
          <w:i/>
          <w:iCs/>
        </w:rPr>
        <w:t>9</w:t>
      </w:r>
      <w:r w:rsidRPr="00B718F3">
        <w:rPr>
          <w:rFonts w:ascii="Times New Roman" w:hAnsi="Times New Roman" w:cs="Times New Roman"/>
        </w:rPr>
        <w:t xml:space="preserve">(5), 1188-1203. </w:t>
      </w:r>
      <w:bookmarkEnd w:id="1"/>
    </w:p>
    <w:sectPr w:rsidR="00BE159E" w:rsidRPr="00B718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CCF01" w14:textId="77777777" w:rsidR="00454E40" w:rsidRDefault="00454E40" w:rsidP="00BE159E">
      <w:r>
        <w:separator/>
      </w:r>
    </w:p>
  </w:endnote>
  <w:endnote w:type="continuationSeparator" w:id="0">
    <w:p w14:paraId="3FC58B31" w14:textId="77777777" w:rsidR="00454E40" w:rsidRDefault="00454E40" w:rsidP="00BE159E">
      <w:r>
        <w:continuationSeparator/>
      </w:r>
    </w:p>
  </w:endnote>
  <w:endnote w:type="continuationNotice" w:id="1">
    <w:p w14:paraId="115A5FA8" w14:textId="77777777" w:rsidR="00454E40" w:rsidRDefault="00454E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7485B" w14:textId="77777777" w:rsidR="00454E40" w:rsidRDefault="00454E40" w:rsidP="00BE159E">
      <w:r>
        <w:separator/>
      </w:r>
    </w:p>
  </w:footnote>
  <w:footnote w:type="continuationSeparator" w:id="0">
    <w:p w14:paraId="72D30DE8" w14:textId="77777777" w:rsidR="00454E40" w:rsidRDefault="00454E40" w:rsidP="00BE159E">
      <w:r>
        <w:continuationSeparator/>
      </w:r>
    </w:p>
  </w:footnote>
  <w:footnote w:type="continuationNotice" w:id="1">
    <w:p w14:paraId="3CFCB9F0" w14:textId="77777777" w:rsidR="00454E40" w:rsidRDefault="00454E40"/>
  </w:footnote>
  <w:footnote w:id="2">
    <w:p w14:paraId="3570DFFC" w14:textId="3ACFDE1B" w:rsidR="007A296A" w:rsidRPr="00CE15D8" w:rsidRDefault="007A296A">
      <w:pPr>
        <w:pStyle w:val="FootnoteText"/>
        <w:rPr>
          <w:rFonts w:ascii="Times New Roman" w:hAnsi="Times New Roman" w:cs="Times New Roman"/>
          <w:sz w:val="18"/>
          <w:szCs w:val="18"/>
        </w:rPr>
      </w:pPr>
      <w:r w:rsidRPr="00CE15D8">
        <w:rPr>
          <w:rStyle w:val="FootnoteReference"/>
          <w:rFonts w:ascii="Times New Roman" w:hAnsi="Times New Roman" w:cs="Times New Roman"/>
          <w:sz w:val="18"/>
          <w:szCs w:val="18"/>
        </w:rPr>
        <w:footnoteRef/>
      </w:r>
      <w:r w:rsidRPr="00CE15D8">
        <w:rPr>
          <w:rFonts w:ascii="Times New Roman" w:hAnsi="Times New Roman" w:cs="Times New Roman"/>
          <w:sz w:val="18"/>
          <w:szCs w:val="18"/>
        </w:rPr>
        <w:t xml:space="preserve"> </w:t>
      </w:r>
      <w:r w:rsidR="00970AF0" w:rsidRPr="00CE15D8">
        <w:rPr>
          <w:rFonts w:ascii="Times New Roman" w:hAnsi="Times New Roman" w:cs="Times New Roman"/>
          <w:sz w:val="18"/>
          <w:szCs w:val="18"/>
        </w:rPr>
        <w:t>Nadia Wager is now at the University of Teesside: n.wager@tees.ac.uk</w:t>
      </w:r>
    </w:p>
  </w:footnote>
  <w:footnote w:id="3">
    <w:p w14:paraId="0BB07546" w14:textId="34B29228" w:rsidR="000D0725" w:rsidRPr="00CE15D8" w:rsidRDefault="000D0725">
      <w:pPr>
        <w:pStyle w:val="FootnoteText"/>
        <w:rPr>
          <w:rFonts w:ascii="Times New Roman" w:hAnsi="Times New Roman" w:cs="Times New Roman"/>
          <w:sz w:val="18"/>
          <w:szCs w:val="18"/>
        </w:rPr>
      </w:pPr>
      <w:r w:rsidRPr="00CE15D8">
        <w:rPr>
          <w:rStyle w:val="FootnoteReference"/>
          <w:rFonts w:ascii="Times New Roman" w:hAnsi="Times New Roman" w:cs="Times New Roman"/>
          <w:sz w:val="18"/>
          <w:szCs w:val="18"/>
        </w:rPr>
        <w:footnoteRef/>
      </w:r>
      <w:r w:rsidRPr="00CE15D8">
        <w:rPr>
          <w:rFonts w:ascii="Times New Roman" w:hAnsi="Times New Roman" w:cs="Times New Roman"/>
          <w:sz w:val="18"/>
          <w:szCs w:val="18"/>
        </w:rPr>
        <w:t xml:space="preserve"> Dawn Wibberley is now at Leeds Trinity University: d.wibberley@leedstrinity.ac.uk</w:t>
      </w:r>
    </w:p>
  </w:footnote>
  <w:footnote w:id="4">
    <w:p w14:paraId="097DBF33" w14:textId="73782C03" w:rsidR="00DE71C0" w:rsidRPr="00CE15D8" w:rsidRDefault="00DE71C0" w:rsidP="00DE71C0">
      <w:pPr>
        <w:rPr>
          <w:rFonts w:ascii="Times New Roman" w:eastAsia="Times New Roman" w:hAnsi="Times New Roman" w:cs="Times New Roman"/>
          <w:sz w:val="18"/>
          <w:szCs w:val="18"/>
          <w:lang w:eastAsia="en-GB"/>
        </w:rPr>
      </w:pPr>
      <w:r w:rsidRPr="00CE15D8">
        <w:rPr>
          <w:rStyle w:val="FootnoteReference"/>
          <w:rFonts w:ascii="Times New Roman" w:hAnsi="Times New Roman" w:cs="Times New Roman"/>
          <w:sz w:val="18"/>
          <w:szCs w:val="18"/>
        </w:rPr>
        <w:footnoteRef/>
      </w:r>
      <w:r w:rsidRPr="00CE15D8">
        <w:rPr>
          <w:rFonts w:ascii="Times New Roman" w:hAnsi="Times New Roman" w:cs="Times New Roman"/>
          <w:sz w:val="18"/>
          <w:szCs w:val="18"/>
        </w:rPr>
        <w:t xml:space="preserve"> Lara</w:t>
      </w:r>
      <w:r w:rsidR="00044C7D" w:rsidRPr="00CE15D8">
        <w:rPr>
          <w:rFonts w:ascii="Times New Roman" w:hAnsi="Times New Roman" w:cs="Times New Roman"/>
          <w:sz w:val="18"/>
          <w:szCs w:val="18"/>
        </w:rPr>
        <w:t xml:space="preserve"> Flynn</w:t>
      </w:r>
      <w:r w:rsidRPr="00CE15D8">
        <w:rPr>
          <w:rFonts w:ascii="Times New Roman" w:hAnsi="Times New Roman" w:cs="Times New Roman"/>
          <w:sz w:val="18"/>
          <w:szCs w:val="18"/>
        </w:rPr>
        <w:t xml:space="preserve"> Hudspith is now at Leeds Trinity University: </w:t>
      </w:r>
      <w:r w:rsidRPr="00CE15D8">
        <w:rPr>
          <w:rFonts w:ascii="Times New Roman" w:eastAsia="Times New Roman" w:hAnsi="Times New Roman" w:cs="Times New Roman"/>
          <w:sz w:val="18"/>
          <w:szCs w:val="18"/>
          <w:lang w:eastAsia="en-GB"/>
        </w:rPr>
        <w:t>l.hudspith@leedstrinity.ac.uk</w:t>
      </w:r>
    </w:p>
    <w:p w14:paraId="6B89D01E" w14:textId="381CB349" w:rsidR="00DE71C0" w:rsidRDefault="00DE71C0">
      <w:pPr>
        <w:pStyle w:val="FootnoteText"/>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509"/>
    <w:multiLevelType w:val="hybridMultilevel"/>
    <w:tmpl w:val="49329986"/>
    <w:lvl w:ilvl="0" w:tplc="2E26B9A4">
      <w:start w:val="1"/>
      <w:numFmt w:val="bullet"/>
      <w:lvlText w:val="•"/>
      <w:lvlJc w:val="left"/>
      <w:pPr>
        <w:tabs>
          <w:tab w:val="num" w:pos="720"/>
        </w:tabs>
        <w:ind w:left="720" w:hanging="360"/>
      </w:pPr>
      <w:rPr>
        <w:rFonts w:ascii="Arial" w:hAnsi="Arial" w:hint="default"/>
      </w:rPr>
    </w:lvl>
    <w:lvl w:ilvl="1" w:tplc="7DA21D76">
      <w:numFmt w:val="bullet"/>
      <w:lvlText w:val="•"/>
      <w:lvlJc w:val="left"/>
      <w:pPr>
        <w:tabs>
          <w:tab w:val="num" w:pos="1440"/>
        </w:tabs>
        <w:ind w:left="1440" w:hanging="360"/>
      </w:pPr>
      <w:rPr>
        <w:rFonts w:ascii="Arial" w:hAnsi="Arial" w:hint="default"/>
      </w:rPr>
    </w:lvl>
    <w:lvl w:ilvl="2" w:tplc="AC827AC0" w:tentative="1">
      <w:start w:val="1"/>
      <w:numFmt w:val="bullet"/>
      <w:lvlText w:val="•"/>
      <w:lvlJc w:val="left"/>
      <w:pPr>
        <w:tabs>
          <w:tab w:val="num" w:pos="2160"/>
        </w:tabs>
        <w:ind w:left="2160" w:hanging="360"/>
      </w:pPr>
      <w:rPr>
        <w:rFonts w:ascii="Arial" w:hAnsi="Arial" w:hint="default"/>
      </w:rPr>
    </w:lvl>
    <w:lvl w:ilvl="3" w:tplc="932C905C" w:tentative="1">
      <w:start w:val="1"/>
      <w:numFmt w:val="bullet"/>
      <w:lvlText w:val="•"/>
      <w:lvlJc w:val="left"/>
      <w:pPr>
        <w:tabs>
          <w:tab w:val="num" w:pos="2880"/>
        </w:tabs>
        <w:ind w:left="2880" w:hanging="360"/>
      </w:pPr>
      <w:rPr>
        <w:rFonts w:ascii="Arial" w:hAnsi="Arial" w:hint="default"/>
      </w:rPr>
    </w:lvl>
    <w:lvl w:ilvl="4" w:tplc="A9E67494" w:tentative="1">
      <w:start w:val="1"/>
      <w:numFmt w:val="bullet"/>
      <w:lvlText w:val="•"/>
      <w:lvlJc w:val="left"/>
      <w:pPr>
        <w:tabs>
          <w:tab w:val="num" w:pos="3600"/>
        </w:tabs>
        <w:ind w:left="3600" w:hanging="360"/>
      </w:pPr>
      <w:rPr>
        <w:rFonts w:ascii="Arial" w:hAnsi="Arial" w:hint="default"/>
      </w:rPr>
    </w:lvl>
    <w:lvl w:ilvl="5" w:tplc="E58CB8A8" w:tentative="1">
      <w:start w:val="1"/>
      <w:numFmt w:val="bullet"/>
      <w:lvlText w:val="•"/>
      <w:lvlJc w:val="left"/>
      <w:pPr>
        <w:tabs>
          <w:tab w:val="num" w:pos="4320"/>
        </w:tabs>
        <w:ind w:left="4320" w:hanging="360"/>
      </w:pPr>
      <w:rPr>
        <w:rFonts w:ascii="Arial" w:hAnsi="Arial" w:hint="default"/>
      </w:rPr>
    </w:lvl>
    <w:lvl w:ilvl="6" w:tplc="91A4DA2E" w:tentative="1">
      <w:start w:val="1"/>
      <w:numFmt w:val="bullet"/>
      <w:lvlText w:val="•"/>
      <w:lvlJc w:val="left"/>
      <w:pPr>
        <w:tabs>
          <w:tab w:val="num" w:pos="5040"/>
        </w:tabs>
        <w:ind w:left="5040" w:hanging="360"/>
      </w:pPr>
      <w:rPr>
        <w:rFonts w:ascii="Arial" w:hAnsi="Arial" w:hint="default"/>
      </w:rPr>
    </w:lvl>
    <w:lvl w:ilvl="7" w:tplc="94086EEE" w:tentative="1">
      <w:start w:val="1"/>
      <w:numFmt w:val="bullet"/>
      <w:lvlText w:val="•"/>
      <w:lvlJc w:val="left"/>
      <w:pPr>
        <w:tabs>
          <w:tab w:val="num" w:pos="5760"/>
        </w:tabs>
        <w:ind w:left="5760" w:hanging="360"/>
      </w:pPr>
      <w:rPr>
        <w:rFonts w:ascii="Arial" w:hAnsi="Arial" w:hint="default"/>
      </w:rPr>
    </w:lvl>
    <w:lvl w:ilvl="8" w:tplc="332688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187FA2"/>
    <w:multiLevelType w:val="multilevel"/>
    <w:tmpl w:val="9A704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CC7564"/>
    <w:multiLevelType w:val="hybridMultilevel"/>
    <w:tmpl w:val="ADFAE5D0"/>
    <w:lvl w:ilvl="0" w:tplc="16480820">
      <w:start w:val="20"/>
      <w:numFmt w:val="bullet"/>
      <w:lvlText w:val="-"/>
      <w:lvlJc w:val="left"/>
      <w:pPr>
        <w:ind w:left="720" w:hanging="360"/>
      </w:pPr>
      <w:rPr>
        <w:rFonts w:ascii="Calibri Light" w:eastAsiaTheme="minorHAnsi" w:hAnsi="Calibri Light" w:cs="Calibri Light"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C60EB"/>
    <w:multiLevelType w:val="hybridMultilevel"/>
    <w:tmpl w:val="15A25E70"/>
    <w:lvl w:ilvl="0" w:tplc="DFBE41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DB0C9D"/>
    <w:multiLevelType w:val="hybridMultilevel"/>
    <w:tmpl w:val="14BE4428"/>
    <w:lvl w:ilvl="0" w:tplc="089A439A">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2487E"/>
    <w:multiLevelType w:val="multilevel"/>
    <w:tmpl w:val="93604C26"/>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96B1A"/>
    <w:multiLevelType w:val="hybridMultilevel"/>
    <w:tmpl w:val="520043E6"/>
    <w:lvl w:ilvl="0" w:tplc="7C4AA9A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D3452"/>
    <w:multiLevelType w:val="hybridMultilevel"/>
    <w:tmpl w:val="5B8677D6"/>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7828BC"/>
    <w:multiLevelType w:val="multilevel"/>
    <w:tmpl w:val="F7982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DC62CA"/>
    <w:multiLevelType w:val="hybridMultilevel"/>
    <w:tmpl w:val="37C022F2"/>
    <w:lvl w:ilvl="0" w:tplc="9608417A">
      <w:start w:val="1"/>
      <w:numFmt w:val="bullet"/>
      <w:lvlText w:val="-"/>
      <w:lvlJc w:val="left"/>
      <w:pPr>
        <w:ind w:left="720" w:hanging="360"/>
      </w:pPr>
      <w:rPr>
        <w:rFonts w:ascii="Calibri Light" w:eastAsia="Times New Roman"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811F7F"/>
    <w:multiLevelType w:val="multilevel"/>
    <w:tmpl w:val="E88C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D06060"/>
    <w:multiLevelType w:val="hybridMultilevel"/>
    <w:tmpl w:val="1B1E92EE"/>
    <w:lvl w:ilvl="0" w:tplc="16480820">
      <w:start w:val="20"/>
      <w:numFmt w:val="bullet"/>
      <w:lvlText w:val="-"/>
      <w:lvlJc w:val="left"/>
      <w:pPr>
        <w:ind w:left="720" w:hanging="360"/>
      </w:pPr>
      <w:rPr>
        <w:rFonts w:ascii="Calibri Light" w:eastAsiaTheme="minorHAnsi" w:hAnsi="Calibri Light" w:cs="Calibri Light"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64509E"/>
    <w:multiLevelType w:val="hybridMultilevel"/>
    <w:tmpl w:val="A36ABAC6"/>
    <w:lvl w:ilvl="0" w:tplc="DDFA6D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40475C"/>
    <w:multiLevelType w:val="hybridMultilevel"/>
    <w:tmpl w:val="D842E64E"/>
    <w:lvl w:ilvl="0" w:tplc="95DA70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526B8D"/>
    <w:multiLevelType w:val="multilevel"/>
    <w:tmpl w:val="BB901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D211E3"/>
    <w:multiLevelType w:val="multilevel"/>
    <w:tmpl w:val="C4742F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313742"/>
    <w:multiLevelType w:val="hybridMultilevel"/>
    <w:tmpl w:val="42BE092C"/>
    <w:lvl w:ilvl="0" w:tplc="1AF0EFD0">
      <w:start w:val="1"/>
      <w:numFmt w:val="bullet"/>
      <w:lvlText w:val="•"/>
      <w:lvlJc w:val="left"/>
      <w:pPr>
        <w:tabs>
          <w:tab w:val="num" w:pos="720"/>
        </w:tabs>
        <w:ind w:left="720" w:hanging="360"/>
      </w:pPr>
      <w:rPr>
        <w:rFonts w:ascii="Arial" w:hAnsi="Arial" w:hint="default"/>
      </w:rPr>
    </w:lvl>
    <w:lvl w:ilvl="1" w:tplc="BED46E20">
      <w:numFmt w:val="bullet"/>
      <w:lvlText w:val="•"/>
      <w:lvlJc w:val="left"/>
      <w:pPr>
        <w:tabs>
          <w:tab w:val="num" w:pos="1440"/>
        </w:tabs>
        <w:ind w:left="1440" w:hanging="360"/>
      </w:pPr>
      <w:rPr>
        <w:rFonts w:ascii="Arial" w:hAnsi="Arial" w:hint="default"/>
      </w:rPr>
    </w:lvl>
    <w:lvl w:ilvl="2" w:tplc="5C1AD77E" w:tentative="1">
      <w:start w:val="1"/>
      <w:numFmt w:val="bullet"/>
      <w:lvlText w:val="•"/>
      <w:lvlJc w:val="left"/>
      <w:pPr>
        <w:tabs>
          <w:tab w:val="num" w:pos="2160"/>
        </w:tabs>
        <w:ind w:left="2160" w:hanging="360"/>
      </w:pPr>
      <w:rPr>
        <w:rFonts w:ascii="Arial" w:hAnsi="Arial" w:hint="default"/>
      </w:rPr>
    </w:lvl>
    <w:lvl w:ilvl="3" w:tplc="9A8EDCA6" w:tentative="1">
      <w:start w:val="1"/>
      <w:numFmt w:val="bullet"/>
      <w:lvlText w:val="•"/>
      <w:lvlJc w:val="left"/>
      <w:pPr>
        <w:tabs>
          <w:tab w:val="num" w:pos="2880"/>
        </w:tabs>
        <w:ind w:left="2880" w:hanging="360"/>
      </w:pPr>
      <w:rPr>
        <w:rFonts w:ascii="Arial" w:hAnsi="Arial" w:hint="default"/>
      </w:rPr>
    </w:lvl>
    <w:lvl w:ilvl="4" w:tplc="6A302890" w:tentative="1">
      <w:start w:val="1"/>
      <w:numFmt w:val="bullet"/>
      <w:lvlText w:val="•"/>
      <w:lvlJc w:val="left"/>
      <w:pPr>
        <w:tabs>
          <w:tab w:val="num" w:pos="3600"/>
        </w:tabs>
        <w:ind w:left="3600" w:hanging="360"/>
      </w:pPr>
      <w:rPr>
        <w:rFonts w:ascii="Arial" w:hAnsi="Arial" w:hint="default"/>
      </w:rPr>
    </w:lvl>
    <w:lvl w:ilvl="5" w:tplc="8806E834" w:tentative="1">
      <w:start w:val="1"/>
      <w:numFmt w:val="bullet"/>
      <w:lvlText w:val="•"/>
      <w:lvlJc w:val="left"/>
      <w:pPr>
        <w:tabs>
          <w:tab w:val="num" w:pos="4320"/>
        </w:tabs>
        <w:ind w:left="4320" w:hanging="360"/>
      </w:pPr>
      <w:rPr>
        <w:rFonts w:ascii="Arial" w:hAnsi="Arial" w:hint="default"/>
      </w:rPr>
    </w:lvl>
    <w:lvl w:ilvl="6" w:tplc="CC2EA4A2" w:tentative="1">
      <w:start w:val="1"/>
      <w:numFmt w:val="bullet"/>
      <w:lvlText w:val="•"/>
      <w:lvlJc w:val="left"/>
      <w:pPr>
        <w:tabs>
          <w:tab w:val="num" w:pos="5040"/>
        </w:tabs>
        <w:ind w:left="5040" w:hanging="360"/>
      </w:pPr>
      <w:rPr>
        <w:rFonts w:ascii="Arial" w:hAnsi="Arial" w:hint="default"/>
      </w:rPr>
    </w:lvl>
    <w:lvl w:ilvl="7" w:tplc="65A4E56E" w:tentative="1">
      <w:start w:val="1"/>
      <w:numFmt w:val="bullet"/>
      <w:lvlText w:val="•"/>
      <w:lvlJc w:val="left"/>
      <w:pPr>
        <w:tabs>
          <w:tab w:val="num" w:pos="5760"/>
        </w:tabs>
        <w:ind w:left="5760" w:hanging="360"/>
      </w:pPr>
      <w:rPr>
        <w:rFonts w:ascii="Arial" w:hAnsi="Arial" w:hint="default"/>
      </w:rPr>
    </w:lvl>
    <w:lvl w:ilvl="8" w:tplc="336630C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5156EB"/>
    <w:multiLevelType w:val="hybridMultilevel"/>
    <w:tmpl w:val="81225266"/>
    <w:lvl w:ilvl="0" w:tplc="6D2C8AD4">
      <w:start w:val="1"/>
      <w:numFmt w:val="bullet"/>
      <w:lvlText w:val="•"/>
      <w:lvlJc w:val="left"/>
      <w:pPr>
        <w:tabs>
          <w:tab w:val="num" w:pos="720"/>
        </w:tabs>
        <w:ind w:left="720" w:hanging="360"/>
      </w:pPr>
      <w:rPr>
        <w:rFonts w:ascii="Arial" w:hAnsi="Arial" w:hint="default"/>
      </w:rPr>
    </w:lvl>
    <w:lvl w:ilvl="1" w:tplc="8452DC6C">
      <w:start w:val="1"/>
      <w:numFmt w:val="bullet"/>
      <w:lvlText w:val="•"/>
      <w:lvlJc w:val="left"/>
      <w:pPr>
        <w:tabs>
          <w:tab w:val="num" w:pos="1440"/>
        </w:tabs>
        <w:ind w:left="1440" w:hanging="360"/>
      </w:pPr>
      <w:rPr>
        <w:rFonts w:ascii="Arial" w:hAnsi="Arial" w:hint="default"/>
      </w:rPr>
    </w:lvl>
    <w:lvl w:ilvl="2" w:tplc="9D240AFE" w:tentative="1">
      <w:start w:val="1"/>
      <w:numFmt w:val="bullet"/>
      <w:lvlText w:val="•"/>
      <w:lvlJc w:val="left"/>
      <w:pPr>
        <w:tabs>
          <w:tab w:val="num" w:pos="2160"/>
        </w:tabs>
        <w:ind w:left="2160" w:hanging="360"/>
      </w:pPr>
      <w:rPr>
        <w:rFonts w:ascii="Arial" w:hAnsi="Arial" w:hint="default"/>
      </w:rPr>
    </w:lvl>
    <w:lvl w:ilvl="3" w:tplc="29006C78" w:tentative="1">
      <w:start w:val="1"/>
      <w:numFmt w:val="bullet"/>
      <w:lvlText w:val="•"/>
      <w:lvlJc w:val="left"/>
      <w:pPr>
        <w:tabs>
          <w:tab w:val="num" w:pos="2880"/>
        </w:tabs>
        <w:ind w:left="2880" w:hanging="360"/>
      </w:pPr>
      <w:rPr>
        <w:rFonts w:ascii="Arial" w:hAnsi="Arial" w:hint="default"/>
      </w:rPr>
    </w:lvl>
    <w:lvl w:ilvl="4" w:tplc="B86CABD8" w:tentative="1">
      <w:start w:val="1"/>
      <w:numFmt w:val="bullet"/>
      <w:lvlText w:val="•"/>
      <w:lvlJc w:val="left"/>
      <w:pPr>
        <w:tabs>
          <w:tab w:val="num" w:pos="3600"/>
        </w:tabs>
        <w:ind w:left="3600" w:hanging="360"/>
      </w:pPr>
      <w:rPr>
        <w:rFonts w:ascii="Arial" w:hAnsi="Arial" w:hint="default"/>
      </w:rPr>
    </w:lvl>
    <w:lvl w:ilvl="5" w:tplc="1BA610F6" w:tentative="1">
      <w:start w:val="1"/>
      <w:numFmt w:val="bullet"/>
      <w:lvlText w:val="•"/>
      <w:lvlJc w:val="left"/>
      <w:pPr>
        <w:tabs>
          <w:tab w:val="num" w:pos="4320"/>
        </w:tabs>
        <w:ind w:left="4320" w:hanging="360"/>
      </w:pPr>
      <w:rPr>
        <w:rFonts w:ascii="Arial" w:hAnsi="Arial" w:hint="default"/>
      </w:rPr>
    </w:lvl>
    <w:lvl w:ilvl="6" w:tplc="33E664F4" w:tentative="1">
      <w:start w:val="1"/>
      <w:numFmt w:val="bullet"/>
      <w:lvlText w:val="•"/>
      <w:lvlJc w:val="left"/>
      <w:pPr>
        <w:tabs>
          <w:tab w:val="num" w:pos="5040"/>
        </w:tabs>
        <w:ind w:left="5040" w:hanging="360"/>
      </w:pPr>
      <w:rPr>
        <w:rFonts w:ascii="Arial" w:hAnsi="Arial" w:hint="default"/>
      </w:rPr>
    </w:lvl>
    <w:lvl w:ilvl="7" w:tplc="7CE61D84" w:tentative="1">
      <w:start w:val="1"/>
      <w:numFmt w:val="bullet"/>
      <w:lvlText w:val="•"/>
      <w:lvlJc w:val="left"/>
      <w:pPr>
        <w:tabs>
          <w:tab w:val="num" w:pos="5760"/>
        </w:tabs>
        <w:ind w:left="5760" w:hanging="360"/>
      </w:pPr>
      <w:rPr>
        <w:rFonts w:ascii="Arial" w:hAnsi="Arial" w:hint="default"/>
      </w:rPr>
    </w:lvl>
    <w:lvl w:ilvl="8" w:tplc="B406011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A7C31B4"/>
    <w:multiLevelType w:val="multilevel"/>
    <w:tmpl w:val="0EE60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0A253D"/>
    <w:multiLevelType w:val="hybridMultilevel"/>
    <w:tmpl w:val="7A5CB33C"/>
    <w:lvl w:ilvl="0" w:tplc="16480820">
      <w:start w:val="20"/>
      <w:numFmt w:val="bullet"/>
      <w:lvlText w:val="-"/>
      <w:lvlJc w:val="left"/>
      <w:pPr>
        <w:ind w:left="720" w:hanging="360"/>
      </w:pPr>
      <w:rPr>
        <w:rFonts w:ascii="Calibri Light" w:eastAsiaTheme="minorHAnsi" w:hAnsi="Calibri Light" w:cs="Calibri Light"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BF58D1"/>
    <w:multiLevelType w:val="hybridMultilevel"/>
    <w:tmpl w:val="A336D2C4"/>
    <w:lvl w:ilvl="0" w:tplc="8BE66D18">
      <w:start w:val="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1B0035"/>
    <w:multiLevelType w:val="multilevel"/>
    <w:tmpl w:val="4E22F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144AE4"/>
    <w:multiLevelType w:val="multilevel"/>
    <w:tmpl w:val="88661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EF5476"/>
    <w:multiLevelType w:val="hybridMultilevel"/>
    <w:tmpl w:val="120A458E"/>
    <w:lvl w:ilvl="0" w:tplc="C24A4A34">
      <w:start w:val="1"/>
      <w:numFmt w:val="bullet"/>
      <w:lvlText w:val="•"/>
      <w:lvlJc w:val="left"/>
      <w:pPr>
        <w:tabs>
          <w:tab w:val="num" w:pos="720"/>
        </w:tabs>
        <w:ind w:left="720" w:hanging="360"/>
      </w:pPr>
      <w:rPr>
        <w:rFonts w:ascii="Arial" w:hAnsi="Arial" w:hint="default"/>
      </w:rPr>
    </w:lvl>
    <w:lvl w:ilvl="1" w:tplc="199CCDAA">
      <w:numFmt w:val="bullet"/>
      <w:lvlText w:val="•"/>
      <w:lvlJc w:val="left"/>
      <w:pPr>
        <w:tabs>
          <w:tab w:val="num" w:pos="1440"/>
        </w:tabs>
        <w:ind w:left="1440" w:hanging="360"/>
      </w:pPr>
      <w:rPr>
        <w:rFonts w:ascii="Arial" w:hAnsi="Arial" w:hint="default"/>
      </w:rPr>
    </w:lvl>
    <w:lvl w:ilvl="2" w:tplc="9592A56E" w:tentative="1">
      <w:start w:val="1"/>
      <w:numFmt w:val="bullet"/>
      <w:lvlText w:val="•"/>
      <w:lvlJc w:val="left"/>
      <w:pPr>
        <w:tabs>
          <w:tab w:val="num" w:pos="2160"/>
        </w:tabs>
        <w:ind w:left="2160" w:hanging="360"/>
      </w:pPr>
      <w:rPr>
        <w:rFonts w:ascii="Arial" w:hAnsi="Arial" w:hint="default"/>
      </w:rPr>
    </w:lvl>
    <w:lvl w:ilvl="3" w:tplc="D730C508" w:tentative="1">
      <w:start w:val="1"/>
      <w:numFmt w:val="bullet"/>
      <w:lvlText w:val="•"/>
      <w:lvlJc w:val="left"/>
      <w:pPr>
        <w:tabs>
          <w:tab w:val="num" w:pos="2880"/>
        </w:tabs>
        <w:ind w:left="2880" w:hanging="360"/>
      </w:pPr>
      <w:rPr>
        <w:rFonts w:ascii="Arial" w:hAnsi="Arial" w:hint="default"/>
      </w:rPr>
    </w:lvl>
    <w:lvl w:ilvl="4" w:tplc="35902E22" w:tentative="1">
      <w:start w:val="1"/>
      <w:numFmt w:val="bullet"/>
      <w:lvlText w:val="•"/>
      <w:lvlJc w:val="left"/>
      <w:pPr>
        <w:tabs>
          <w:tab w:val="num" w:pos="3600"/>
        </w:tabs>
        <w:ind w:left="3600" w:hanging="360"/>
      </w:pPr>
      <w:rPr>
        <w:rFonts w:ascii="Arial" w:hAnsi="Arial" w:hint="default"/>
      </w:rPr>
    </w:lvl>
    <w:lvl w:ilvl="5" w:tplc="302452AA" w:tentative="1">
      <w:start w:val="1"/>
      <w:numFmt w:val="bullet"/>
      <w:lvlText w:val="•"/>
      <w:lvlJc w:val="left"/>
      <w:pPr>
        <w:tabs>
          <w:tab w:val="num" w:pos="4320"/>
        </w:tabs>
        <w:ind w:left="4320" w:hanging="360"/>
      </w:pPr>
      <w:rPr>
        <w:rFonts w:ascii="Arial" w:hAnsi="Arial" w:hint="default"/>
      </w:rPr>
    </w:lvl>
    <w:lvl w:ilvl="6" w:tplc="C5B8C732" w:tentative="1">
      <w:start w:val="1"/>
      <w:numFmt w:val="bullet"/>
      <w:lvlText w:val="•"/>
      <w:lvlJc w:val="left"/>
      <w:pPr>
        <w:tabs>
          <w:tab w:val="num" w:pos="5040"/>
        </w:tabs>
        <w:ind w:left="5040" w:hanging="360"/>
      </w:pPr>
      <w:rPr>
        <w:rFonts w:ascii="Arial" w:hAnsi="Arial" w:hint="default"/>
      </w:rPr>
    </w:lvl>
    <w:lvl w:ilvl="7" w:tplc="5E7086DC" w:tentative="1">
      <w:start w:val="1"/>
      <w:numFmt w:val="bullet"/>
      <w:lvlText w:val="•"/>
      <w:lvlJc w:val="left"/>
      <w:pPr>
        <w:tabs>
          <w:tab w:val="num" w:pos="5760"/>
        </w:tabs>
        <w:ind w:left="5760" w:hanging="360"/>
      </w:pPr>
      <w:rPr>
        <w:rFonts w:ascii="Arial" w:hAnsi="Arial" w:hint="default"/>
      </w:rPr>
    </w:lvl>
    <w:lvl w:ilvl="8" w:tplc="08A8501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E17BA4"/>
    <w:multiLevelType w:val="multilevel"/>
    <w:tmpl w:val="3B628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E653C3"/>
    <w:multiLevelType w:val="hybridMultilevel"/>
    <w:tmpl w:val="6694D642"/>
    <w:lvl w:ilvl="0" w:tplc="4618744C">
      <w:start w:val="1"/>
      <w:numFmt w:val="bullet"/>
      <w:lvlText w:val="·"/>
      <w:lvlJc w:val="left"/>
      <w:pPr>
        <w:ind w:left="720" w:hanging="360"/>
      </w:pPr>
      <w:rPr>
        <w:rFonts w:ascii="Symbol" w:hAnsi="Symbol" w:hint="default"/>
      </w:rPr>
    </w:lvl>
    <w:lvl w:ilvl="1" w:tplc="EF80A6D6">
      <w:start w:val="1"/>
      <w:numFmt w:val="bullet"/>
      <w:lvlText w:val="o"/>
      <w:lvlJc w:val="left"/>
      <w:pPr>
        <w:ind w:left="1440" w:hanging="360"/>
      </w:pPr>
      <w:rPr>
        <w:rFonts w:ascii="Courier New" w:hAnsi="Courier New" w:hint="default"/>
      </w:rPr>
    </w:lvl>
    <w:lvl w:ilvl="2" w:tplc="F33AB792">
      <w:start w:val="1"/>
      <w:numFmt w:val="bullet"/>
      <w:lvlText w:val=""/>
      <w:lvlJc w:val="left"/>
      <w:pPr>
        <w:ind w:left="2160" w:hanging="360"/>
      </w:pPr>
      <w:rPr>
        <w:rFonts w:ascii="Wingdings" w:hAnsi="Wingdings" w:hint="default"/>
      </w:rPr>
    </w:lvl>
    <w:lvl w:ilvl="3" w:tplc="EE30575E">
      <w:start w:val="1"/>
      <w:numFmt w:val="bullet"/>
      <w:lvlText w:val=""/>
      <w:lvlJc w:val="left"/>
      <w:pPr>
        <w:ind w:left="2880" w:hanging="360"/>
      </w:pPr>
      <w:rPr>
        <w:rFonts w:ascii="Symbol" w:hAnsi="Symbol" w:hint="default"/>
      </w:rPr>
    </w:lvl>
    <w:lvl w:ilvl="4" w:tplc="42F40DCE">
      <w:start w:val="1"/>
      <w:numFmt w:val="bullet"/>
      <w:lvlText w:val="o"/>
      <w:lvlJc w:val="left"/>
      <w:pPr>
        <w:ind w:left="3600" w:hanging="360"/>
      </w:pPr>
      <w:rPr>
        <w:rFonts w:ascii="Courier New" w:hAnsi="Courier New" w:hint="default"/>
      </w:rPr>
    </w:lvl>
    <w:lvl w:ilvl="5" w:tplc="FF82C01A">
      <w:start w:val="1"/>
      <w:numFmt w:val="bullet"/>
      <w:lvlText w:val=""/>
      <w:lvlJc w:val="left"/>
      <w:pPr>
        <w:ind w:left="4320" w:hanging="360"/>
      </w:pPr>
      <w:rPr>
        <w:rFonts w:ascii="Wingdings" w:hAnsi="Wingdings" w:hint="default"/>
      </w:rPr>
    </w:lvl>
    <w:lvl w:ilvl="6" w:tplc="281E6FA0">
      <w:start w:val="1"/>
      <w:numFmt w:val="bullet"/>
      <w:lvlText w:val=""/>
      <w:lvlJc w:val="left"/>
      <w:pPr>
        <w:ind w:left="5040" w:hanging="360"/>
      </w:pPr>
      <w:rPr>
        <w:rFonts w:ascii="Symbol" w:hAnsi="Symbol" w:hint="default"/>
      </w:rPr>
    </w:lvl>
    <w:lvl w:ilvl="7" w:tplc="CF78B702">
      <w:start w:val="1"/>
      <w:numFmt w:val="bullet"/>
      <w:lvlText w:val="o"/>
      <w:lvlJc w:val="left"/>
      <w:pPr>
        <w:ind w:left="5760" w:hanging="360"/>
      </w:pPr>
      <w:rPr>
        <w:rFonts w:ascii="Courier New" w:hAnsi="Courier New" w:hint="default"/>
      </w:rPr>
    </w:lvl>
    <w:lvl w:ilvl="8" w:tplc="72A6E214">
      <w:start w:val="1"/>
      <w:numFmt w:val="bullet"/>
      <w:lvlText w:val=""/>
      <w:lvlJc w:val="left"/>
      <w:pPr>
        <w:ind w:left="6480" w:hanging="360"/>
      </w:pPr>
      <w:rPr>
        <w:rFonts w:ascii="Wingdings" w:hAnsi="Wingdings" w:hint="default"/>
      </w:rPr>
    </w:lvl>
  </w:abstractNum>
  <w:abstractNum w:abstractNumId="26" w15:restartNumberingAfterBreak="0">
    <w:nsid w:val="6CC87545"/>
    <w:multiLevelType w:val="hybridMultilevel"/>
    <w:tmpl w:val="B0EA7CB0"/>
    <w:lvl w:ilvl="0" w:tplc="0F86C4A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04114F"/>
    <w:multiLevelType w:val="multilevel"/>
    <w:tmpl w:val="6EFC3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852CC5"/>
    <w:multiLevelType w:val="hybridMultilevel"/>
    <w:tmpl w:val="6E98257E"/>
    <w:lvl w:ilvl="0" w:tplc="AA540CB0">
      <w:start w:val="1"/>
      <w:numFmt w:val="bullet"/>
      <w:lvlText w:val=""/>
      <w:lvlJc w:val="left"/>
      <w:pPr>
        <w:ind w:left="720" w:hanging="360"/>
      </w:pPr>
      <w:rPr>
        <w:rFonts w:ascii="Symbol" w:hAnsi="Symbol" w:hint="default"/>
      </w:rPr>
    </w:lvl>
    <w:lvl w:ilvl="1" w:tplc="0A328112">
      <w:start w:val="1"/>
      <w:numFmt w:val="bullet"/>
      <w:lvlText w:val="o"/>
      <w:lvlJc w:val="left"/>
      <w:pPr>
        <w:ind w:left="1440" w:hanging="360"/>
      </w:pPr>
      <w:rPr>
        <w:rFonts w:ascii="Courier New" w:hAnsi="Courier New" w:hint="default"/>
      </w:rPr>
    </w:lvl>
    <w:lvl w:ilvl="2" w:tplc="0890FF6E">
      <w:start w:val="1"/>
      <w:numFmt w:val="bullet"/>
      <w:lvlText w:val=""/>
      <w:lvlJc w:val="left"/>
      <w:pPr>
        <w:ind w:left="2160" w:hanging="360"/>
      </w:pPr>
      <w:rPr>
        <w:rFonts w:ascii="Wingdings" w:hAnsi="Wingdings" w:hint="default"/>
      </w:rPr>
    </w:lvl>
    <w:lvl w:ilvl="3" w:tplc="DBA6F9AA">
      <w:start w:val="1"/>
      <w:numFmt w:val="bullet"/>
      <w:lvlText w:val=""/>
      <w:lvlJc w:val="left"/>
      <w:pPr>
        <w:ind w:left="2880" w:hanging="360"/>
      </w:pPr>
      <w:rPr>
        <w:rFonts w:ascii="Symbol" w:hAnsi="Symbol" w:hint="default"/>
      </w:rPr>
    </w:lvl>
    <w:lvl w:ilvl="4" w:tplc="97A64B44">
      <w:start w:val="1"/>
      <w:numFmt w:val="bullet"/>
      <w:lvlText w:val="o"/>
      <w:lvlJc w:val="left"/>
      <w:pPr>
        <w:ind w:left="3600" w:hanging="360"/>
      </w:pPr>
      <w:rPr>
        <w:rFonts w:ascii="Courier New" w:hAnsi="Courier New" w:hint="default"/>
      </w:rPr>
    </w:lvl>
    <w:lvl w:ilvl="5" w:tplc="F5C64FA4">
      <w:start w:val="1"/>
      <w:numFmt w:val="bullet"/>
      <w:lvlText w:val=""/>
      <w:lvlJc w:val="left"/>
      <w:pPr>
        <w:ind w:left="4320" w:hanging="360"/>
      </w:pPr>
      <w:rPr>
        <w:rFonts w:ascii="Wingdings" w:hAnsi="Wingdings" w:hint="default"/>
      </w:rPr>
    </w:lvl>
    <w:lvl w:ilvl="6" w:tplc="A38A5118">
      <w:start w:val="1"/>
      <w:numFmt w:val="bullet"/>
      <w:lvlText w:val=""/>
      <w:lvlJc w:val="left"/>
      <w:pPr>
        <w:ind w:left="5040" w:hanging="360"/>
      </w:pPr>
      <w:rPr>
        <w:rFonts w:ascii="Symbol" w:hAnsi="Symbol" w:hint="default"/>
      </w:rPr>
    </w:lvl>
    <w:lvl w:ilvl="7" w:tplc="660E858A">
      <w:start w:val="1"/>
      <w:numFmt w:val="bullet"/>
      <w:lvlText w:val="o"/>
      <w:lvlJc w:val="left"/>
      <w:pPr>
        <w:ind w:left="5760" w:hanging="360"/>
      </w:pPr>
      <w:rPr>
        <w:rFonts w:ascii="Courier New" w:hAnsi="Courier New" w:hint="default"/>
      </w:rPr>
    </w:lvl>
    <w:lvl w:ilvl="8" w:tplc="7FFC594A">
      <w:start w:val="1"/>
      <w:numFmt w:val="bullet"/>
      <w:lvlText w:val=""/>
      <w:lvlJc w:val="left"/>
      <w:pPr>
        <w:ind w:left="6480" w:hanging="360"/>
      </w:pPr>
      <w:rPr>
        <w:rFonts w:ascii="Wingdings" w:hAnsi="Wingdings" w:hint="default"/>
      </w:rPr>
    </w:lvl>
  </w:abstractNum>
  <w:abstractNum w:abstractNumId="29" w15:restartNumberingAfterBreak="0">
    <w:nsid w:val="786C0CF3"/>
    <w:multiLevelType w:val="hybridMultilevel"/>
    <w:tmpl w:val="FA88E8E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3817147">
    <w:abstractNumId w:val="0"/>
  </w:num>
  <w:num w:numId="2" w16cid:durableId="1508909131">
    <w:abstractNumId w:val="23"/>
  </w:num>
  <w:num w:numId="3" w16cid:durableId="1003314156">
    <w:abstractNumId w:val="13"/>
  </w:num>
  <w:num w:numId="4" w16cid:durableId="1297637105">
    <w:abstractNumId w:val="12"/>
  </w:num>
  <w:num w:numId="5" w16cid:durableId="1415320854">
    <w:abstractNumId w:val="9"/>
  </w:num>
  <w:num w:numId="6" w16cid:durableId="198130148">
    <w:abstractNumId w:val="3"/>
  </w:num>
  <w:num w:numId="7" w16cid:durableId="159586551">
    <w:abstractNumId w:val="10"/>
  </w:num>
  <w:num w:numId="8" w16cid:durableId="760417632">
    <w:abstractNumId w:val="29"/>
  </w:num>
  <w:num w:numId="9" w16cid:durableId="1053849212">
    <w:abstractNumId w:val="1"/>
  </w:num>
  <w:num w:numId="10" w16cid:durableId="740829315">
    <w:abstractNumId w:val="18"/>
  </w:num>
  <w:num w:numId="11" w16cid:durableId="1354378328">
    <w:abstractNumId w:val="5"/>
  </w:num>
  <w:num w:numId="12" w16cid:durableId="1159930461">
    <w:abstractNumId w:val="6"/>
  </w:num>
  <w:num w:numId="13" w16cid:durableId="6491112">
    <w:abstractNumId w:val="24"/>
  </w:num>
  <w:num w:numId="14" w16cid:durableId="157381239">
    <w:abstractNumId w:val="14"/>
  </w:num>
  <w:num w:numId="15" w16cid:durableId="96558994">
    <w:abstractNumId w:val="27"/>
  </w:num>
  <w:num w:numId="16" w16cid:durableId="278755998">
    <w:abstractNumId w:val="8"/>
  </w:num>
  <w:num w:numId="17" w16cid:durableId="1024021715">
    <w:abstractNumId w:val="22"/>
  </w:num>
  <w:num w:numId="18" w16cid:durableId="1719739702">
    <w:abstractNumId w:val="25"/>
  </w:num>
  <w:num w:numId="19" w16cid:durableId="1955861900">
    <w:abstractNumId w:val="11"/>
  </w:num>
  <w:num w:numId="20" w16cid:durableId="1138450184">
    <w:abstractNumId w:val="19"/>
  </w:num>
  <w:num w:numId="21" w16cid:durableId="1778717544">
    <w:abstractNumId w:val="2"/>
  </w:num>
  <w:num w:numId="22" w16cid:durableId="47001458">
    <w:abstractNumId w:val="4"/>
  </w:num>
  <w:num w:numId="23" w16cid:durableId="210457347">
    <w:abstractNumId w:val="28"/>
  </w:num>
  <w:num w:numId="24" w16cid:durableId="1364936431">
    <w:abstractNumId w:val="16"/>
  </w:num>
  <w:num w:numId="25" w16cid:durableId="368841525">
    <w:abstractNumId w:val="17"/>
  </w:num>
  <w:num w:numId="26" w16cid:durableId="2118451547">
    <w:abstractNumId w:val="7"/>
  </w:num>
  <w:num w:numId="27" w16cid:durableId="591857905">
    <w:abstractNumId w:val="20"/>
  </w:num>
  <w:num w:numId="28" w16cid:durableId="290477112">
    <w:abstractNumId w:val="26"/>
  </w:num>
  <w:num w:numId="29" w16cid:durableId="756948179">
    <w:abstractNumId w:val="21"/>
  </w:num>
  <w:num w:numId="30" w16cid:durableId="9828087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867"/>
    <w:rsid w:val="00000A24"/>
    <w:rsid w:val="000022CF"/>
    <w:rsid w:val="00005A6F"/>
    <w:rsid w:val="00006930"/>
    <w:rsid w:val="0001034F"/>
    <w:rsid w:val="000106CD"/>
    <w:rsid w:val="000117E4"/>
    <w:rsid w:val="00013436"/>
    <w:rsid w:val="00023CA9"/>
    <w:rsid w:val="00025C28"/>
    <w:rsid w:val="000275B6"/>
    <w:rsid w:val="0003052A"/>
    <w:rsid w:val="00030DE4"/>
    <w:rsid w:val="00031DBB"/>
    <w:rsid w:val="000352C5"/>
    <w:rsid w:val="0003562A"/>
    <w:rsid w:val="00035C1A"/>
    <w:rsid w:val="000363E3"/>
    <w:rsid w:val="000406C4"/>
    <w:rsid w:val="000407D1"/>
    <w:rsid w:val="000411B4"/>
    <w:rsid w:val="000415D7"/>
    <w:rsid w:val="00042D55"/>
    <w:rsid w:val="00043DC8"/>
    <w:rsid w:val="00044B82"/>
    <w:rsid w:val="00044BA8"/>
    <w:rsid w:val="00044C7D"/>
    <w:rsid w:val="00045591"/>
    <w:rsid w:val="00052015"/>
    <w:rsid w:val="000532FA"/>
    <w:rsid w:val="000535B8"/>
    <w:rsid w:val="00054139"/>
    <w:rsid w:val="0005763F"/>
    <w:rsid w:val="000577E5"/>
    <w:rsid w:val="00057805"/>
    <w:rsid w:val="00062B12"/>
    <w:rsid w:val="00066D40"/>
    <w:rsid w:val="000675E4"/>
    <w:rsid w:val="0007247F"/>
    <w:rsid w:val="00074733"/>
    <w:rsid w:val="00074A1B"/>
    <w:rsid w:val="000761BF"/>
    <w:rsid w:val="000771C4"/>
    <w:rsid w:val="00084048"/>
    <w:rsid w:val="0008405B"/>
    <w:rsid w:val="00084717"/>
    <w:rsid w:val="000918FF"/>
    <w:rsid w:val="00091E25"/>
    <w:rsid w:val="00092EDB"/>
    <w:rsid w:val="0009390D"/>
    <w:rsid w:val="00093C4B"/>
    <w:rsid w:val="00093CC1"/>
    <w:rsid w:val="00094DA4"/>
    <w:rsid w:val="000968A2"/>
    <w:rsid w:val="000A071E"/>
    <w:rsid w:val="000A1A93"/>
    <w:rsid w:val="000A1C0F"/>
    <w:rsid w:val="000A2851"/>
    <w:rsid w:val="000A28B1"/>
    <w:rsid w:val="000A2940"/>
    <w:rsid w:val="000A44C4"/>
    <w:rsid w:val="000A6073"/>
    <w:rsid w:val="000B03B0"/>
    <w:rsid w:val="000B0E23"/>
    <w:rsid w:val="000B39AF"/>
    <w:rsid w:val="000B3CCA"/>
    <w:rsid w:val="000B4B5C"/>
    <w:rsid w:val="000B4E1F"/>
    <w:rsid w:val="000B5F10"/>
    <w:rsid w:val="000C2259"/>
    <w:rsid w:val="000C48E3"/>
    <w:rsid w:val="000C4AF9"/>
    <w:rsid w:val="000C5DF0"/>
    <w:rsid w:val="000D0725"/>
    <w:rsid w:val="000D1ACD"/>
    <w:rsid w:val="000D5670"/>
    <w:rsid w:val="000D615F"/>
    <w:rsid w:val="000E0008"/>
    <w:rsid w:val="000E3314"/>
    <w:rsid w:val="000E6075"/>
    <w:rsid w:val="000E697B"/>
    <w:rsid w:val="000E7121"/>
    <w:rsid w:val="000F1F83"/>
    <w:rsid w:val="000F3A72"/>
    <w:rsid w:val="000F45C2"/>
    <w:rsid w:val="000F542A"/>
    <w:rsid w:val="000F6588"/>
    <w:rsid w:val="000F669A"/>
    <w:rsid w:val="001036B2"/>
    <w:rsid w:val="00105464"/>
    <w:rsid w:val="00105C32"/>
    <w:rsid w:val="001115F7"/>
    <w:rsid w:val="00111A29"/>
    <w:rsid w:val="00113C6D"/>
    <w:rsid w:val="001141E5"/>
    <w:rsid w:val="00115619"/>
    <w:rsid w:val="001207F4"/>
    <w:rsid w:val="001232ED"/>
    <w:rsid w:val="00126212"/>
    <w:rsid w:val="0013010D"/>
    <w:rsid w:val="0013077A"/>
    <w:rsid w:val="00130E33"/>
    <w:rsid w:val="001314B2"/>
    <w:rsid w:val="0013187C"/>
    <w:rsid w:val="00131F39"/>
    <w:rsid w:val="00132651"/>
    <w:rsid w:val="001332B5"/>
    <w:rsid w:val="001375C3"/>
    <w:rsid w:val="00143335"/>
    <w:rsid w:val="001439E0"/>
    <w:rsid w:val="00145D90"/>
    <w:rsid w:val="00146798"/>
    <w:rsid w:val="00147A53"/>
    <w:rsid w:val="00150B25"/>
    <w:rsid w:val="00152CD0"/>
    <w:rsid w:val="00153CCF"/>
    <w:rsid w:val="001545D0"/>
    <w:rsid w:val="001549A6"/>
    <w:rsid w:val="0015762B"/>
    <w:rsid w:val="00162A92"/>
    <w:rsid w:val="00163FE2"/>
    <w:rsid w:val="00170302"/>
    <w:rsid w:val="00177904"/>
    <w:rsid w:val="0018188A"/>
    <w:rsid w:val="00184867"/>
    <w:rsid w:val="0018510F"/>
    <w:rsid w:val="00186039"/>
    <w:rsid w:val="00187B82"/>
    <w:rsid w:val="001921A0"/>
    <w:rsid w:val="00196A18"/>
    <w:rsid w:val="001A0ADC"/>
    <w:rsid w:val="001A1B9D"/>
    <w:rsid w:val="001A59F9"/>
    <w:rsid w:val="001A75AD"/>
    <w:rsid w:val="001C12F7"/>
    <w:rsid w:val="001C3CAE"/>
    <w:rsid w:val="001C670B"/>
    <w:rsid w:val="001C7064"/>
    <w:rsid w:val="001D051D"/>
    <w:rsid w:val="001D22A1"/>
    <w:rsid w:val="001D4E9A"/>
    <w:rsid w:val="001D6730"/>
    <w:rsid w:val="001E2F25"/>
    <w:rsid w:val="001E6E2A"/>
    <w:rsid w:val="001F37EC"/>
    <w:rsid w:val="001F394B"/>
    <w:rsid w:val="001F5180"/>
    <w:rsid w:val="001F7584"/>
    <w:rsid w:val="0020094D"/>
    <w:rsid w:val="002031E7"/>
    <w:rsid w:val="002053E2"/>
    <w:rsid w:val="002066CC"/>
    <w:rsid w:val="00212320"/>
    <w:rsid w:val="00212CC2"/>
    <w:rsid w:val="00214B83"/>
    <w:rsid w:val="00214F30"/>
    <w:rsid w:val="00215495"/>
    <w:rsid w:val="002169F5"/>
    <w:rsid w:val="00216BAC"/>
    <w:rsid w:val="00220233"/>
    <w:rsid w:val="002259F9"/>
    <w:rsid w:val="00227A63"/>
    <w:rsid w:val="00232501"/>
    <w:rsid w:val="002357A5"/>
    <w:rsid w:val="0024178C"/>
    <w:rsid w:val="0024372F"/>
    <w:rsid w:val="00245D19"/>
    <w:rsid w:val="002468CA"/>
    <w:rsid w:val="00246FC2"/>
    <w:rsid w:val="00254442"/>
    <w:rsid w:val="00256F05"/>
    <w:rsid w:val="00261628"/>
    <w:rsid w:val="002621EC"/>
    <w:rsid w:val="00266AC1"/>
    <w:rsid w:val="00275396"/>
    <w:rsid w:val="00276355"/>
    <w:rsid w:val="00277BCB"/>
    <w:rsid w:val="002834E6"/>
    <w:rsid w:val="00285F74"/>
    <w:rsid w:val="00287A63"/>
    <w:rsid w:val="002921EE"/>
    <w:rsid w:val="00292C78"/>
    <w:rsid w:val="002949E3"/>
    <w:rsid w:val="00295899"/>
    <w:rsid w:val="002962A0"/>
    <w:rsid w:val="0029711E"/>
    <w:rsid w:val="0029796E"/>
    <w:rsid w:val="002A400E"/>
    <w:rsid w:val="002A4EB4"/>
    <w:rsid w:val="002A55C6"/>
    <w:rsid w:val="002A7231"/>
    <w:rsid w:val="002B171B"/>
    <w:rsid w:val="002B3784"/>
    <w:rsid w:val="002B5F0A"/>
    <w:rsid w:val="002B799D"/>
    <w:rsid w:val="002B7F44"/>
    <w:rsid w:val="002C0570"/>
    <w:rsid w:val="002C0CBC"/>
    <w:rsid w:val="002C1D11"/>
    <w:rsid w:val="002C297A"/>
    <w:rsid w:val="002C4227"/>
    <w:rsid w:val="002C429B"/>
    <w:rsid w:val="002D2626"/>
    <w:rsid w:val="002E0B71"/>
    <w:rsid w:val="002E30F2"/>
    <w:rsid w:val="002E31BD"/>
    <w:rsid w:val="002E5F78"/>
    <w:rsid w:val="002E6730"/>
    <w:rsid w:val="002E7299"/>
    <w:rsid w:val="002F068F"/>
    <w:rsid w:val="002F327B"/>
    <w:rsid w:val="00301F45"/>
    <w:rsid w:val="00302A14"/>
    <w:rsid w:val="00302F3D"/>
    <w:rsid w:val="00305809"/>
    <w:rsid w:val="0030701C"/>
    <w:rsid w:val="00307C51"/>
    <w:rsid w:val="00311E8F"/>
    <w:rsid w:val="0031402D"/>
    <w:rsid w:val="00314654"/>
    <w:rsid w:val="0031493E"/>
    <w:rsid w:val="003159AC"/>
    <w:rsid w:val="00316432"/>
    <w:rsid w:val="00321D5E"/>
    <w:rsid w:val="00321EE7"/>
    <w:rsid w:val="00322502"/>
    <w:rsid w:val="003249E1"/>
    <w:rsid w:val="00324F09"/>
    <w:rsid w:val="00325510"/>
    <w:rsid w:val="003270B3"/>
    <w:rsid w:val="00327829"/>
    <w:rsid w:val="00331565"/>
    <w:rsid w:val="00334F27"/>
    <w:rsid w:val="0033537F"/>
    <w:rsid w:val="0033739F"/>
    <w:rsid w:val="003409B0"/>
    <w:rsid w:val="00340AE4"/>
    <w:rsid w:val="00345B71"/>
    <w:rsid w:val="00346938"/>
    <w:rsid w:val="003479E3"/>
    <w:rsid w:val="003506B4"/>
    <w:rsid w:val="0035249F"/>
    <w:rsid w:val="00357765"/>
    <w:rsid w:val="003577ED"/>
    <w:rsid w:val="0036020F"/>
    <w:rsid w:val="00361CA2"/>
    <w:rsid w:val="00363786"/>
    <w:rsid w:val="003665B9"/>
    <w:rsid w:val="00366D34"/>
    <w:rsid w:val="003674A4"/>
    <w:rsid w:val="00370AF4"/>
    <w:rsid w:val="00380C46"/>
    <w:rsid w:val="003811CF"/>
    <w:rsid w:val="003817F8"/>
    <w:rsid w:val="00381A93"/>
    <w:rsid w:val="00381DA5"/>
    <w:rsid w:val="003862D0"/>
    <w:rsid w:val="00387593"/>
    <w:rsid w:val="00387A72"/>
    <w:rsid w:val="003929F0"/>
    <w:rsid w:val="00392D2E"/>
    <w:rsid w:val="00394D97"/>
    <w:rsid w:val="00394DF6"/>
    <w:rsid w:val="003964F9"/>
    <w:rsid w:val="00397268"/>
    <w:rsid w:val="003A211D"/>
    <w:rsid w:val="003A2855"/>
    <w:rsid w:val="003A2F20"/>
    <w:rsid w:val="003A3D6B"/>
    <w:rsid w:val="003A4CDD"/>
    <w:rsid w:val="003A6A7B"/>
    <w:rsid w:val="003B2C67"/>
    <w:rsid w:val="003B4BA2"/>
    <w:rsid w:val="003B63A3"/>
    <w:rsid w:val="003B69B9"/>
    <w:rsid w:val="003B6ABD"/>
    <w:rsid w:val="003C2527"/>
    <w:rsid w:val="003C37A4"/>
    <w:rsid w:val="003C5062"/>
    <w:rsid w:val="003C5F01"/>
    <w:rsid w:val="003C6425"/>
    <w:rsid w:val="003C7D11"/>
    <w:rsid w:val="003D0DB8"/>
    <w:rsid w:val="003D0FA6"/>
    <w:rsid w:val="003D2EFC"/>
    <w:rsid w:val="003D41CC"/>
    <w:rsid w:val="003D557D"/>
    <w:rsid w:val="003D6FBF"/>
    <w:rsid w:val="003D7E30"/>
    <w:rsid w:val="003E17FA"/>
    <w:rsid w:val="003E2135"/>
    <w:rsid w:val="003E30CA"/>
    <w:rsid w:val="003E6FCD"/>
    <w:rsid w:val="003F2109"/>
    <w:rsid w:val="003F73D7"/>
    <w:rsid w:val="003F7B14"/>
    <w:rsid w:val="004066AF"/>
    <w:rsid w:val="004104B8"/>
    <w:rsid w:val="004116BF"/>
    <w:rsid w:val="00415AB1"/>
    <w:rsid w:val="00416C2D"/>
    <w:rsid w:val="00420DD3"/>
    <w:rsid w:val="00420F0F"/>
    <w:rsid w:val="00424E98"/>
    <w:rsid w:val="00433D98"/>
    <w:rsid w:val="0043637B"/>
    <w:rsid w:val="00440D37"/>
    <w:rsid w:val="00441F04"/>
    <w:rsid w:val="00443393"/>
    <w:rsid w:val="004471B4"/>
    <w:rsid w:val="00453776"/>
    <w:rsid w:val="00454E40"/>
    <w:rsid w:val="00456E60"/>
    <w:rsid w:val="00460C35"/>
    <w:rsid w:val="00461BA3"/>
    <w:rsid w:val="004626B7"/>
    <w:rsid w:val="00470B50"/>
    <w:rsid w:val="004728BF"/>
    <w:rsid w:val="00474594"/>
    <w:rsid w:val="00474BBC"/>
    <w:rsid w:val="00475AD5"/>
    <w:rsid w:val="00481ADB"/>
    <w:rsid w:val="00482528"/>
    <w:rsid w:val="00484B2C"/>
    <w:rsid w:val="004855B0"/>
    <w:rsid w:val="004858DC"/>
    <w:rsid w:val="00491E8E"/>
    <w:rsid w:val="004921C8"/>
    <w:rsid w:val="00492321"/>
    <w:rsid w:val="00492C0E"/>
    <w:rsid w:val="00494F93"/>
    <w:rsid w:val="00496584"/>
    <w:rsid w:val="00496646"/>
    <w:rsid w:val="004972CC"/>
    <w:rsid w:val="004A3CBF"/>
    <w:rsid w:val="004A3CDB"/>
    <w:rsid w:val="004A48D0"/>
    <w:rsid w:val="004A59AD"/>
    <w:rsid w:val="004A6FE2"/>
    <w:rsid w:val="004B4C12"/>
    <w:rsid w:val="004B5397"/>
    <w:rsid w:val="004B5968"/>
    <w:rsid w:val="004B5E15"/>
    <w:rsid w:val="004C15C3"/>
    <w:rsid w:val="004C3A0D"/>
    <w:rsid w:val="004C4213"/>
    <w:rsid w:val="004C47DA"/>
    <w:rsid w:val="004C4CE7"/>
    <w:rsid w:val="004C5134"/>
    <w:rsid w:val="004C68C6"/>
    <w:rsid w:val="004C78FF"/>
    <w:rsid w:val="004D365F"/>
    <w:rsid w:val="004D51C7"/>
    <w:rsid w:val="004D73FD"/>
    <w:rsid w:val="004E3B6E"/>
    <w:rsid w:val="004E3DDF"/>
    <w:rsid w:val="004E740E"/>
    <w:rsid w:val="004E78E9"/>
    <w:rsid w:val="004F4305"/>
    <w:rsid w:val="004F4E52"/>
    <w:rsid w:val="004F52B1"/>
    <w:rsid w:val="004F5C54"/>
    <w:rsid w:val="004F7147"/>
    <w:rsid w:val="004F7D12"/>
    <w:rsid w:val="00500C87"/>
    <w:rsid w:val="005047DA"/>
    <w:rsid w:val="0051143E"/>
    <w:rsid w:val="00512F42"/>
    <w:rsid w:val="00517B94"/>
    <w:rsid w:val="005202B5"/>
    <w:rsid w:val="00523553"/>
    <w:rsid w:val="005235B2"/>
    <w:rsid w:val="00524281"/>
    <w:rsid w:val="005245B7"/>
    <w:rsid w:val="00524F7D"/>
    <w:rsid w:val="00526463"/>
    <w:rsid w:val="00534968"/>
    <w:rsid w:val="00534C27"/>
    <w:rsid w:val="005357C4"/>
    <w:rsid w:val="00536906"/>
    <w:rsid w:val="00551B05"/>
    <w:rsid w:val="005528A4"/>
    <w:rsid w:val="00553311"/>
    <w:rsid w:val="00554053"/>
    <w:rsid w:val="00554C94"/>
    <w:rsid w:val="005555CE"/>
    <w:rsid w:val="00555F48"/>
    <w:rsid w:val="00560843"/>
    <w:rsid w:val="00560857"/>
    <w:rsid w:val="00562353"/>
    <w:rsid w:val="005631F5"/>
    <w:rsid w:val="00566136"/>
    <w:rsid w:val="00566BAD"/>
    <w:rsid w:val="00567E78"/>
    <w:rsid w:val="00571F58"/>
    <w:rsid w:val="00571F94"/>
    <w:rsid w:val="005733FF"/>
    <w:rsid w:val="005736DE"/>
    <w:rsid w:val="005744A0"/>
    <w:rsid w:val="005746F5"/>
    <w:rsid w:val="005759EB"/>
    <w:rsid w:val="0058275E"/>
    <w:rsid w:val="005874E7"/>
    <w:rsid w:val="00593A46"/>
    <w:rsid w:val="005941F7"/>
    <w:rsid w:val="005949E0"/>
    <w:rsid w:val="00597999"/>
    <w:rsid w:val="005A02AD"/>
    <w:rsid w:val="005A2856"/>
    <w:rsid w:val="005A7ACD"/>
    <w:rsid w:val="005B1C3C"/>
    <w:rsid w:val="005B1FA0"/>
    <w:rsid w:val="005B2A75"/>
    <w:rsid w:val="005B2D4B"/>
    <w:rsid w:val="005B3CE2"/>
    <w:rsid w:val="005B420B"/>
    <w:rsid w:val="005B45EE"/>
    <w:rsid w:val="005B54F1"/>
    <w:rsid w:val="005B6B99"/>
    <w:rsid w:val="005B7AC8"/>
    <w:rsid w:val="005C0E2C"/>
    <w:rsid w:val="005C2BA9"/>
    <w:rsid w:val="005C3759"/>
    <w:rsid w:val="005C4F35"/>
    <w:rsid w:val="005C5FCF"/>
    <w:rsid w:val="005D2048"/>
    <w:rsid w:val="005D375A"/>
    <w:rsid w:val="005D5923"/>
    <w:rsid w:val="005D648B"/>
    <w:rsid w:val="005D7186"/>
    <w:rsid w:val="005D75A1"/>
    <w:rsid w:val="005E46BC"/>
    <w:rsid w:val="005E4FCA"/>
    <w:rsid w:val="005F00AA"/>
    <w:rsid w:val="005F41FB"/>
    <w:rsid w:val="005F6024"/>
    <w:rsid w:val="005F60CE"/>
    <w:rsid w:val="006065D4"/>
    <w:rsid w:val="00615B0F"/>
    <w:rsid w:val="00615F71"/>
    <w:rsid w:val="00616E83"/>
    <w:rsid w:val="00621030"/>
    <w:rsid w:val="00623913"/>
    <w:rsid w:val="00624AE1"/>
    <w:rsid w:val="00626681"/>
    <w:rsid w:val="00626A88"/>
    <w:rsid w:val="006301BF"/>
    <w:rsid w:val="00633031"/>
    <w:rsid w:val="00634E66"/>
    <w:rsid w:val="00634F6A"/>
    <w:rsid w:val="006358F0"/>
    <w:rsid w:val="00636135"/>
    <w:rsid w:val="00641793"/>
    <w:rsid w:val="00642369"/>
    <w:rsid w:val="006440D0"/>
    <w:rsid w:val="00644373"/>
    <w:rsid w:val="006466C2"/>
    <w:rsid w:val="00646B38"/>
    <w:rsid w:val="00647406"/>
    <w:rsid w:val="006502C2"/>
    <w:rsid w:val="00651F4F"/>
    <w:rsid w:val="00653D63"/>
    <w:rsid w:val="00654238"/>
    <w:rsid w:val="00655651"/>
    <w:rsid w:val="006621C7"/>
    <w:rsid w:val="00662F17"/>
    <w:rsid w:val="006642CC"/>
    <w:rsid w:val="00665A9A"/>
    <w:rsid w:val="00666502"/>
    <w:rsid w:val="00666B3B"/>
    <w:rsid w:val="0067078C"/>
    <w:rsid w:val="00672C70"/>
    <w:rsid w:val="0067358B"/>
    <w:rsid w:val="006756AE"/>
    <w:rsid w:val="00675F1D"/>
    <w:rsid w:val="0068077D"/>
    <w:rsid w:val="00682D20"/>
    <w:rsid w:val="00684255"/>
    <w:rsid w:val="0068502E"/>
    <w:rsid w:val="00685FD1"/>
    <w:rsid w:val="00687591"/>
    <w:rsid w:val="00687785"/>
    <w:rsid w:val="00687ECD"/>
    <w:rsid w:val="00692D9D"/>
    <w:rsid w:val="00694A26"/>
    <w:rsid w:val="00696576"/>
    <w:rsid w:val="00696677"/>
    <w:rsid w:val="00696DFD"/>
    <w:rsid w:val="006972B2"/>
    <w:rsid w:val="00697B71"/>
    <w:rsid w:val="006A07FD"/>
    <w:rsid w:val="006A12E7"/>
    <w:rsid w:val="006A2E4F"/>
    <w:rsid w:val="006A5F7C"/>
    <w:rsid w:val="006A7C8C"/>
    <w:rsid w:val="006B13CE"/>
    <w:rsid w:val="006B1B27"/>
    <w:rsid w:val="006B468F"/>
    <w:rsid w:val="006B51A8"/>
    <w:rsid w:val="006B6996"/>
    <w:rsid w:val="006B711D"/>
    <w:rsid w:val="006C507B"/>
    <w:rsid w:val="006D00CD"/>
    <w:rsid w:val="006D249D"/>
    <w:rsid w:val="006D37A0"/>
    <w:rsid w:val="006D3CA6"/>
    <w:rsid w:val="006D628A"/>
    <w:rsid w:val="006E5457"/>
    <w:rsid w:val="006E6292"/>
    <w:rsid w:val="006F3882"/>
    <w:rsid w:val="006F7D1E"/>
    <w:rsid w:val="006F7D20"/>
    <w:rsid w:val="00700BB4"/>
    <w:rsid w:val="00700FFA"/>
    <w:rsid w:val="00703376"/>
    <w:rsid w:val="00704C89"/>
    <w:rsid w:val="00705A83"/>
    <w:rsid w:val="00715973"/>
    <w:rsid w:val="00715F17"/>
    <w:rsid w:val="00716CD2"/>
    <w:rsid w:val="00717903"/>
    <w:rsid w:val="00717D72"/>
    <w:rsid w:val="00722CD9"/>
    <w:rsid w:val="007231A1"/>
    <w:rsid w:val="0072350D"/>
    <w:rsid w:val="00725C04"/>
    <w:rsid w:val="00730E13"/>
    <w:rsid w:val="007320F4"/>
    <w:rsid w:val="00732918"/>
    <w:rsid w:val="00732F63"/>
    <w:rsid w:val="007340D7"/>
    <w:rsid w:val="007346EF"/>
    <w:rsid w:val="00740D30"/>
    <w:rsid w:val="00741AA3"/>
    <w:rsid w:val="00743BFC"/>
    <w:rsid w:val="00744D5C"/>
    <w:rsid w:val="007461E7"/>
    <w:rsid w:val="007502F9"/>
    <w:rsid w:val="007511AD"/>
    <w:rsid w:val="00757223"/>
    <w:rsid w:val="00762CE4"/>
    <w:rsid w:val="00763EA1"/>
    <w:rsid w:val="0076423D"/>
    <w:rsid w:val="007654F2"/>
    <w:rsid w:val="00766F19"/>
    <w:rsid w:val="00767E62"/>
    <w:rsid w:val="00770E46"/>
    <w:rsid w:val="00770F11"/>
    <w:rsid w:val="0077354D"/>
    <w:rsid w:val="007745AF"/>
    <w:rsid w:val="00774645"/>
    <w:rsid w:val="00775180"/>
    <w:rsid w:val="00777367"/>
    <w:rsid w:val="00781D98"/>
    <w:rsid w:val="00782CCB"/>
    <w:rsid w:val="00783A5F"/>
    <w:rsid w:val="0078576F"/>
    <w:rsid w:val="007861ED"/>
    <w:rsid w:val="007946D4"/>
    <w:rsid w:val="00797086"/>
    <w:rsid w:val="007A0E00"/>
    <w:rsid w:val="007A296A"/>
    <w:rsid w:val="007A32FC"/>
    <w:rsid w:val="007A330C"/>
    <w:rsid w:val="007A7CD7"/>
    <w:rsid w:val="007B0211"/>
    <w:rsid w:val="007B0DA0"/>
    <w:rsid w:val="007B1BAC"/>
    <w:rsid w:val="007B37FE"/>
    <w:rsid w:val="007B4C37"/>
    <w:rsid w:val="007B4DE0"/>
    <w:rsid w:val="007B57FC"/>
    <w:rsid w:val="007B78D0"/>
    <w:rsid w:val="007C1DC4"/>
    <w:rsid w:val="007C21FC"/>
    <w:rsid w:val="007C2FAE"/>
    <w:rsid w:val="007C490A"/>
    <w:rsid w:val="007C69B4"/>
    <w:rsid w:val="007C6B40"/>
    <w:rsid w:val="007C6E02"/>
    <w:rsid w:val="007C7299"/>
    <w:rsid w:val="007D118E"/>
    <w:rsid w:val="007D303B"/>
    <w:rsid w:val="007D4B4E"/>
    <w:rsid w:val="007D7881"/>
    <w:rsid w:val="007E0D5A"/>
    <w:rsid w:val="007E28FA"/>
    <w:rsid w:val="007E39D2"/>
    <w:rsid w:val="007E3B8E"/>
    <w:rsid w:val="007E4095"/>
    <w:rsid w:val="007E77E7"/>
    <w:rsid w:val="007F06B9"/>
    <w:rsid w:val="007F189A"/>
    <w:rsid w:val="007F1B62"/>
    <w:rsid w:val="007F23A1"/>
    <w:rsid w:val="007F2AF4"/>
    <w:rsid w:val="007F37B5"/>
    <w:rsid w:val="007F5546"/>
    <w:rsid w:val="00801604"/>
    <w:rsid w:val="0080164C"/>
    <w:rsid w:val="00805295"/>
    <w:rsid w:val="008107B9"/>
    <w:rsid w:val="00810FE4"/>
    <w:rsid w:val="008113D1"/>
    <w:rsid w:val="00812108"/>
    <w:rsid w:val="008128CE"/>
    <w:rsid w:val="00813D30"/>
    <w:rsid w:val="00814E31"/>
    <w:rsid w:val="0081527C"/>
    <w:rsid w:val="008229F5"/>
    <w:rsid w:val="008262FD"/>
    <w:rsid w:val="00826C09"/>
    <w:rsid w:val="00826C99"/>
    <w:rsid w:val="0083097C"/>
    <w:rsid w:val="00830D1F"/>
    <w:rsid w:val="00833AE7"/>
    <w:rsid w:val="0083549A"/>
    <w:rsid w:val="008414D9"/>
    <w:rsid w:val="00846A2C"/>
    <w:rsid w:val="00847D16"/>
    <w:rsid w:val="008525EF"/>
    <w:rsid w:val="00852ECB"/>
    <w:rsid w:val="0085311C"/>
    <w:rsid w:val="00855C36"/>
    <w:rsid w:val="008562DB"/>
    <w:rsid w:val="008637CC"/>
    <w:rsid w:val="008719F3"/>
    <w:rsid w:val="0087202E"/>
    <w:rsid w:val="0087491F"/>
    <w:rsid w:val="00876055"/>
    <w:rsid w:val="00877528"/>
    <w:rsid w:val="00877588"/>
    <w:rsid w:val="00877AB7"/>
    <w:rsid w:val="0088022D"/>
    <w:rsid w:val="00885747"/>
    <w:rsid w:val="00886287"/>
    <w:rsid w:val="008869BC"/>
    <w:rsid w:val="00891014"/>
    <w:rsid w:val="00892F92"/>
    <w:rsid w:val="00896EC1"/>
    <w:rsid w:val="008A45DC"/>
    <w:rsid w:val="008A5B97"/>
    <w:rsid w:val="008A6375"/>
    <w:rsid w:val="008B3571"/>
    <w:rsid w:val="008B3ED4"/>
    <w:rsid w:val="008B4E95"/>
    <w:rsid w:val="008C0123"/>
    <w:rsid w:val="008C15EC"/>
    <w:rsid w:val="008C2EB8"/>
    <w:rsid w:val="008C415A"/>
    <w:rsid w:val="008C4321"/>
    <w:rsid w:val="008C574F"/>
    <w:rsid w:val="008D12E0"/>
    <w:rsid w:val="008D275C"/>
    <w:rsid w:val="008D40C0"/>
    <w:rsid w:val="008E021E"/>
    <w:rsid w:val="008E1618"/>
    <w:rsid w:val="008E17CD"/>
    <w:rsid w:val="008E1918"/>
    <w:rsid w:val="008E1DC6"/>
    <w:rsid w:val="008E2328"/>
    <w:rsid w:val="008E2CB7"/>
    <w:rsid w:val="008E6A1E"/>
    <w:rsid w:val="008F0A82"/>
    <w:rsid w:val="008F0C46"/>
    <w:rsid w:val="008F19D7"/>
    <w:rsid w:val="008F2398"/>
    <w:rsid w:val="008F5017"/>
    <w:rsid w:val="009014CD"/>
    <w:rsid w:val="009027CA"/>
    <w:rsid w:val="0090300F"/>
    <w:rsid w:val="00906EB0"/>
    <w:rsid w:val="00913157"/>
    <w:rsid w:val="00914192"/>
    <w:rsid w:val="00916EED"/>
    <w:rsid w:val="00917487"/>
    <w:rsid w:val="00920B68"/>
    <w:rsid w:val="00921078"/>
    <w:rsid w:val="0092203D"/>
    <w:rsid w:val="0092409B"/>
    <w:rsid w:val="00924AC2"/>
    <w:rsid w:val="00926F21"/>
    <w:rsid w:val="00927540"/>
    <w:rsid w:val="0093239E"/>
    <w:rsid w:val="009345C3"/>
    <w:rsid w:val="00936FDF"/>
    <w:rsid w:val="0094003D"/>
    <w:rsid w:val="00940B00"/>
    <w:rsid w:val="00942BF9"/>
    <w:rsid w:val="00943752"/>
    <w:rsid w:val="009451F5"/>
    <w:rsid w:val="0095433C"/>
    <w:rsid w:val="009550DD"/>
    <w:rsid w:val="00956574"/>
    <w:rsid w:val="009572C5"/>
    <w:rsid w:val="0096059C"/>
    <w:rsid w:val="00960DAD"/>
    <w:rsid w:val="00962125"/>
    <w:rsid w:val="009667ED"/>
    <w:rsid w:val="00967C7B"/>
    <w:rsid w:val="00970AF0"/>
    <w:rsid w:val="009751B4"/>
    <w:rsid w:val="00975779"/>
    <w:rsid w:val="0097683E"/>
    <w:rsid w:val="00977A9B"/>
    <w:rsid w:val="009835FE"/>
    <w:rsid w:val="00983D10"/>
    <w:rsid w:val="00983E4A"/>
    <w:rsid w:val="00991114"/>
    <w:rsid w:val="0099358C"/>
    <w:rsid w:val="00993A07"/>
    <w:rsid w:val="00993B1B"/>
    <w:rsid w:val="009954F5"/>
    <w:rsid w:val="00996F4B"/>
    <w:rsid w:val="009A0708"/>
    <w:rsid w:val="009A3D21"/>
    <w:rsid w:val="009A4BB5"/>
    <w:rsid w:val="009A5502"/>
    <w:rsid w:val="009A59AF"/>
    <w:rsid w:val="009A6084"/>
    <w:rsid w:val="009B2BC0"/>
    <w:rsid w:val="009B70EB"/>
    <w:rsid w:val="009B735F"/>
    <w:rsid w:val="009B7BCC"/>
    <w:rsid w:val="009C0B26"/>
    <w:rsid w:val="009C3650"/>
    <w:rsid w:val="009C566A"/>
    <w:rsid w:val="009D6E6E"/>
    <w:rsid w:val="009E07E6"/>
    <w:rsid w:val="009E51EB"/>
    <w:rsid w:val="009E6232"/>
    <w:rsid w:val="009F300E"/>
    <w:rsid w:val="009F3661"/>
    <w:rsid w:val="009F4B2A"/>
    <w:rsid w:val="009F75DA"/>
    <w:rsid w:val="00A00938"/>
    <w:rsid w:val="00A0095F"/>
    <w:rsid w:val="00A010C4"/>
    <w:rsid w:val="00A07A6C"/>
    <w:rsid w:val="00A127F5"/>
    <w:rsid w:val="00A15314"/>
    <w:rsid w:val="00A165C8"/>
    <w:rsid w:val="00A271E1"/>
    <w:rsid w:val="00A3214E"/>
    <w:rsid w:val="00A36500"/>
    <w:rsid w:val="00A50BBB"/>
    <w:rsid w:val="00A50FEC"/>
    <w:rsid w:val="00A52465"/>
    <w:rsid w:val="00A55297"/>
    <w:rsid w:val="00A5551E"/>
    <w:rsid w:val="00A57FAC"/>
    <w:rsid w:val="00A637C9"/>
    <w:rsid w:val="00A63C7A"/>
    <w:rsid w:val="00A65146"/>
    <w:rsid w:val="00A6698F"/>
    <w:rsid w:val="00A71D99"/>
    <w:rsid w:val="00A71E72"/>
    <w:rsid w:val="00A73949"/>
    <w:rsid w:val="00A7463D"/>
    <w:rsid w:val="00A77ADD"/>
    <w:rsid w:val="00A809AB"/>
    <w:rsid w:val="00A83419"/>
    <w:rsid w:val="00A83D5E"/>
    <w:rsid w:val="00A84C6A"/>
    <w:rsid w:val="00A8656D"/>
    <w:rsid w:val="00A86A05"/>
    <w:rsid w:val="00A906D8"/>
    <w:rsid w:val="00A91097"/>
    <w:rsid w:val="00A91B83"/>
    <w:rsid w:val="00A92444"/>
    <w:rsid w:val="00A92B16"/>
    <w:rsid w:val="00A93784"/>
    <w:rsid w:val="00A94C68"/>
    <w:rsid w:val="00AA03C0"/>
    <w:rsid w:val="00AA779D"/>
    <w:rsid w:val="00AA7F54"/>
    <w:rsid w:val="00AB129A"/>
    <w:rsid w:val="00AB14FC"/>
    <w:rsid w:val="00AB2FFE"/>
    <w:rsid w:val="00AB3306"/>
    <w:rsid w:val="00AB3E9B"/>
    <w:rsid w:val="00AC0898"/>
    <w:rsid w:val="00AC1CF6"/>
    <w:rsid w:val="00AC23D7"/>
    <w:rsid w:val="00AC4B6F"/>
    <w:rsid w:val="00AC5E85"/>
    <w:rsid w:val="00AC6C77"/>
    <w:rsid w:val="00AD05FB"/>
    <w:rsid w:val="00AD0C32"/>
    <w:rsid w:val="00AD204B"/>
    <w:rsid w:val="00AD49FA"/>
    <w:rsid w:val="00AD4D00"/>
    <w:rsid w:val="00AD79F5"/>
    <w:rsid w:val="00AE09BB"/>
    <w:rsid w:val="00AE23DB"/>
    <w:rsid w:val="00AE3CB4"/>
    <w:rsid w:val="00AE4281"/>
    <w:rsid w:val="00AF53CE"/>
    <w:rsid w:val="00AF7C8E"/>
    <w:rsid w:val="00B04FD2"/>
    <w:rsid w:val="00B100DA"/>
    <w:rsid w:val="00B114D9"/>
    <w:rsid w:val="00B1346D"/>
    <w:rsid w:val="00B13BC4"/>
    <w:rsid w:val="00B152F4"/>
    <w:rsid w:val="00B16720"/>
    <w:rsid w:val="00B16AE6"/>
    <w:rsid w:val="00B16C01"/>
    <w:rsid w:val="00B2452C"/>
    <w:rsid w:val="00B245C8"/>
    <w:rsid w:val="00B251EB"/>
    <w:rsid w:val="00B26FDF"/>
    <w:rsid w:val="00B32DBD"/>
    <w:rsid w:val="00B344BB"/>
    <w:rsid w:val="00B376A4"/>
    <w:rsid w:val="00B37819"/>
    <w:rsid w:val="00B413B8"/>
    <w:rsid w:val="00B441E9"/>
    <w:rsid w:val="00B44403"/>
    <w:rsid w:val="00B46060"/>
    <w:rsid w:val="00B4709A"/>
    <w:rsid w:val="00B471BC"/>
    <w:rsid w:val="00B531E0"/>
    <w:rsid w:val="00B54BEB"/>
    <w:rsid w:val="00B56D0B"/>
    <w:rsid w:val="00B57A17"/>
    <w:rsid w:val="00B6067D"/>
    <w:rsid w:val="00B61039"/>
    <w:rsid w:val="00B62783"/>
    <w:rsid w:val="00B64958"/>
    <w:rsid w:val="00B663CA"/>
    <w:rsid w:val="00B664DE"/>
    <w:rsid w:val="00B6743C"/>
    <w:rsid w:val="00B6794F"/>
    <w:rsid w:val="00B712A7"/>
    <w:rsid w:val="00B718F3"/>
    <w:rsid w:val="00B72EAF"/>
    <w:rsid w:val="00B76094"/>
    <w:rsid w:val="00B80130"/>
    <w:rsid w:val="00B802A3"/>
    <w:rsid w:val="00B84663"/>
    <w:rsid w:val="00B8520C"/>
    <w:rsid w:val="00B871EE"/>
    <w:rsid w:val="00B91D78"/>
    <w:rsid w:val="00B92753"/>
    <w:rsid w:val="00B93840"/>
    <w:rsid w:val="00B94144"/>
    <w:rsid w:val="00B94C04"/>
    <w:rsid w:val="00B94FB3"/>
    <w:rsid w:val="00BA0498"/>
    <w:rsid w:val="00BA07CC"/>
    <w:rsid w:val="00BA306E"/>
    <w:rsid w:val="00BA46E2"/>
    <w:rsid w:val="00BA777C"/>
    <w:rsid w:val="00BB067B"/>
    <w:rsid w:val="00BB16B4"/>
    <w:rsid w:val="00BB1DE0"/>
    <w:rsid w:val="00BB2537"/>
    <w:rsid w:val="00BC2AA4"/>
    <w:rsid w:val="00BC688C"/>
    <w:rsid w:val="00BC6E27"/>
    <w:rsid w:val="00BD18FC"/>
    <w:rsid w:val="00BD375E"/>
    <w:rsid w:val="00BD51F4"/>
    <w:rsid w:val="00BD61A3"/>
    <w:rsid w:val="00BE159E"/>
    <w:rsid w:val="00BE22AC"/>
    <w:rsid w:val="00BE29E0"/>
    <w:rsid w:val="00BE2D95"/>
    <w:rsid w:val="00BE3668"/>
    <w:rsid w:val="00BE4C99"/>
    <w:rsid w:val="00BE4FF2"/>
    <w:rsid w:val="00BF10E2"/>
    <w:rsid w:val="00BF43FC"/>
    <w:rsid w:val="00BF69F6"/>
    <w:rsid w:val="00C01DC2"/>
    <w:rsid w:val="00C02324"/>
    <w:rsid w:val="00C045A4"/>
    <w:rsid w:val="00C058DD"/>
    <w:rsid w:val="00C06A89"/>
    <w:rsid w:val="00C07233"/>
    <w:rsid w:val="00C07D06"/>
    <w:rsid w:val="00C07DFE"/>
    <w:rsid w:val="00C10EC3"/>
    <w:rsid w:val="00C133C4"/>
    <w:rsid w:val="00C15578"/>
    <w:rsid w:val="00C1568A"/>
    <w:rsid w:val="00C1698E"/>
    <w:rsid w:val="00C1788E"/>
    <w:rsid w:val="00C21225"/>
    <w:rsid w:val="00C21261"/>
    <w:rsid w:val="00C214FB"/>
    <w:rsid w:val="00C24534"/>
    <w:rsid w:val="00C34AC8"/>
    <w:rsid w:val="00C3641E"/>
    <w:rsid w:val="00C406BC"/>
    <w:rsid w:val="00C41E98"/>
    <w:rsid w:val="00C42B70"/>
    <w:rsid w:val="00C43AB8"/>
    <w:rsid w:val="00C45BAA"/>
    <w:rsid w:val="00C46132"/>
    <w:rsid w:val="00C47F84"/>
    <w:rsid w:val="00C50102"/>
    <w:rsid w:val="00C51AD8"/>
    <w:rsid w:val="00C5210B"/>
    <w:rsid w:val="00C5738F"/>
    <w:rsid w:val="00C6129A"/>
    <w:rsid w:val="00C61C42"/>
    <w:rsid w:val="00C66F9B"/>
    <w:rsid w:val="00C70FF8"/>
    <w:rsid w:val="00C7232B"/>
    <w:rsid w:val="00C74C05"/>
    <w:rsid w:val="00C76AB4"/>
    <w:rsid w:val="00C80268"/>
    <w:rsid w:val="00C806A3"/>
    <w:rsid w:val="00C82594"/>
    <w:rsid w:val="00C83439"/>
    <w:rsid w:val="00C86C9D"/>
    <w:rsid w:val="00C878C6"/>
    <w:rsid w:val="00C916E1"/>
    <w:rsid w:val="00C91910"/>
    <w:rsid w:val="00C91956"/>
    <w:rsid w:val="00C91C7B"/>
    <w:rsid w:val="00C921C8"/>
    <w:rsid w:val="00C92320"/>
    <w:rsid w:val="00C93C27"/>
    <w:rsid w:val="00C95DA3"/>
    <w:rsid w:val="00CA19CD"/>
    <w:rsid w:val="00CB37AC"/>
    <w:rsid w:val="00CB41BF"/>
    <w:rsid w:val="00CB60EA"/>
    <w:rsid w:val="00CB7B94"/>
    <w:rsid w:val="00CC11E3"/>
    <w:rsid w:val="00CC19E6"/>
    <w:rsid w:val="00CC5DEB"/>
    <w:rsid w:val="00CD11B0"/>
    <w:rsid w:val="00CD11CA"/>
    <w:rsid w:val="00CD26C8"/>
    <w:rsid w:val="00CD2A82"/>
    <w:rsid w:val="00CD38D2"/>
    <w:rsid w:val="00CD57FD"/>
    <w:rsid w:val="00CD62F4"/>
    <w:rsid w:val="00CD6410"/>
    <w:rsid w:val="00CD7799"/>
    <w:rsid w:val="00CE15D8"/>
    <w:rsid w:val="00CE1830"/>
    <w:rsid w:val="00CE4619"/>
    <w:rsid w:val="00CE53BE"/>
    <w:rsid w:val="00CE610D"/>
    <w:rsid w:val="00CE79DD"/>
    <w:rsid w:val="00CF2671"/>
    <w:rsid w:val="00CF3DE4"/>
    <w:rsid w:val="00CF6CA0"/>
    <w:rsid w:val="00D012AE"/>
    <w:rsid w:val="00D01D4D"/>
    <w:rsid w:val="00D02164"/>
    <w:rsid w:val="00D038CA"/>
    <w:rsid w:val="00D104ED"/>
    <w:rsid w:val="00D106B5"/>
    <w:rsid w:val="00D122BF"/>
    <w:rsid w:val="00D229A9"/>
    <w:rsid w:val="00D2317B"/>
    <w:rsid w:val="00D24663"/>
    <w:rsid w:val="00D251D5"/>
    <w:rsid w:val="00D26AAF"/>
    <w:rsid w:val="00D26ABB"/>
    <w:rsid w:val="00D27465"/>
    <w:rsid w:val="00D27DEF"/>
    <w:rsid w:val="00D300DD"/>
    <w:rsid w:val="00D31416"/>
    <w:rsid w:val="00D31430"/>
    <w:rsid w:val="00D3391B"/>
    <w:rsid w:val="00D33934"/>
    <w:rsid w:val="00D36AA4"/>
    <w:rsid w:val="00D42E47"/>
    <w:rsid w:val="00D44989"/>
    <w:rsid w:val="00D46A5D"/>
    <w:rsid w:val="00D471FC"/>
    <w:rsid w:val="00D5305B"/>
    <w:rsid w:val="00D566A0"/>
    <w:rsid w:val="00D6015B"/>
    <w:rsid w:val="00D616AB"/>
    <w:rsid w:val="00D61945"/>
    <w:rsid w:val="00D626B3"/>
    <w:rsid w:val="00D6702A"/>
    <w:rsid w:val="00D778AC"/>
    <w:rsid w:val="00D77F5B"/>
    <w:rsid w:val="00D83765"/>
    <w:rsid w:val="00D83A60"/>
    <w:rsid w:val="00D83ADD"/>
    <w:rsid w:val="00D855D0"/>
    <w:rsid w:val="00D93996"/>
    <w:rsid w:val="00D9668C"/>
    <w:rsid w:val="00DA071D"/>
    <w:rsid w:val="00DA1BB3"/>
    <w:rsid w:val="00DA21CF"/>
    <w:rsid w:val="00DA2C24"/>
    <w:rsid w:val="00DA3DC9"/>
    <w:rsid w:val="00DA472A"/>
    <w:rsid w:val="00DA48D5"/>
    <w:rsid w:val="00DA4B8F"/>
    <w:rsid w:val="00DA76D0"/>
    <w:rsid w:val="00DA7F4A"/>
    <w:rsid w:val="00DB021D"/>
    <w:rsid w:val="00DB4920"/>
    <w:rsid w:val="00DB5706"/>
    <w:rsid w:val="00DB7F06"/>
    <w:rsid w:val="00DC1E4C"/>
    <w:rsid w:val="00DC2168"/>
    <w:rsid w:val="00DC38D3"/>
    <w:rsid w:val="00DC56C9"/>
    <w:rsid w:val="00DC7FF8"/>
    <w:rsid w:val="00DD0721"/>
    <w:rsid w:val="00DD1E00"/>
    <w:rsid w:val="00DD3394"/>
    <w:rsid w:val="00DD3637"/>
    <w:rsid w:val="00DD5D5B"/>
    <w:rsid w:val="00DE1688"/>
    <w:rsid w:val="00DE2014"/>
    <w:rsid w:val="00DE3C95"/>
    <w:rsid w:val="00DE519C"/>
    <w:rsid w:val="00DE56E1"/>
    <w:rsid w:val="00DE71C0"/>
    <w:rsid w:val="00DF1E8D"/>
    <w:rsid w:val="00DF267A"/>
    <w:rsid w:val="00DF5156"/>
    <w:rsid w:val="00DF540D"/>
    <w:rsid w:val="00DF6981"/>
    <w:rsid w:val="00E058F5"/>
    <w:rsid w:val="00E05D04"/>
    <w:rsid w:val="00E069B6"/>
    <w:rsid w:val="00E1195A"/>
    <w:rsid w:val="00E11F8D"/>
    <w:rsid w:val="00E13A6A"/>
    <w:rsid w:val="00E14944"/>
    <w:rsid w:val="00E149E0"/>
    <w:rsid w:val="00E15EC3"/>
    <w:rsid w:val="00E22E62"/>
    <w:rsid w:val="00E24393"/>
    <w:rsid w:val="00E259E6"/>
    <w:rsid w:val="00E319B4"/>
    <w:rsid w:val="00E361E0"/>
    <w:rsid w:val="00E3795F"/>
    <w:rsid w:val="00E40B26"/>
    <w:rsid w:val="00E42AEC"/>
    <w:rsid w:val="00E43B78"/>
    <w:rsid w:val="00E52220"/>
    <w:rsid w:val="00E53974"/>
    <w:rsid w:val="00E558E2"/>
    <w:rsid w:val="00E55A84"/>
    <w:rsid w:val="00E567AB"/>
    <w:rsid w:val="00E57994"/>
    <w:rsid w:val="00E60480"/>
    <w:rsid w:val="00E617C7"/>
    <w:rsid w:val="00E61EA4"/>
    <w:rsid w:val="00E627C6"/>
    <w:rsid w:val="00E631B1"/>
    <w:rsid w:val="00E631F2"/>
    <w:rsid w:val="00E65EB9"/>
    <w:rsid w:val="00E66634"/>
    <w:rsid w:val="00E7416E"/>
    <w:rsid w:val="00E816B6"/>
    <w:rsid w:val="00E82701"/>
    <w:rsid w:val="00E862D0"/>
    <w:rsid w:val="00E86FA8"/>
    <w:rsid w:val="00E914E7"/>
    <w:rsid w:val="00E9355B"/>
    <w:rsid w:val="00E94958"/>
    <w:rsid w:val="00EA3639"/>
    <w:rsid w:val="00EA3692"/>
    <w:rsid w:val="00EA3B3B"/>
    <w:rsid w:val="00EA5AB4"/>
    <w:rsid w:val="00EB20B0"/>
    <w:rsid w:val="00EB3F06"/>
    <w:rsid w:val="00EB490F"/>
    <w:rsid w:val="00EB6C1D"/>
    <w:rsid w:val="00EB6FED"/>
    <w:rsid w:val="00EB775A"/>
    <w:rsid w:val="00EB7D20"/>
    <w:rsid w:val="00EC1C47"/>
    <w:rsid w:val="00EC73F7"/>
    <w:rsid w:val="00EC7C21"/>
    <w:rsid w:val="00EC7C98"/>
    <w:rsid w:val="00ED0259"/>
    <w:rsid w:val="00ED4EBF"/>
    <w:rsid w:val="00ED5949"/>
    <w:rsid w:val="00EE0731"/>
    <w:rsid w:val="00EE1C4E"/>
    <w:rsid w:val="00EE1E6A"/>
    <w:rsid w:val="00EE7D65"/>
    <w:rsid w:val="00EF36BF"/>
    <w:rsid w:val="00EF5976"/>
    <w:rsid w:val="00EF749A"/>
    <w:rsid w:val="00F01406"/>
    <w:rsid w:val="00F01827"/>
    <w:rsid w:val="00F045E6"/>
    <w:rsid w:val="00F05C14"/>
    <w:rsid w:val="00F07946"/>
    <w:rsid w:val="00F10361"/>
    <w:rsid w:val="00F14109"/>
    <w:rsid w:val="00F15144"/>
    <w:rsid w:val="00F16704"/>
    <w:rsid w:val="00F17868"/>
    <w:rsid w:val="00F22916"/>
    <w:rsid w:val="00F23D35"/>
    <w:rsid w:val="00F25976"/>
    <w:rsid w:val="00F259BF"/>
    <w:rsid w:val="00F261CA"/>
    <w:rsid w:val="00F269FB"/>
    <w:rsid w:val="00F31C22"/>
    <w:rsid w:val="00F36C89"/>
    <w:rsid w:val="00F3737A"/>
    <w:rsid w:val="00F4184C"/>
    <w:rsid w:val="00F42A0E"/>
    <w:rsid w:val="00F44797"/>
    <w:rsid w:val="00F464A8"/>
    <w:rsid w:val="00F512E9"/>
    <w:rsid w:val="00F51919"/>
    <w:rsid w:val="00F52E31"/>
    <w:rsid w:val="00F62548"/>
    <w:rsid w:val="00F6277C"/>
    <w:rsid w:val="00F631E1"/>
    <w:rsid w:val="00F658A2"/>
    <w:rsid w:val="00F65C52"/>
    <w:rsid w:val="00F66093"/>
    <w:rsid w:val="00F66C2F"/>
    <w:rsid w:val="00F674D2"/>
    <w:rsid w:val="00F675BD"/>
    <w:rsid w:val="00F6786D"/>
    <w:rsid w:val="00F71AB7"/>
    <w:rsid w:val="00F7219B"/>
    <w:rsid w:val="00F72ACF"/>
    <w:rsid w:val="00F742C8"/>
    <w:rsid w:val="00F773DF"/>
    <w:rsid w:val="00F77913"/>
    <w:rsid w:val="00F77C45"/>
    <w:rsid w:val="00F810E6"/>
    <w:rsid w:val="00F8356C"/>
    <w:rsid w:val="00F84A4B"/>
    <w:rsid w:val="00F9384E"/>
    <w:rsid w:val="00F93B35"/>
    <w:rsid w:val="00F93CA0"/>
    <w:rsid w:val="00F93ECC"/>
    <w:rsid w:val="00F94D78"/>
    <w:rsid w:val="00F9623D"/>
    <w:rsid w:val="00F973E7"/>
    <w:rsid w:val="00FA013E"/>
    <w:rsid w:val="00FA5BDE"/>
    <w:rsid w:val="00FA5C68"/>
    <w:rsid w:val="00FA61C7"/>
    <w:rsid w:val="00FA7A43"/>
    <w:rsid w:val="00FB4C77"/>
    <w:rsid w:val="00FB4E9F"/>
    <w:rsid w:val="00FC0D3A"/>
    <w:rsid w:val="00FC17BD"/>
    <w:rsid w:val="00FC4713"/>
    <w:rsid w:val="00FC4C6E"/>
    <w:rsid w:val="00FC51ED"/>
    <w:rsid w:val="00FD3864"/>
    <w:rsid w:val="00FD48D4"/>
    <w:rsid w:val="00FD5BFB"/>
    <w:rsid w:val="00FE3171"/>
    <w:rsid w:val="00FE43D6"/>
    <w:rsid w:val="00FE53FF"/>
    <w:rsid w:val="00FE66B0"/>
    <w:rsid w:val="00FF0B88"/>
    <w:rsid w:val="00FF2502"/>
    <w:rsid w:val="00FF2EB6"/>
    <w:rsid w:val="00FF6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5076D"/>
  <w15:docId w15:val="{3AB34A27-7B8D-4FB8-A168-9B5B0208F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3B0"/>
  </w:style>
  <w:style w:type="paragraph" w:styleId="Heading1">
    <w:name w:val="heading 1"/>
    <w:basedOn w:val="Normal"/>
    <w:next w:val="Normal"/>
    <w:link w:val="Heading1Char"/>
    <w:uiPriority w:val="9"/>
    <w:qFormat/>
    <w:rsid w:val="00DE56E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56E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E56E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4867"/>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EC1C47"/>
    <w:pPr>
      <w:ind w:left="720"/>
      <w:contextualSpacing/>
    </w:pPr>
  </w:style>
  <w:style w:type="paragraph" w:customStyle="1" w:styleId="References">
    <w:name w:val="References"/>
    <w:basedOn w:val="Normal"/>
    <w:qFormat/>
    <w:rsid w:val="006A12E7"/>
    <w:pPr>
      <w:spacing w:before="120" w:line="360" w:lineRule="auto"/>
      <w:ind w:left="720" w:hanging="720"/>
      <w:contextualSpacing/>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C058DD"/>
    <w:rPr>
      <w:color w:val="0000FF"/>
      <w:u w:val="single"/>
    </w:rPr>
  </w:style>
  <w:style w:type="character" w:styleId="UnresolvedMention">
    <w:name w:val="Unresolved Mention"/>
    <w:basedOn w:val="DefaultParagraphFont"/>
    <w:uiPriority w:val="99"/>
    <w:semiHidden/>
    <w:unhideWhenUsed/>
    <w:rsid w:val="00B6794F"/>
    <w:rPr>
      <w:color w:val="605E5C"/>
      <w:shd w:val="clear" w:color="auto" w:fill="E1DFDD"/>
    </w:rPr>
  </w:style>
  <w:style w:type="character" w:styleId="FollowedHyperlink">
    <w:name w:val="FollowedHyperlink"/>
    <w:basedOn w:val="DefaultParagraphFont"/>
    <w:uiPriority w:val="99"/>
    <w:semiHidden/>
    <w:unhideWhenUsed/>
    <w:rsid w:val="006B468F"/>
    <w:rPr>
      <w:color w:val="954F72" w:themeColor="followedHyperlink"/>
      <w:u w:val="single"/>
    </w:rPr>
  </w:style>
  <w:style w:type="character" w:customStyle="1" w:styleId="apple-converted-space">
    <w:name w:val="apple-converted-space"/>
    <w:basedOn w:val="DefaultParagraphFont"/>
    <w:rsid w:val="008C2EB8"/>
  </w:style>
  <w:style w:type="character" w:customStyle="1" w:styleId="Heading1Char">
    <w:name w:val="Heading 1 Char"/>
    <w:basedOn w:val="DefaultParagraphFont"/>
    <w:link w:val="Heading1"/>
    <w:uiPriority w:val="9"/>
    <w:rsid w:val="00DE56E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E56E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E56E1"/>
    <w:rPr>
      <w:rFonts w:asciiTheme="majorHAnsi" w:eastAsiaTheme="majorEastAsia" w:hAnsiTheme="majorHAnsi" w:cstheme="majorBidi"/>
      <w:color w:val="1F3763" w:themeColor="accent1" w:themeShade="7F"/>
    </w:rPr>
  </w:style>
  <w:style w:type="paragraph" w:customStyle="1" w:styleId="paragraph">
    <w:name w:val="paragraph"/>
    <w:basedOn w:val="Normal"/>
    <w:rsid w:val="00672C70"/>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672C70"/>
  </w:style>
  <w:style w:type="character" w:customStyle="1" w:styleId="eop">
    <w:name w:val="eop"/>
    <w:basedOn w:val="DefaultParagraphFont"/>
    <w:rsid w:val="00672C70"/>
  </w:style>
  <w:style w:type="table" w:styleId="TableGrid">
    <w:name w:val="Table Grid"/>
    <w:basedOn w:val="TableNormal"/>
    <w:uiPriority w:val="39"/>
    <w:rsid w:val="00672C70"/>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72C70"/>
    <w:pPr>
      <w:spacing w:after="200"/>
    </w:pPr>
    <w:rPr>
      <w:rFonts w:ascii="Times New Roman" w:eastAsia="Times New Roman" w:hAnsi="Times New Roman" w:cs="Times New Roman"/>
      <w:i/>
      <w:iCs/>
      <w:color w:val="44546A" w:themeColor="text2"/>
      <w:sz w:val="18"/>
      <w:szCs w:val="18"/>
      <w:lang w:eastAsia="en-GB"/>
    </w:rPr>
  </w:style>
  <w:style w:type="character" w:styleId="CommentReference">
    <w:name w:val="annotation reference"/>
    <w:basedOn w:val="DefaultParagraphFont"/>
    <w:uiPriority w:val="99"/>
    <w:semiHidden/>
    <w:unhideWhenUsed/>
    <w:rsid w:val="00BE159E"/>
    <w:rPr>
      <w:sz w:val="16"/>
      <w:szCs w:val="16"/>
    </w:rPr>
  </w:style>
  <w:style w:type="paragraph" w:styleId="CommentText">
    <w:name w:val="annotation text"/>
    <w:basedOn w:val="Normal"/>
    <w:link w:val="CommentTextChar"/>
    <w:uiPriority w:val="99"/>
    <w:unhideWhenUsed/>
    <w:rsid w:val="00BE159E"/>
    <w:pPr>
      <w:spacing w:before="120"/>
      <w:jc w:val="both"/>
    </w:pPr>
    <w:rPr>
      <w:rFonts w:ascii="Arial" w:hAnsi="Arial" w:cs="Arial"/>
      <w:sz w:val="20"/>
      <w:szCs w:val="20"/>
    </w:rPr>
  </w:style>
  <w:style w:type="character" w:customStyle="1" w:styleId="CommentTextChar">
    <w:name w:val="Comment Text Char"/>
    <w:basedOn w:val="DefaultParagraphFont"/>
    <w:link w:val="CommentText"/>
    <w:uiPriority w:val="99"/>
    <w:rsid w:val="00BE159E"/>
    <w:rPr>
      <w:rFonts w:ascii="Arial" w:hAnsi="Arial" w:cs="Arial"/>
      <w:sz w:val="20"/>
      <w:szCs w:val="20"/>
    </w:rPr>
  </w:style>
  <w:style w:type="paragraph" w:styleId="FootnoteText">
    <w:name w:val="footnote text"/>
    <w:basedOn w:val="Normal"/>
    <w:link w:val="FootnoteTextChar"/>
    <w:uiPriority w:val="99"/>
    <w:semiHidden/>
    <w:unhideWhenUsed/>
    <w:rsid w:val="00BE159E"/>
    <w:rPr>
      <w:sz w:val="20"/>
      <w:szCs w:val="20"/>
    </w:rPr>
  </w:style>
  <w:style w:type="character" w:customStyle="1" w:styleId="FootnoteTextChar">
    <w:name w:val="Footnote Text Char"/>
    <w:basedOn w:val="DefaultParagraphFont"/>
    <w:link w:val="FootnoteText"/>
    <w:uiPriority w:val="99"/>
    <w:semiHidden/>
    <w:rsid w:val="00BE159E"/>
    <w:rPr>
      <w:sz w:val="20"/>
      <w:szCs w:val="20"/>
    </w:rPr>
  </w:style>
  <w:style w:type="character" w:styleId="FootnoteReference">
    <w:name w:val="footnote reference"/>
    <w:basedOn w:val="DefaultParagraphFont"/>
    <w:uiPriority w:val="99"/>
    <w:semiHidden/>
    <w:unhideWhenUsed/>
    <w:rsid w:val="00BE159E"/>
    <w:rPr>
      <w:vertAlign w:val="superscript"/>
    </w:rPr>
  </w:style>
  <w:style w:type="paragraph" w:styleId="CommentSubject">
    <w:name w:val="annotation subject"/>
    <w:basedOn w:val="CommentText"/>
    <w:next w:val="CommentText"/>
    <w:link w:val="CommentSubjectChar"/>
    <w:uiPriority w:val="99"/>
    <w:semiHidden/>
    <w:unhideWhenUsed/>
    <w:rsid w:val="007F37B5"/>
    <w:pPr>
      <w:spacing w:before="0"/>
      <w:jc w:val="left"/>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7F37B5"/>
    <w:rPr>
      <w:rFonts w:ascii="Arial" w:hAnsi="Arial" w:cs="Arial"/>
      <w:b/>
      <w:bCs/>
      <w:sz w:val="20"/>
      <w:szCs w:val="20"/>
    </w:rPr>
  </w:style>
  <w:style w:type="paragraph" w:styleId="Header">
    <w:name w:val="header"/>
    <w:basedOn w:val="Normal"/>
    <w:link w:val="HeaderChar"/>
    <w:uiPriority w:val="99"/>
    <w:semiHidden/>
    <w:unhideWhenUsed/>
    <w:rsid w:val="00536906"/>
    <w:pPr>
      <w:tabs>
        <w:tab w:val="center" w:pos="4513"/>
        <w:tab w:val="right" w:pos="9026"/>
      </w:tabs>
    </w:pPr>
  </w:style>
  <w:style w:type="character" w:customStyle="1" w:styleId="HeaderChar">
    <w:name w:val="Header Char"/>
    <w:basedOn w:val="DefaultParagraphFont"/>
    <w:link w:val="Header"/>
    <w:uiPriority w:val="99"/>
    <w:semiHidden/>
    <w:rsid w:val="00536906"/>
  </w:style>
  <w:style w:type="paragraph" w:styleId="Footer">
    <w:name w:val="footer"/>
    <w:basedOn w:val="Normal"/>
    <w:link w:val="FooterChar"/>
    <w:uiPriority w:val="99"/>
    <w:semiHidden/>
    <w:unhideWhenUsed/>
    <w:rsid w:val="00536906"/>
    <w:pPr>
      <w:tabs>
        <w:tab w:val="center" w:pos="4513"/>
        <w:tab w:val="right" w:pos="9026"/>
      </w:tabs>
    </w:pPr>
  </w:style>
  <w:style w:type="character" w:customStyle="1" w:styleId="FooterChar">
    <w:name w:val="Footer Char"/>
    <w:basedOn w:val="DefaultParagraphFont"/>
    <w:link w:val="Footer"/>
    <w:uiPriority w:val="99"/>
    <w:semiHidden/>
    <w:rsid w:val="00536906"/>
  </w:style>
  <w:style w:type="paragraph" w:styleId="Revision">
    <w:name w:val="Revision"/>
    <w:hidden/>
    <w:uiPriority w:val="99"/>
    <w:semiHidden/>
    <w:rsid w:val="00EF749A"/>
  </w:style>
  <w:style w:type="paragraph" w:customStyle="1" w:styleId="msonormal0">
    <w:name w:val="msonormal"/>
    <w:basedOn w:val="Normal"/>
    <w:rsid w:val="003B4BA2"/>
    <w:pPr>
      <w:spacing w:before="100" w:beforeAutospacing="1" w:after="100" w:afterAutospacing="1"/>
    </w:pPr>
    <w:rPr>
      <w:rFonts w:ascii="Times New Roman" w:eastAsia="Times New Roman" w:hAnsi="Times New Roman" w:cs="Times New Roman"/>
      <w:lang w:eastAsia="en-GB"/>
    </w:rPr>
  </w:style>
  <w:style w:type="character" w:customStyle="1" w:styleId="textrun">
    <w:name w:val="textrun"/>
    <w:basedOn w:val="DefaultParagraphFont"/>
    <w:rsid w:val="003B4BA2"/>
  </w:style>
  <w:style w:type="paragraph" w:customStyle="1" w:styleId="outlineelement">
    <w:name w:val="outlineelement"/>
    <w:basedOn w:val="Normal"/>
    <w:rsid w:val="003B4BA2"/>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0709">
      <w:bodyDiv w:val="1"/>
      <w:marLeft w:val="0"/>
      <w:marRight w:val="0"/>
      <w:marTop w:val="0"/>
      <w:marBottom w:val="0"/>
      <w:divBdr>
        <w:top w:val="none" w:sz="0" w:space="0" w:color="auto"/>
        <w:left w:val="none" w:sz="0" w:space="0" w:color="auto"/>
        <w:bottom w:val="none" w:sz="0" w:space="0" w:color="auto"/>
        <w:right w:val="none" w:sz="0" w:space="0" w:color="auto"/>
      </w:divBdr>
      <w:divsChild>
        <w:div w:id="1123957611">
          <w:marLeft w:val="0"/>
          <w:marRight w:val="0"/>
          <w:marTop w:val="0"/>
          <w:marBottom w:val="0"/>
          <w:divBdr>
            <w:top w:val="none" w:sz="0" w:space="0" w:color="auto"/>
            <w:left w:val="none" w:sz="0" w:space="0" w:color="auto"/>
            <w:bottom w:val="none" w:sz="0" w:space="0" w:color="auto"/>
            <w:right w:val="none" w:sz="0" w:space="0" w:color="auto"/>
          </w:divBdr>
          <w:divsChild>
            <w:div w:id="1686983204">
              <w:marLeft w:val="0"/>
              <w:marRight w:val="0"/>
              <w:marTop w:val="0"/>
              <w:marBottom w:val="0"/>
              <w:divBdr>
                <w:top w:val="none" w:sz="0" w:space="0" w:color="auto"/>
                <w:left w:val="none" w:sz="0" w:space="0" w:color="auto"/>
                <w:bottom w:val="none" w:sz="0" w:space="0" w:color="auto"/>
                <w:right w:val="none" w:sz="0" w:space="0" w:color="auto"/>
              </w:divBdr>
              <w:divsChild>
                <w:div w:id="10689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28663">
      <w:bodyDiv w:val="1"/>
      <w:marLeft w:val="0"/>
      <w:marRight w:val="0"/>
      <w:marTop w:val="0"/>
      <w:marBottom w:val="0"/>
      <w:divBdr>
        <w:top w:val="none" w:sz="0" w:space="0" w:color="auto"/>
        <w:left w:val="none" w:sz="0" w:space="0" w:color="auto"/>
        <w:bottom w:val="none" w:sz="0" w:space="0" w:color="auto"/>
        <w:right w:val="none" w:sz="0" w:space="0" w:color="auto"/>
      </w:divBdr>
      <w:divsChild>
        <w:div w:id="330841092">
          <w:marLeft w:val="0"/>
          <w:marRight w:val="0"/>
          <w:marTop w:val="0"/>
          <w:marBottom w:val="0"/>
          <w:divBdr>
            <w:top w:val="none" w:sz="0" w:space="0" w:color="auto"/>
            <w:left w:val="none" w:sz="0" w:space="0" w:color="auto"/>
            <w:bottom w:val="none" w:sz="0" w:space="0" w:color="auto"/>
            <w:right w:val="none" w:sz="0" w:space="0" w:color="auto"/>
          </w:divBdr>
          <w:divsChild>
            <w:div w:id="1296330784">
              <w:marLeft w:val="0"/>
              <w:marRight w:val="0"/>
              <w:marTop w:val="0"/>
              <w:marBottom w:val="0"/>
              <w:divBdr>
                <w:top w:val="none" w:sz="0" w:space="0" w:color="auto"/>
                <w:left w:val="none" w:sz="0" w:space="0" w:color="auto"/>
                <w:bottom w:val="none" w:sz="0" w:space="0" w:color="auto"/>
                <w:right w:val="none" w:sz="0" w:space="0" w:color="auto"/>
              </w:divBdr>
              <w:divsChild>
                <w:div w:id="22625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4588">
      <w:bodyDiv w:val="1"/>
      <w:marLeft w:val="0"/>
      <w:marRight w:val="0"/>
      <w:marTop w:val="0"/>
      <w:marBottom w:val="0"/>
      <w:divBdr>
        <w:top w:val="none" w:sz="0" w:space="0" w:color="auto"/>
        <w:left w:val="none" w:sz="0" w:space="0" w:color="auto"/>
        <w:bottom w:val="none" w:sz="0" w:space="0" w:color="auto"/>
        <w:right w:val="none" w:sz="0" w:space="0" w:color="auto"/>
      </w:divBdr>
    </w:div>
    <w:div w:id="71394896">
      <w:bodyDiv w:val="1"/>
      <w:marLeft w:val="0"/>
      <w:marRight w:val="0"/>
      <w:marTop w:val="0"/>
      <w:marBottom w:val="0"/>
      <w:divBdr>
        <w:top w:val="none" w:sz="0" w:space="0" w:color="auto"/>
        <w:left w:val="none" w:sz="0" w:space="0" w:color="auto"/>
        <w:bottom w:val="none" w:sz="0" w:space="0" w:color="auto"/>
        <w:right w:val="none" w:sz="0" w:space="0" w:color="auto"/>
      </w:divBdr>
      <w:divsChild>
        <w:div w:id="219900886">
          <w:marLeft w:val="360"/>
          <w:marRight w:val="0"/>
          <w:marTop w:val="200"/>
          <w:marBottom w:val="0"/>
          <w:divBdr>
            <w:top w:val="none" w:sz="0" w:space="0" w:color="auto"/>
            <w:left w:val="none" w:sz="0" w:space="0" w:color="auto"/>
            <w:bottom w:val="none" w:sz="0" w:space="0" w:color="auto"/>
            <w:right w:val="none" w:sz="0" w:space="0" w:color="auto"/>
          </w:divBdr>
        </w:div>
        <w:div w:id="836963122">
          <w:marLeft w:val="1080"/>
          <w:marRight w:val="0"/>
          <w:marTop w:val="100"/>
          <w:marBottom w:val="0"/>
          <w:divBdr>
            <w:top w:val="none" w:sz="0" w:space="0" w:color="auto"/>
            <w:left w:val="none" w:sz="0" w:space="0" w:color="auto"/>
            <w:bottom w:val="none" w:sz="0" w:space="0" w:color="auto"/>
            <w:right w:val="none" w:sz="0" w:space="0" w:color="auto"/>
          </w:divBdr>
        </w:div>
        <w:div w:id="1176503044">
          <w:marLeft w:val="1080"/>
          <w:marRight w:val="0"/>
          <w:marTop w:val="100"/>
          <w:marBottom w:val="0"/>
          <w:divBdr>
            <w:top w:val="none" w:sz="0" w:space="0" w:color="auto"/>
            <w:left w:val="none" w:sz="0" w:space="0" w:color="auto"/>
            <w:bottom w:val="none" w:sz="0" w:space="0" w:color="auto"/>
            <w:right w:val="none" w:sz="0" w:space="0" w:color="auto"/>
          </w:divBdr>
        </w:div>
        <w:div w:id="1823960309">
          <w:marLeft w:val="360"/>
          <w:marRight w:val="0"/>
          <w:marTop w:val="200"/>
          <w:marBottom w:val="0"/>
          <w:divBdr>
            <w:top w:val="none" w:sz="0" w:space="0" w:color="auto"/>
            <w:left w:val="none" w:sz="0" w:space="0" w:color="auto"/>
            <w:bottom w:val="none" w:sz="0" w:space="0" w:color="auto"/>
            <w:right w:val="none" w:sz="0" w:space="0" w:color="auto"/>
          </w:divBdr>
        </w:div>
      </w:divsChild>
    </w:div>
    <w:div w:id="72554025">
      <w:bodyDiv w:val="1"/>
      <w:marLeft w:val="0"/>
      <w:marRight w:val="0"/>
      <w:marTop w:val="0"/>
      <w:marBottom w:val="0"/>
      <w:divBdr>
        <w:top w:val="none" w:sz="0" w:space="0" w:color="auto"/>
        <w:left w:val="none" w:sz="0" w:space="0" w:color="auto"/>
        <w:bottom w:val="none" w:sz="0" w:space="0" w:color="auto"/>
        <w:right w:val="none" w:sz="0" w:space="0" w:color="auto"/>
      </w:divBdr>
      <w:divsChild>
        <w:div w:id="1921019068">
          <w:marLeft w:val="0"/>
          <w:marRight w:val="0"/>
          <w:marTop w:val="0"/>
          <w:marBottom w:val="0"/>
          <w:divBdr>
            <w:top w:val="none" w:sz="0" w:space="0" w:color="auto"/>
            <w:left w:val="none" w:sz="0" w:space="0" w:color="auto"/>
            <w:bottom w:val="none" w:sz="0" w:space="0" w:color="auto"/>
            <w:right w:val="none" w:sz="0" w:space="0" w:color="auto"/>
          </w:divBdr>
          <w:divsChild>
            <w:div w:id="1079404487">
              <w:marLeft w:val="0"/>
              <w:marRight w:val="0"/>
              <w:marTop w:val="0"/>
              <w:marBottom w:val="0"/>
              <w:divBdr>
                <w:top w:val="none" w:sz="0" w:space="0" w:color="auto"/>
                <w:left w:val="none" w:sz="0" w:space="0" w:color="auto"/>
                <w:bottom w:val="none" w:sz="0" w:space="0" w:color="auto"/>
                <w:right w:val="none" w:sz="0" w:space="0" w:color="auto"/>
              </w:divBdr>
              <w:divsChild>
                <w:div w:id="19702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7150">
      <w:bodyDiv w:val="1"/>
      <w:marLeft w:val="0"/>
      <w:marRight w:val="0"/>
      <w:marTop w:val="0"/>
      <w:marBottom w:val="0"/>
      <w:divBdr>
        <w:top w:val="none" w:sz="0" w:space="0" w:color="auto"/>
        <w:left w:val="none" w:sz="0" w:space="0" w:color="auto"/>
        <w:bottom w:val="none" w:sz="0" w:space="0" w:color="auto"/>
        <w:right w:val="none" w:sz="0" w:space="0" w:color="auto"/>
      </w:divBdr>
      <w:divsChild>
        <w:div w:id="1210923422">
          <w:marLeft w:val="0"/>
          <w:marRight w:val="0"/>
          <w:marTop w:val="0"/>
          <w:marBottom w:val="0"/>
          <w:divBdr>
            <w:top w:val="none" w:sz="0" w:space="0" w:color="auto"/>
            <w:left w:val="none" w:sz="0" w:space="0" w:color="auto"/>
            <w:bottom w:val="none" w:sz="0" w:space="0" w:color="auto"/>
            <w:right w:val="none" w:sz="0" w:space="0" w:color="auto"/>
          </w:divBdr>
          <w:divsChild>
            <w:div w:id="224687344">
              <w:marLeft w:val="0"/>
              <w:marRight w:val="0"/>
              <w:marTop w:val="0"/>
              <w:marBottom w:val="0"/>
              <w:divBdr>
                <w:top w:val="none" w:sz="0" w:space="0" w:color="auto"/>
                <w:left w:val="none" w:sz="0" w:space="0" w:color="auto"/>
                <w:bottom w:val="none" w:sz="0" w:space="0" w:color="auto"/>
                <w:right w:val="none" w:sz="0" w:space="0" w:color="auto"/>
              </w:divBdr>
              <w:divsChild>
                <w:div w:id="10662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6312">
      <w:bodyDiv w:val="1"/>
      <w:marLeft w:val="0"/>
      <w:marRight w:val="0"/>
      <w:marTop w:val="0"/>
      <w:marBottom w:val="0"/>
      <w:divBdr>
        <w:top w:val="none" w:sz="0" w:space="0" w:color="auto"/>
        <w:left w:val="none" w:sz="0" w:space="0" w:color="auto"/>
        <w:bottom w:val="none" w:sz="0" w:space="0" w:color="auto"/>
        <w:right w:val="none" w:sz="0" w:space="0" w:color="auto"/>
      </w:divBdr>
      <w:divsChild>
        <w:div w:id="573979509">
          <w:marLeft w:val="0"/>
          <w:marRight w:val="0"/>
          <w:marTop w:val="0"/>
          <w:marBottom w:val="0"/>
          <w:divBdr>
            <w:top w:val="none" w:sz="0" w:space="0" w:color="auto"/>
            <w:left w:val="none" w:sz="0" w:space="0" w:color="auto"/>
            <w:bottom w:val="none" w:sz="0" w:space="0" w:color="auto"/>
            <w:right w:val="none" w:sz="0" w:space="0" w:color="auto"/>
          </w:divBdr>
          <w:divsChild>
            <w:div w:id="1260526374">
              <w:marLeft w:val="0"/>
              <w:marRight w:val="0"/>
              <w:marTop w:val="0"/>
              <w:marBottom w:val="0"/>
              <w:divBdr>
                <w:top w:val="none" w:sz="0" w:space="0" w:color="auto"/>
                <w:left w:val="none" w:sz="0" w:space="0" w:color="auto"/>
                <w:bottom w:val="none" w:sz="0" w:space="0" w:color="auto"/>
                <w:right w:val="none" w:sz="0" w:space="0" w:color="auto"/>
              </w:divBdr>
              <w:divsChild>
                <w:div w:id="1366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530">
      <w:bodyDiv w:val="1"/>
      <w:marLeft w:val="0"/>
      <w:marRight w:val="0"/>
      <w:marTop w:val="0"/>
      <w:marBottom w:val="0"/>
      <w:divBdr>
        <w:top w:val="none" w:sz="0" w:space="0" w:color="auto"/>
        <w:left w:val="none" w:sz="0" w:space="0" w:color="auto"/>
        <w:bottom w:val="none" w:sz="0" w:space="0" w:color="auto"/>
        <w:right w:val="none" w:sz="0" w:space="0" w:color="auto"/>
      </w:divBdr>
      <w:divsChild>
        <w:div w:id="1346713214">
          <w:marLeft w:val="0"/>
          <w:marRight w:val="0"/>
          <w:marTop w:val="0"/>
          <w:marBottom w:val="0"/>
          <w:divBdr>
            <w:top w:val="none" w:sz="0" w:space="0" w:color="auto"/>
            <w:left w:val="none" w:sz="0" w:space="0" w:color="auto"/>
            <w:bottom w:val="none" w:sz="0" w:space="0" w:color="auto"/>
            <w:right w:val="none" w:sz="0" w:space="0" w:color="auto"/>
          </w:divBdr>
          <w:divsChild>
            <w:div w:id="94912565">
              <w:marLeft w:val="0"/>
              <w:marRight w:val="0"/>
              <w:marTop w:val="0"/>
              <w:marBottom w:val="0"/>
              <w:divBdr>
                <w:top w:val="none" w:sz="0" w:space="0" w:color="auto"/>
                <w:left w:val="none" w:sz="0" w:space="0" w:color="auto"/>
                <w:bottom w:val="none" w:sz="0" w:space="0" w:color="auto"/>
                <w:right w:val="none" w:sz="0" w:space="0" w:color="auto"/>
              </w:divBdr>
              <w:divsChild>
                <w:div w:id="11929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04035">
      <w:bodyDiv w:val="1"/>
      <w:marLeft w:val="0"/>
      <w:marRight w:val="0"/>
      <w:marTop w:val="0"/>
      <w:marBottom w:val="0"/>
      <w:divBdr>
        <w:top w:val="none" w:sz="0" w:space="0" w:color="auto"/>
        <w:left w:val="none" w:sz="0" w:space="0" w:color="auto"/>
        <w:bottom w:val="none" w:sz="0" w:space="0" w:color="auto"/>
        <w:right w:val="none" w:sz="0" w:space="0" w:color="auto"/>
      </w:divBdr>
      <w:divsChild>
        <w:div w:id="357512206">
          <w:marLeft w:val="0"/>
          <w:marRight w:val="0"/>
          <w:marTop w:val="0"/>
          <w:marBottom w:val="0"/>
          <w:divBdr>
            <w:top w:val="none" w:sz="0" w:space="0" w:color="auto"/>
            <w:left w:val="none" w:sz="0" w:space="0" w:color="auto"/>
            <w:bottom w:val="none" w:sz="0" w:space="0" w:color="auto"/>
            <w:right w:val="none" w:sz="0" w:space="0" w:color="auto"/>
          </w:divBdr>
          <w:divsChild>
            <w:div w:id="2104839317">
              <w:marLeft w:val="0"/>
              <w:marRight w:val="0"/>
              <w:marTop w:val="0"/>
              <w:marBottom w:val="0"/>
              <w:divBdr>
                <w:top w:val="none" w:sz="0" w:space="0" w:color="auto"/>
                <w:left w:val="none" w:sz="0" w:space="0" w:color="auto"/>
                <w:bottom w:val="none" w:sz="0" w:space="0" w:color="auto"/>
                <w:right w:val="none" w:sz="0" w:space="0" w:color="auto"/>
              </w:divBdr>
              <w:divsChild>
                <w:div w:id="101708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896">
      <w:bodyDiv w:val="1"/>
      <w:marLeft w:val="0"/>
      <w:marRight w:val="0"/>
      <w:marTop w:val="0"/>
      <w:marBottom w:val="0"/>
      <w:divBdr>
        <w:top w:val="none" w:sz="0" w:space="0" w:color="auto"/>
        <w:left w:val="none" w:sz="0" w:space="0" w:color="auto"/>
        <w:bottom w:val="none" w:sz="0" w:space="0" w:color="auto"/>
        <w:right w:val="none" w:sz="0" w:space="0" w:color="auto"/>
      </w:divBdr>
      <w:divsChild>
        <w:div w:id="1147747880">
          <w:marLeft w:val="0"/>
          <w:marRight w:val="0"/>
          <w:marTop w:val="0"/>
          <w:marBottom w:val="0"/>
          <w:divBdr>
            <w:top w:val="none" w:sz="0" w:space="0" w:color="auto"/>
            <w:left w:val="none" w:sz="0" w:space="0" w:color="auto"/>
            <w:bottom w:val="none" w:sz="0" w:space="0" w:color="auto"/>
            <w:right w:val="none" w:sz="0" w:space="0" w:color="auto"/>
          </w:divBdr>
          <w:divsChild>
            <w:div w:id="746995801">
              <w:marLeft w:val="0"/>
              <w:marRight w:val="0"/>
              <w:marTop w:val="0"/>
              <w:marBottom w:val="0"/>
              <w:divBdr>
                <w:top w:val="none" w:sz="0" w:space="0" w:color="auto"/>
                <w:left w:val="none" w:sz="0" w:space="0" w:color="auto"/>
                <w:bottom w:val="none" w:sz="0" w:space="0" w:color="auto"/>
                <w:right w:val="none" w:sz="0" w:space="0" w:color="auto"/>
              </w:divBdr>
              <w:divsChild>
                <w:div w:id="106633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63031">
      <w:bodyDiv w:val="1"/>
      <w:marLeft w:val="0"/>
      <w:marRight w:val="0"/>
      <w:marTop w:val="0"/>
      <w:marBottom w:val="0"/>
      <w:divBdr>
        <w:top w:val="none" w:sz="0" w:space="0" w:color="auto"/>
        <w:left w:val="none" w:sz="0" w:space="0" w:color="auto"/>
        <w:bottom w:val="none" w:sz="0" w:space="0" w:color="auto"/>
        <w:right w:val="none" w:sz="0" w:space="0" w:color="auto"/>
      </w:divBdr>
    </w:div>
    <w:div w:id="238908111">
      <w:bodyDiv w:val="1"/>
      <w:marLeft w:val="0"/>
      <w:marRight w:val="0"/>
      <w:marTop w:val="0"/>
      <w:marBottom w:val="0"/>
      <w:divBdr>
        <w:top w:val="none" w:sz="0" w:space="0" w:color="auto"/>
        <w:left w:val="none" w:sz="0" w:space="0" w:color="auto"/>
        <w:bottom w:val="none" w:sz="0" w:space="0" w:color="auto"/>
        <w:right w:val="none" w:sz="0" w:space="0" w:color="auto"/>
      </w:divBdr>
      <w:divsChild>
        <w:div w:id="909727914">
          <w:marLeft w:val="0"/>
          <w:marRight w:val="0"/>
          <w:marTop w:val="0"/>
          <w:marBottom w:val="0"/>
          <w:divBdr>
            <w:top w:val="none" w:sz="0" w:space="0" w:color="auto"/>
            <w:left w:val="none" w:sz="0" w:space="0" w:color="auto"/>
            <w:bottom w:val="none" w:sz="0" w:space="0" w:color="auto"/>
            <w:right w:val="none" w:sz="0" w:space="0" w:color="auto"/>
          </w:divBdr>
          <w:divsChild>
            <w:div w:id="1054620487">
              <w:marLeft w:val="0"/>
              <w:marRight w:val="0"/>
              <w:marTop w:val="0"/>
              <w:marBottom w:val="0"/>
              <w:divBdr>
                <w:top w:val="none" w:sz="0" w:space="0" w:color="auto"/>
                <w:left w:val="none" w:sz="0" w:space="0" w:color="auto"/>
                <w:bottom w:val="none" w:sz="0" w:space="0" w:color="auto"/>
                <w:right w:val="none" w:sz="0" w:space="0" w:color="auto"/>
              </w:divBdr>
              <w:divsChild>
                <w:div w:id="3530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988608">
      <w:bodyDiv w:val="1"/>
      <w:marLeft w:val="0"/>
      <w:marRight w:val="0"/>
      <w:marTop w:val="0"/>
      <w:marBottom w:val="0"/>
      <w:divBdr>
        <w:top w:val="none" w:sz="0" w:space="0" w:color="auto"/>
        <w:left w:val="none" w:sz="0" w:space="0" w:color="auto"/>
        <w:bottom w:val="none" w:sz="0" w:space="0" w:color="auto"/>
        <w:right w:val="none" w:sz="0" w:space="0" w:color="auto"/>
      </w:divBdr>
      <w:divsChild>
        <w:div w:id="230316859">
          <w:marLeft w:val="0"/>
          <w:marRight w:val="0"/>
          <w:marTop w:val="0"/>
          <w:marBottom w:val="0"/>
          <w:divBdr>
            <w:top w:val="none" w:sz="0" w:space="0" w:color="auto"/>
            <w:left w:val="none" w:sz="0" w:space="0" w:color="auto"/>
            <w:bottom w:val="none" w:sz="0" w:space="0" w:color="auto"/>
            <w:right w:val="none" w:sz="0" w:space="0" w:color="auto"/>
          </w:divBdr>
          <w:divsChild>
            <w:div w:id="1398478159">
              <w:marLeft w:val="0"/>
              <w:marRight w:val="0"/>
              <w:marTop w:val="0"/>
              <w:marBottom w:val="0"/>
              <w:divBdr>
                <w:top w:val="none" w:sz="0" w:space="0" w:color="auto"/>
                <w:left w:val="none" w:sz="0" w:space="0" w:color="auto"/>
                <w:bottom w:val="none" w:sz="0" w:space="0" w:color="auto"/>
                <w:right w:val="none" w:sz="0" w:space="0" w:color="auto"/>
              </w:divBdr>
              <w:divsChild>
                <w:div w:id="4040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897113">
      <w:bodyDiv w:val="1"/>
      <w:marLeft w:val="0"/>
      <w:marRight w:val="0"/>
      <w:marTop w:val="0"/>
      <w:marBottom w:val="0"/>
      <w:divBdr>
        <w:top w:val="none" w:sz="0" w:space="0" w:color="auto"/>
        <w:left w:val="none" w:sz="0" w:space="0" w:color="auto"/>
        <w:bottom w:val="none" w:sz="0" w:space="0" w:color="auto"/>
        <w:right w:val="none" w:sz="0" w:space="0" w:color="auto"/>
      </w:divBdr>
      <w:divsChild>
        <w:div w:id="485511701">
          <w:marLeft w:val="0"/>
          <w:marRight w:val="0"/>
          <w:marTop w:val="0"/>
          <w:marBottom w:val="0"/>
          <w:divBdr>
            <w:top w:val="none" w:sz="0" w:space="0" w:color="auto"/>
            <w:left w:val="none" w:sz="0" w:space="0" w:color="auto"/>
            <w:bottom w:val="none" w:sz="0" w:space="0" w:color="auto"/>
            <w:right w:val="none" w:sz="0" w:space="0" w:color="auto"/>
          </w:divBdr>
          <w:divsChild>
            <w:div w:id="608124613">
              <w:marLeft w:val="0"/>
              <w:marRight w:val="0"/>
              <w:marTop w:val="0"/>
              <w:marBottom w:val="0"/>
              <w:divBdr>
                <w:top w:val="none" w:sz="0" w:space="0" w:color="auto"/>
                <w:left w:val="none" w:sz="0" w:space="0" w:color="auto"/>
                <w:bottom w:val="none" w:sz="0" w:space="0" w:color="auto"/>
                <w:right w:val="none" w:sz="0" w:space="0" w:color="auto"/>
              </w:divBdr>
              <w:divsChild>
                <w:div w:id="2141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30564">
      <w:bodyDiv w:val="1"/>
      <w:marLeft w:val="0"/>
      <w:marRight w:val="0"/>
      <w:marTop w:val="0"/>
      <w:marBottom w:val="0"/>
      <w:divBdr>
        <w:top w:val="none" w:sz="0" w:space="0" w:color="auto"/>
        <w:left w:val="none" w:sz="0" w:space="0" w:color="auto"/>
        <w:bottom w:val="none" w:sz="0" w:space="0" w:color="auto"/>
        <w:right w:val="none" w:sz="0" w:space="0" w:color="auto"/>
      </w:divBdr>
      <w:divsChild>
        <w:div w:id="1779904672">
          <w:marLeft w:val="0"/>
          <w:marRight w:val="0"/>
          <w:marTop w:val="0"/>
          <w:marBottom w:val="0"/>
          <w:divBdr>
            <w:top w:val="none" w:sz="0" w:space="0" w:color="auto"/>
            <w:left w:val="none" w:sz="0" w:space="0" w:color="auto"/>
            <w:bottom w:val="none" w:sz="0" w:space="0" w:color="auto"/>
            <w:right w:val="none" w:sz="0" w:space="0" w:color="auto"/>
          </w:divBdr>
          <w:divsChild>
            <w:div w:id="1073773129">
              <w:marLeft w:val="0"/>
              <w:marRight w:val="0"/>
              <w:marTop w:val="0"/>
              <w:marBottom w:val="0"/>
              <w:divBdr>
                <w:top w:val="none" w:sz="0" w:space="0" w:color="auto"/>
                <w:left w:val="none" w:sz="0" w:space="0" w:color="auto"/>
                <w:bottom w:val="none" w:sz="0" w:space="0" w:color="auto"/>
                <w:right w:val="none" w:sz="0" w:space="0" w:color="auto"/>
              </w:divBdr>
              <w:divsChild>
                <w:div w:id="18527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05566">
      <w:bodyDiv w:val="1"/>
      <w:marLeft w:val="0"/>
      <w:marRight w:val="0"/>
      <w:marTop w:val="0"/>
      <w:marBottom w:val="0"/>
      <w:divBdr>
        <w:top w:val="none" w:sz="0" w:space="0" w:color="auto"/>
        <w:left w:val="none" w:sz="0" w:space="0" w:color="auto"/>
        <w:bottom w:val="none" w:sz="0" w:space="0" w:color="auto"/>
        <w:right w:val="none" w:sz="0" w:space="0" w:color="auto"/>
      </w:divBdr>
    </w:div>
    <w:div w:id="306512336">
      <w:bodyDiv w:val="1"/>
      <w:marLeft w:val="0"/>
      <w:marRight w:val="0"/>
      <w:marTop w:val="0"/>
      <w:marBottom w:val="0"/>
      <w:divBdr>
        <w:top w:val="none" w:sz="0" w:space="0" w:color="auto"/>
        <w:left w:val="none" w:sz="0" w:space="0" w:color="auto"/>
        <w:bottom w:val="none" w:sz="0" w:space="0" w:color="auto"/>
        <w:right w:val="none" w:sz="0" w:space="0" w:color="auto"/>
      </w:divBdr>
      <w:divsChild>
        <w:div w:id="296495371">
          <w:marLeft w:val="0"/>
          <w:marRight w:val="0"/>
          <w:marTop w:val="0"/>
          <w:marBottom w:val="0"/>
          <w:divBdr>
            <w:top w:val="none" w:sz="0" w:space="0" w:color="auto"/>
            <w:left w:val="none" w:sz="0" w:space="0" w:color="auto"/>
            <w:bottom w:val="none" w:sz="0" w:space="0" w:color="auto"/>
            <w:right w:val="none" w:sz="0" w:space="0" w:color="auto"/>
          </w:divBdr>
          <w:divsChild>
            <w:div w:id="821235747">
              <w:marLeft w:val="0"/>
              <w:marRight w:val="0"/>
              <w:marTop w:val="0"/>
              <w:marBottom w:val="0"/>
              <w:divBdr>
                <w:top w:val="none" w:sz="0" w:space="0" w:color="auto"/>
                <w:left w:val="none" w:sz="0" w:space="0" w:color="auto"/>
                <w:bottom w:val="none" w:sz="0" w:space="0" w:color="auto"/>
                <w:right w:val="none" w:sz="0" w:space="0" w:color="auto"/>
              </w:divBdr>
              <w:divsChild>
                <w:div w:id="15499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048734">
      <w:bodyDiv w:val="1"/>
      <w:marLeft w:val="0"/>
      <w:marRight w:val="0"/>
      <w:marTop w:val="0"/>
      <w:marBottom w:val="0"/>
      <w:divBdr>
        <w:top w:val="none" w:sz="0" w:space="0" w:color="auto"/>
        <w:left w:val="none" w:sz="0" w:space="0" w:color="auto"/>
        <w:bottom w:val="none" w:sz="0" w:space="0" w:color="auto"/>
        <w:right w:val="none" w:sz="0" w:space="0" w:color="auto"/>
      </w:divBdr>
      <w:divsChild>
        <w:div w:id="1753815366">
          <w:marLeft w:val="0"/>
          <w:marRight w:val="0"/>
          <w:marTop w:val="0"/>
          <w:marBottom w:val="0"/>
          <w:divBdr>
            <w:top w:val="none" w:sz="0" w:space="0" w:color="auto"/>
            <w:left w:val="none" w:sz="0" w:space="0" w:color="auto"/>
            <w:bottom w:val="none" w:sz="0" w:space="0" w:color="auto"/>
            <w:right w:val="none" w:sz="0" w:space="0" w:color="auto"/>
          </w:divBdr>
          <w:divsChild>
            <w:div w:id="2003120184">
              <w:marLeft w:val="0"/>
              <w:marRight w:val="0"/>
              <w:marTop w:val="0"/>
              <w:marBottom w:val="0"/>
              <w:divBdr>
                <w:top w:val="none" w:sz="0" w:space="0" w:color="auto"/>
                <w:left w:val="none" w:sz="0" w:space="0" w:color="auto"/>
                <w:bottom w:val="none" w:sz="0" w:space="0" w:color="auto"/>
                <w:right w:val="none" w:sz="0" w:space="0" w:color="auto"/>
              </w:divBdr>
              <w:divsChild>
                <w:div w:id="144870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45961">
      <w:bodyDiv w:val="1"/>
      <w:marLeft w:val="0"/>
      <w:marRight w:val="0"/>
      <w:marTop w:val="0"/>
      <w:marBottom w:val="0"/>
      <w:divBdr>
        <w:top w:val="none" w:sz="0" w:space="0" w:color="auto"/>
        <w:left w:val="none" w:sz="0" w:space="0" w:color="auto"/>
        <w:bottom w:val="none" w:sz="0" w:space="0" w:color="auto"/>
        <w:right w:val="none" w:sz="0" w:space="0" w:color="auto"/>
      </w:divBdr>
      <w:divsChild>
        <w:div w:id="1658801965">
          <w:marLeft w:val="0"/>
          <w:marRight w:val="0"/>
          <w:marTop w:val="0"/>
          <w:marBottom w:val="0"/>
          <w:divBdr>
            <w:top w:val="none" w:sz="0" w:space="0" w:color="auto"/>
            <w:left w:val="none" w:sz="0" w:space="0" w:color="auto"/>
            <w:bottom w:val="none" w:sz="0" w:space="0" w:color="auto"/>
            <w:right w:val="none" w:sz="0" w:space="0" w:color="auto"/>
          </w:divBdr>
        </w:div>
      </w:divsChild>
    </w:div>
    <w:div w:id="375473894">
      <w:bodyDiv w:val="1"/>
      <w:marLeft w:val="0"/>
      <w:marRight w:val="0"/>
      <w:marTop w:val="0"/>
      <w:marBottom w:val="0"/>
      <w:divBdr>
        <w:top w:val="none" w:sz="0" w:space="0" w:color="auto"/>
        <w:left w:val="none" w:sz="0" w:space="0" w:color="auto"/>
        <w:bottom w:val="none" w:sz="0" w:space="0" w:color="auto"/>
        <w:right w:val="none" w:sz="0" w:space="0" w:color="auto"/>
      </w:divBdr>
      <w:divsChild>
        <w:div w:id="1140414968">
          <w:marLeft w:val="0"/>
          <w:marRight w:val="0"/>
          <w:marTop w:val="0"/>
          <w:marBottom w:val="0"/>
          <w:divBdr>
            <w:top w:val="none" w:sz="0" w:space="0" w:color="auto"/>
            <w:left w:val="none" w:sz="0" w:space="0" w:color="auto"/>
            <w:bottom w:val="none" w:sz="0" w:space="0" w:color="auto"/>
            <w:right w:val="none" w:sz="0" w:space="0" w:color="auto"/>
          </w:divBdr>
          <w:divsChild>
            <w:div w:id="190606529">
              <w:marLeft w:val="0"/>
              <w:marRight w:val="0"/>
              <w:marTop w:val="0"/>
              <w:marBottom w:val="0"/>
              <w:divBdr>
                <w:top w:val="none" w:sz="0" w:space="0" w:color="auto"/>
                <w:left w:val="none" w:sz="0" w:space="0" w:color="auto"/>
                <w:bottom w:val="none" w:sz="0" w:space="0" w:color="auto"/>
                <w:right w:val="none" w:sz="0" w:space="0" w:color="auto"/>
              </w:divBdr>
              <w:divsChild>
                <w:div w:id="25791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22374">
      <w:bodyDiv w:val="1"/>
      <w:marLeft w:val="0"/>
      <w:marRight w:val="0"/>
      <w:marTop w:val="0"/>
      <w:marBottom w:val="0"/>
      <w:divBdr>
        <w:top w:val="none" w:sz="0" w:space="0" w:color="auto"/>
        <w:left w:val="none" w:sz="0" w:space="0" w:color="auto"/>
        <w:bottom w:val="none" w:sz="0" w:space="0" w:color="auto"/>
        <w:right w:val="none" w:sz="0" w:space="0" w:color="auto"/>
      </w:divBdr>
      <w:divsChild>
        <w:div w:id="969439017">
          <w:marLeft w:val="0"/>
          <w:marRight w:val="0"/>
          <w:marTop w:val="0"/>
          <w:marBottom w:val="0"/>
          <w:divBdr>
            <w:top w:val="none" w:sz="0" w:space="0" w:color="auto"/>
            <w:left w:val="none" w:sz="0" w:space="0" w:color="auto"/>
            <w:bottom w:val="none" w:sz="0" w:space="0" w:color="auto"/>
            <w:right w:val="none" w:sz="0" w:space="0" w:color="auto"/>
          </w:divBdr>
          <w:divsChild>
            <w:div w:id="77561056">
              <w:marLeft w:val="0"/>
              <w:marRight w:val="0"/>
              <w:marTop w:val="0"/>
              <w:marBottom w:val="0"/>
              <w:divBdr>
                <w:top w:val="none" w:sz="0" w:space="0" w:color="auto"/>
                <w:left w:val="none" w:sz="0" w:space="0" w:color="auto"/>
                <w:bottom w:val="none" w:sz="0" w:space="0" w:color="auto"/>
                <w:right w:val="none" w:sz="0" w:space="0" w:color="auto"/>
              </w:divBdr>
              <w:divsChild>
                <w:div w:id="47483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348758">
      <w:bodyDiv w:val="1"/>
      <w:marLeft w:val="0"/>
      <w:marRight w:val="0"/>
      <w:marTop w:val="0"/>
      <w:marBottom w:val="0"/>
      <w:divBdr>
        <w:top w:val="none" w:sz="0" w:space="0" w:color="auto"/>
        <w:left w:val="none" w:sz="0" w:space="0" w:color="auto"/>
        <w:bottom w:val="none" w:sz="0" w:space="0" w:color="auto"/>
        <w:right w:val="none" w:sz="0" w:space="0" w:color="auto"/>
      </w:divBdr>
      <w:divsChild>
        <w:div w:id="1888561836">
          <w:marLeft w:val="0"/>
          <w:marRight w:val="0"/>
          <w:marTop w:val="0"/>
          <w:marBottom w:val="0"/>
          <w:divBdr>
            <w:top w:val="none" w:sz="0" w:space="0" w:color="auto"/>
            <w:left w:val="none" w:sz="0" w:space="0" w:color="auto"/>
            <w:bottom w:val="none" w:sz="0" w:space="0" w:color="auto"/>
            <w:right w:val="none" w:sz="0" w:space="0" w:color="auto"/>
          </w:divBdr>
          <w:divsChild>
            <w:div w:id="97604920">
              <w:marLeft w:val="0"/>
              <w:marRight w:val="0"/>
              <w:marTop w:val="0"/>
              <w:marBottom w:val="0"/>
              <w:divBdr>
                <w:top w:val="none" w:sz="0" w:space="0" w:color="auto"/>
                <w:left w:val="none" w:sz="0" w:space="0" w:color="auto"/>
                <w:bottom w:val="none" w:sz="0" w:space="0" w:color="auto"/>
                <w:right w:val="none" w:sz="0" w:space="0" w:color="auto"/>
              </w:divBdr>
              <w:divsChild>
                <w:div w:id="15096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479732">
      <w:bodyDiv w:val="1"/>
      <w:marLeft w:val="0"/>
      <w:marRight w:val="0"/>
      <w:marTop w:val="0"/>
      <w:marBottom w:val="0"/>
      <w:divBdr>
        <w:top w:val="none" w:sz="0" w:space="0" w:color="auto"/>
        <w:left w:val="none" w:sz="0" w:space="0" w:color="auto"/>
        <w:bottom w:val="none" w:sz="0" w:space="0" w:color="auto"/>
        <w:right w:val="none" w:sz="0" w:space="0" w:color="auto"/>
      </w:divBdr>
      <w:divsChild>
        <w:div w:id="668870332">
          <w:marLeft w:val="0"/>
          <w:marRight w:val="0"/>
          <w:marTop w:val="0"/>
          <w:marBottom w:val="0"/>
          <w:divBdr>
            <w:top w:val="none" w:sz="0" w:space="0" w:color="auto"/>
            <w:left w:val="none" w:sz="0" w:space="0" w:color="auto"/>
            <w:bottom w:val="none" w:sz="0" w:space="0" w:color="auto"/>
            <w:right w:val="none" w:sz="0" w:space="0" w:color="auto"/>
          </w:divBdr>
          <w:divsChild>
            <w:div w:id="526648618">
              <w:marLeft w:val="0"/>
              <w:marRight w:val="0"/>
              <w:marTop w:val="0"/>
              <w:marBottom w:val="0"/>
              <w:divBdr>
                <w:top w:val="none" w:sz="0" w:space="0" w:color="auto"/>
                <w:left w:val="none" w:sz="0" w:space="0" w:color="auto"/>
                <w:bottom w:val="none" w:sz="0" w:space="0" w:color="auto"/>
                <w:right w:val="none" w:sz="0" w:space="0" w:color="auto"/>
              </w:divBdr>
              <w:divsChild>
                <w:div w:id="3832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29368">
      <w:bodyDiv w:val="1"/>
      <w:marLeft w:val="0"/>
      <w:marRight w:val="0"/>
      <w:marTop w:val="0"/>
      <w:marBottom w:val="0"/>
      <w:divBdr>
        <w:top w:val="none" w:sz="0" w:space="0" w:color="auto"/>
        <w:left w:val="none" w:sz="0" w:space="0" w:color="auto"/>
        <w:bottom w:val="none" w:sz="0" w:space="0" w:color="auto"/>
        <w:right w:val="none" w:sz="0" w:space="0" w:color="auto"/>
      </w:divBdr>
      <w:divsChild>
        <w:div w:id="285501274">
          <w:marLeft w:val="0"/>
          <w:marRight w:val="0"/>
          <w:marTop w:val="0"/>
          <w:marBottom w:val="0"/>
          <w:divBdr>
            <w:top w:val="none" w:sz="0" w:space="0" w:color="auto"/>
            <w:left w:val="none" w:sz="0" w:space="0" w:color="auto"/>
            <w:bottom w:val="none" w:sz="0" w:space="0" w:color="auto"/>
            <w:right w:val="none" w:sz="0" w:space="0" w:color="auto"/>
          </w:divBdr>
          <w:divsChild>
            <w:div w:id="143359859">
              <w:marLeft w:val="0"/>
              <w:marRight w:val="0"/>
              <w:marTop w:val="0"/>
              <w:marBottom w:val="0"/>
              <w:divBdr>
                <w:top w:val="none" w:sz="0" w:space="0" w:color="auto"/>
                <w:left w:val="none" w:sz="0" w:space="0" w:color="auto"/>
                <w:bottom w:val="none" w:sz="0" w:space="0" w:color="auto"/>
                <w:right w:val="none" w:sz="0" w:space="0" w:color="auto"/>
              </w:divBdr>
              <w:divsChild>
                <w:div w:id="95617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85395">
      <w:bodyDiv w:val="1"/>
      <w:marLeft w:val="0"/>
      <w:marRight w:val="0"/>
      <w:marTop w:val="0"/>
      <w:marBottom w:val="0"/>
      <w:divBdr>
        <w:top w:val="none" w:sz="0" w:space="0" w:color="auto"/>
        <w:left w:val="none" w:sz="0" w:space="0" w:color="auto"/>
        <w:bottom w:val="none" w:sz="0" w:space="0" w:color="auto"/>
        <w:right w:val="none" w:sz="0" w:space="0" w:color="auto"/>
      </w:divBdr>
      <w:divsChild>
        <w:div w:id="575700908">
          <w:marLeft w:val="0"/>
          <w:marRight w:val="0"/>
          <w:marTop w:val="0"/>
          <w:marBottom w:val="0"/>
          <w:divBdr>
            <w:top w:val="none" w:sz="0" w:space="0" w:color="auto"/>
            <w:left w:val="none" w:sz="0" w:space="0" w:color="auto"/>
            <w:bottom w:val="none" w:sz="0" w:space="0" w:color="auto"/>
            <w:right w:val="none" w:sz="0" w:space="0" w:color="auto"/>
          </w:divBdr>
          <w:divsChild>
            <w:div w:id="1240485307">
              <w:marLeft w:val="0"/>
              <w:marRight w:val="0"/>
              <w:marTop w:val="0"/>
              <w:marBottom w:val="0"/>
              <w:divBdr>
                <w:top w:val="none" w:sz="0" w:space="0" w:color="auto"/>
                <w:left w:val="none" w:sz="0" w:space="0" w:color="auto"/>
                <w:bottom w:val="none" w:sz="0" w:space="0" w:color="auto"/>
                <w:right w:val="none" w:sz="0" w:space="0" w:color="auto"/>
              </w:divBdr>
              <w:divsChild>
                <w:div w:id="112539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46773">
      <w:bodyDiv w:val="1"/>
      <w:marLeft w:val="0"/>
      <w:marRight w:val="0"/>
      <w:marTop w:val="0"/>
      <w:marBottom w:val="0"/>
      <w:divBdr>
        <w:top w:val="none" w:sz="0" w:space="0" w:color="auto"/>
        <w:left w:val="none" w:sz="0" w:space="0" w:color="auto"/>
        <w:bottom w:val="none" w:sz="0" w:space="0" w:color="auto"/>
        <w:right w:val="none" w:sz="0" w:space="0" w:color="auto"/>
      </w:divBdr>
      <w:divsChild>
        <w:div w:id="13044037">
          <w:marLeft w:val="0"/>
          <w:marRight w:val="0"/>
          <w:marTop w:val="0"/>
          <w:marBottom w:val="0"/>
          <w:divBdr>
            <w:top w:val="none" w:sz="0" w:space="0" w:color="auto"/>
            <w:left w:val="none" w:sz="0" w:space="0" w:color="auto"/>
            <w:bottom w:val="none" w:sz="0" w:space="0" w:color="auto"/>
            <w:right w:val="none" w:sz="0" w:space="0" w:color="auto"/>
          </w:divBdr>
          <w:divsChild>
            <w:div w:id="469713978">
              <w:marLeft w:val="0"/>
              <w:marRight w:val="0"/>
              <w:marTop w:val="0"/>
              <w:marBottom w:val="0"/>
              <w:divBdr>
                <w:top w:val="none" w:sz="0" w:space="0" w:color="auto"/>
                <w:left w:val="none" w:sz="0" w:space="0" w:color="auto"/>
                <w:bottom w:val="none" w:sz="0" w:space="0" w:color="auto"/>
                <w:right w:val="none" w:sz="0" w:space="0" w:color="auto"/>
              </w:divBdr>
            </w:div>
            <w:div w:id="1029188369">
              <w:marLeft w:val="0"/>
              <w:marRight w:val="0"/>
              <w:marTop w:val="0"/>
              <w:marBottom w:val="0"/>
              <w:divBdr>
                <w:top w:val="none" w:sz="0" w:space="0" w:color="auto"/>
                <w:left w:val="none" w:sz="0" w:space="0" w:color="auto"/>
                <w:bottom w:val="none" w:sz="0" w:space="0" w:color="auto"/>
                <w:right w:val="none" w:sz="0" w:space="0" w:color="auto"/>
              </w:divBdr>
            </w:div>
            <w:div w:id="1357390299">
              <w:marLeft w:val="0"/>
              <w:marRight w:val="0"/>
              <w:marTop w:val="0"/>
              <w:marBottom w:val="0"/>
              <w:divBdr>
                <w:top w:val="none" w:sz="0" w:space="0" w:color="auto"/>
                <w:left w:val="none" w:sz="0" w:space="0" w:color="auto"/>
                <w:bottom w:val="none" w:sz="0" w:space="0" w:color="auto"/>
                <w:right w:val="none" w:sz="0" w:space="0" w:color="auto"/>
              </w:divBdr>
            </w:div>
            <w:div w:id="1570724344">
              <w:marLeft w:val="0"/>
              <w:marRight w:val="0"/>
              <w:marTop w:val="0"/>
              <w:marBottom w:val="0"/>
              <w:divBdr>
                <w:top w:val="none" w:sz="0" w:space="0" w:color="auto"/>
                <w:left w:val="none" w:sz="0" w:space="0" w:color="auto"/>
                <w:bottom w:val="none" w:sz="0" w:space="0" w:color="auto"/>
                <w:right w:val="none" w:sz="0" w:space="0" w:color="auto"/>
              </w:divBdr>
              <w:divsChild>
                <w:div w:id="1505248220">
                  <w:marLeft w:val="0"/>
                  <w:marRight w:val="0"/>
                  <w:marTop w:val="0"/>
                  <w:marBottom w:val="0"/>
                  <w:divBdr>
                    <w:top w:val="none" w:sz="0" w:space="0" w:color="auto"/>
                    <w:left w:val="none" w:sz="0" w:space="0" w:color="auto"/>
                    <w:bottom w:val="none" w:sz="0" w:space="0" w:color="auto"/>
                    <w:right w:val="none" w:sz="0" w:space="0" w:color="auto"/>
                  </w:divBdr>
                  <w:divsChild>
                    <w:div w:id="733040634">
                      <w:marLeft w:val="0"/>
                      <w:marRight w:val="0"/>
                      <w:marTop w:val="0"/>
                      <w:marBottom w:val="0"/>
                      <w:divBdr>
                        <w:top w:val="none" w:sz="0" w:space="0" w:color="auto"/>
                        <w:left w:val="none" w:sz="0" w:space="0" w:color="auto"/>
                        <w:bottom w:val="none" w:sz="0" w:space="0" w:color="auto"/>
                        <w:right w:val="none" w:sz="0" w:space="0" w:color="auto"/>
                      </w:divBdr>
                      <w:divsChild>
                        <w:div w:id="91038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54232">
              <w:marLeft w:val="0"/>
              <w:marRight w:val="0"/>
              <w:marTop w:val="0"/>
              <w:marBottom w:val="0"/>
              <w:divBdr>
                <w:top w:val="none" w:sz="0" w:space="0" w:color="auto"/>
                <w:left w:val="none" w:sz="0" w:space="0" w:color="auto"/>
                <w:bottom w:val="none" w:sz="0" w:space="0" w:color="auto"/>
                <w:right w:val="none" w:sz="0" w:space="0" w:color="auto"/>
              </w:divBdr>
              <w:divsChild>
                <w:div w:id="1557619191">
                  <w:marLeft w:val="0"/>
                  <w:marRight w:val="0"/>
                  <w:marTop w:val="0"/>
                  <w:marBottom w:val="0"/>
                  <w:divBdr>
                    <w:top w:val="none" w:sz="0" w:space="0" w:color="auto"/>
                    <w:left w:val="none" w:sz="0" w:space="0" w:color="auto"/>
                    <w:bottom w:val="none" w:sz="0" w:space="0" w:color="auto"/>
                    <w:right w:val="none" w:sz="0" w:space="0" w:color="auto"/>
                  </w:divBdr>
                  <w:divsChild>
                    <w:div w:id="1387141424">
                      <w:marLeft w:val="0"/>
                      <w:marRight w:val="0"/>
                      <w:marTop w:val="0"/>
                      <w:marBottom w:val="0"/>
                      <w:divBdr>
                        <w:top w:val="none" w:sz="0" w:space="0" w:color="auto"/>
                        <w:left w:val="none" w:sz="0" w:space="0" w:color="auto"/>
                        <w:bottom w:val="none" w:sz="0" w:space="0" w:color="auto"/>
                        <w:right w:val="none" w:sz="0" w:space="0" w:color="auto"/>
                      </w:divBdr>
                      <w:divsChild>
                        <w:div w:id="730890144">
                          <w:marLeft w:val="0"/>
                          <w:marRight w:val="0"/>
                          <w:marTop w:val="0"/>
                          <w:marBottom w:val="0"/>
                          <w:divBdr>
                            <w:top w:val="none" w:sz="0" w:space="0" w:color="auto"/>
                            <w:left w:val="none" w:sz="0" w:space="0" w:color="auto"/>
                            <w:bottom w:val="none" w:sz="0" w:space="0" w:color="auto"/>
                            <w:right w:val="none" w:sz="0" w:space="0" w:color="auto"/>
                          </w:divBdr>
                          <w:divsChild>
                            <w:div w:id="513344126">
                              <w:marLeft w:val="0"/>
                              <w:marRight w:val="0"/>
                              <w:marTop w:val="0"/>
                              <w:marBottom w:val="0"/>
                              <w:divBdr>
                                <w:top w:val="none" w:sz="0" w:space="0" w:color="auto"/>
                                <w:left w:val="none" w:sz="0" w:space="0" w:color="auto"/>
                                <w:bottom w:val="none" w:sz="0" w:space="0" w:color="auto"/>
                                <w:right w:val="none" w:sz="0" w:space="0" w:color="auto"/>
                              </w:divBdr>
                              <w:divsChild>
                                <w:div w:id="177343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917840">
              <w:marLeft w:val="0"/>
              <w:marRight w:val="0"/>
              <w:marTop w:val="0"/>
              <w:marBottom w:val="0"/>
              <w:divBdr>
                <w:top w:val="none" w:sz="0" w:space="0" w:color="auto"/>
                <w:left w:val="none" w:sz="0" w:space="0" w:color="auto"/>
                <w:bottom w:val="none" w:sz="0" w:space="0" w:color="auto"/>
                <w:right w:val="none" w:sz="0" w:space="0" w:color="auto"/>
              </w:divBdr>
              <w:divsChild>
                <w:div w:id="826939053">
                  <w:marLeft w:val="0"/>
                  <w:marRight w:val="0"/>
                  <w:marTop w:val="0"/>
                  <w:marBottom w:val="0"/>
                  <w:divBdr>
                    <w:top w:val="none" w:sz="0" w:space="0" w:color="auto"/>
                    <w:left w:val="none" w:sz="0" w:space="0" w:color="auto"/>
                    <w:bottom w:val="none" w:sz="0" w:space="0" w:color="auto"/>
                    <w:right w:val="none" w:sz="0" w:space="0" w:color="auto"/>
                  </w:divBdr>
                  <w:divsChild>
                    <w:div w:id="868953152">
                      <w:marLeft w:val="0"/>
                      <w:marRight w:val="0"/>
                      <w:marTop w:val="0"/>
                      <w:marBottom w:val="0"/>
                      <w:divBdr>
                        <w:top w:val="none" w:sz="0" w:space="0" w:color="auto"/>
                        <w:left w:val="none" w:sz="0" w:space="0" w:color="auto"/>
                        <w:bottom w:val="none" w:sz="0" w:space="0" w:color="auto"/>
                        <w:right w:val="none" w:sz="0" w:space="0" w:color="auto"/>
                      </w:divBdr>
                      <w:divsChild>
                        <w:div w:id="132142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732819">
      <w:bodyDiv w:val="1"/>
      <w:marLeft w:val="0"/>
      <w:marRight w:val="0"/>
      <w:marTop w:val="0"/>
      <w:marBottom w:val="0"/>
      <w:divBdr>
        <w:top w:val="none" w:sz="0" w:space="0" w:color="auto"/>
        <w:left w:val="none" w:sz="0" w:space="0" w:color="auto"/>
        <w:bottom w:val="none" w:sz="0" w:space="0" w:color="auto"/>
        <w:right w:val="none" w:sz="0" w:space="0" w:color="auto"/>
      </w:divBdr>
      <w:divsChild>
        <w:div w:id="583222044">
          <w:marLeft w:val="0"/>
          <w:marRight w:val="0"/>
          <w:marTop w:val="0"/>
          <w:marBottom w:val="0"/>
          <w:divBdr>
            <w:top w:val="none" w:sz="0" w:space="0" w:color="auto"/>
            <w:left w:val="none" w:sz="0" w:space="0" w:color="auto"/>
            <w:bottom w:val="none" w:sz="0" w:space="0" w:color="auto"/>
            <w:right w:val="none" w:sz="0" w:space="0" w:color="auto"/>
          </w:divBdr>
          <w:divsChild>
            <w:div w:id="63994212">
              <w:marLeft w:val="0"/>
              <w:marRight w:val="0"/>
              <w:marTop w:val="0"/>
              <w:marBottom w:val="0"/>
              <w:divBdr>
                <w:top w:val="none" w:sz="0" w:space="0" w:color="auto"/>
                <w:left w:val="none" w:sz="0" w:space="0" w:color="auto"/>
                <w:bottom w:val="none" w:sz="0" w:space="0" w:color="auto"/>
                <w:right w:val="none" w:sz="0" w:space="0" w:color="auto"/>
              </w:divBdr>
              <w:divsChild>
                <w:div w:id="2027976068">
                  <w:marLeft w:val="0"/>
                  <w:marRight w:val="0"/>
                  <w:marTop w:val="0"/>
                  <w:marBottom w:val="0"/>
                  <w:divBdr>
                    <w:top w:val="none" w:sz="0" w:space="0" w:color="auto"/>
                    <w:left w:val="none" w:sz="0" w:space="0" w:color="auto"/>
                    <w:bottom w:val="none" w:sz="0" w:space="0" w:color="auto"/>
                    <w:right w:val="none" w:sz="0" w:space="0" w:color="auto"/>
                  </w:divBdr>
                  <w:divsChild>
                    <w:div w:id="19104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738756">
      <w:bodyDiv w:val="1"/>
      <w:marLeft w:val="0"/>
      <w:marRight w:val="0"/>
      <w:marTop w:val="0"/>
      <w:marBottom w:val="0"/>
      <w:divBdr>
        <w:top w:val="none" w:sz="0" w:space="0" w:color="auto"/>
        <w:left w:val="none" w:sz="0" w:space="0" w:color="auto"/>
        <w:bottom w:val="none" w:sz="0" w:space="0" w:color="auto"/>
        <w:right w:val="none" w:sz="0" w:space="0" w:color="auto"/>
      </w:divBdr>
      <w:divsChild>
        <w:div w:id="1590117358">
          <w:marLeft w:val="0"/>
          <w:marRight w:val="0"/>
          <w:marTop w:val="0"/>
          <w:marBottom w:val="0"/>
          <w:divBdr>
            <w:top w:val="none" w:sz="0" w:space="0" w:color="auto"/>
            <w:left w:val="none" w:sz="0" w:space="0" w:color="auto"/>
            <w:bottom w:val="none" w:sz="0" w:space="0" w:color="auto"/>
            <w:right w:val="none" w:sz="0" w:space="0" w:color="auto"/>
          </w:divBdr>
          <w:divsChild>
            <w:div w:id="1883395757">
              <w:marLeft w:val="0"/>
              <w:marRight w:val="0"/>
              <w:marTop w:val="0"/>
              <w:marBottom w:val="0"/>
              <w:divBdr>
                <w:top w:val="none" w:sz="0" w:space="0" w:color="auto"/>
                <w:left w:val="none" w:sz="0" w:space="0" w:color="auto"/>
                <w:bottom w:val="none" w:sz="0" w:space="0" w:color="auto"/>
                <w:right w:val="none" w:sz="0" w:space="0" w:color="auto"/>
              </w:divBdr>
              <w:divsChild>
                <w:div w:id="188849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953878">
      <w:bodyDiv w:val="1"/>
      <w:marLeft w:val="0"/>
      <w:marRight w:val="0"/>
      <w:marTop w:val="0"/>
      <w:marBottom w:val="0"/>
      <w:divBdr>
        <w:top w:val="none" w:sz="0" w:space="0" w:color="auto"/>
        <w:left w:val="none" w:sz="0" w:space="0" w:color="auto"/>
        <w:bottom w:val="none" w:sz="0" w:space="0" w:color="auto"/>
        <w:right w:val="none" w:sz="0" w:space="0" w:color="auto"/>
      </w:divBdr>
      <w:divsChild>
        <w:div w:id="774636305">
          <w:marLeft w:val="1080"/>
          <w:marRight w:val="0"/>
          <w:marTop w:val="100"/>
          <w:marBottom w:val="0"/>
          <w:divBdr>
            <w:top w:val="none" w:sz="0" w:space="0" w:color="auto"/>
            <w:left w:val="none" w:sz="0" w:space="0" w:color="auto"/>
            <w:bottom w:val="none" w:sz="0" w:space="0" w:color="auto"/>
            <w:right w:val="none" w:sz="0" w:space="0" w:color="auto"/>
          </w:divBdr>
        </w:div>
        <w:div w:id="1562252055">
          <w:marLeft w:val="1080"/>
          <w:marRight w:val="0"/>
          <w:marTop w:val="100"/>
          <w:marBottom w:val="0"/>
          <w:divBdr>
            <w:top w:val="none" w:sz="0" w:space="0" w:color="auto"/>
            <w:left w:val="none" w:sz="0" w:space="0" w:color="auto"/>
            <w:bottom w:val="none" w:sz="0" w:space="0" w:color="auto"/>
            <w:right w:val="none" w:sz="0" w:space="0" w:color="auto"/>
          </w:divBdr>
        </w:div>
        <w:div w:id="1572734683">
          <w:marLeft w:val="1080"/>
          <w:marRight w:val="0"/>
          <w:marTop w:val="100"/>
          <w:marBottom w:val="0"/>
          <w:divBdr>
            <w:top w:val="none" w:sz="0" w:space="0" w:color="auto"/>
            <w:left w:val="none" w:sz="0" w:space="0" w:color="auto"/>
            <w:bottom w:val="none" w:sz="0" w:space="0" w:color="auto"/>
            <w:right w:val="none" w:sz="0" w:space="0" w:color="auto"/>
          </w:divBdr>
        </w:div>
        <w:div w:id="2034069615">
          <w:marLeft w:val="360"/>
          <w:marRight w:val="0"/>
          <w:marTop w:val="200"/>
          <w:marBottom w:val="0"/>
          <w:divBdr>
            <w:top w:val="none" w:sz="0" w:space="0" w:color="auto"/>
            <w:left w:val="none" w:sz="0" w:space="0" w:color="auto"/>
            <w:bottom w:val="none" w:sz="0" w:space="0" w:color="auto"/>
            <w:right w:val="none" w:sz="0" w:space="0" w:color="auto"/>
          </w:divBdr>
        </w:div>
      </w:divsChild>
    </w:div>
    <w:div w:id="552273768">
      <w:bodyDiv w:val="1"/>
      <w:marLeft w:val="0"/>
      <w:marRight w:val="0"/>
      <w:marTop w:val="0"/>
      <w:marBottom w:val="0"/>
      <w:divBdr>
        <w:top w:val="none" w:sz="0" w:space="0" w:color="auto"/>
        <w:left w:val="none" w:sz="0" w:space="0" w:color="auto"/>
        <w:bottom w:val="none" w:sz="0" w:space="0" w:color="auto"/>
        <w:right w:val="none" w:sz="0" w:space="0" w:color="auto"/>
      </w:divBdr>
      <w:divsChild>
        <w:div w:id="945192619">
          <w:marLeft w:val="0"/>
          <w:marRight w:val="0"/>
          <w:marTop w:val="0"/>
          <w:marBottom w:val="0"/>
          <w:divBdr>
            <w:top w:val="none" w:sz="0" w:space="0" w:color="auto"/>
            <w:left w:val="none" w:sz="0" w:space="0" w:color="auto"/>
            <w:bottom w:val="none" w:sz="0" w:space="0" w:color="auto"/>
            <w:right w:val="none" w:sz="0" w:space="0" w:color="auto"/>
          </w:divBdr>
        </w:div>
      </w:divsChild>
    </w:div>
    <w:div w:id="602037706">
      <w:bodyDiv w:val="1"/>
      <w:marLeft w:val="0"/>
      <w:marRight w:val="0"/>
      <w:marTop w:val="0"/>
      <w:marBottom w:val="0"/>
      <w:divBdr>
        <w:top w:val="none" w:sz="0" w:space="0" w:color="auto"/>
        <w:left w:val="none" w:sz="0" w:space="0" w:color="auto"/>
        <w:bottom w:val="none" w:sz="0" w:space="0" w:color="auto"/>
        <w:right w:val="none" w:sz="0" w:space="0" w:color="auto"/>
      </w:divBdr>
      <w:divsChild>
        <w:div w:id="337924690">
          <w:marLeft w:val="0"/>
          <w:marRight w:val="0"/>
          <w:marTop w:val="0"/>
          <w:marBottom w:val="0"/>
          <w:divBdr>
            <w:top w:val="none" w:sz="0" w:space="0" w:color="auto"/>
            <w:left w:val="none" w:sz="0" w:space="0" w:color="auto"/>
            <w:bottom w:val="none" w:sz="0" w:space="0" w:color="auto"/>
            <w:right w:val="none" w:sz="0" w:space="0" w:color="auto"/>
          </w:divBdr>
          <w:divsChild>
            <w:div w:id="1973749584">
              <w:marLeft w:val="0"/>
              <w:marRight w:val="0"/>
              <w:marTop w:val="0"/>
              <w:marBottom w:val="0"/>
              <w:divBdr>
                <w:top w:val="none" w:sz="0" w:space="0" w:color="auto"/>
                <w:left w:val="none" w:sz="0" w:space="0" w:color="auto"/>
                <w:bottom w:val="none" w:sz="0" w:space="0" w:color="auto"/>
                <w:right w:val="none" w:sz="0" w:space="0" w:color="auto"/>
              </w:divBdr>
              <w:divsChild>
                <w:div w:id="179840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269968">
      <w:bodyDiv w:val="1"/>
      <w:marLeft w:val="0"/>
      <w:marRight w:val="0"/>
      <w:marTop w:val="0"/>
      <w:marBottom w:val="0"/>
      <w:divBdr>
        <w:top w:val="none" w:sz="0" w:space="0" w:color="auto"/>
        <w:left w:val="none" w:sz="0" w:space="0" w:color="auto"/>
        <w:bottom w:val="none" w:sz="0" w:space="0" w:color="auto"/>
        <w:right w:val="none" w:sz="0" w:space="0" w:color="auto"/>
      </w:divBdr>
      <w:divsChild>
        <w:div w:id="4988989">
          <w:marLeft w:val="0"/>
          <w:marRight w:val="0"/>
          <w:marTop w:val="0"/>
          <w:marBottom w:val="0"/>
          <w:divBdr>
            <w:top w:val="none" w:sz="0" w:space="0" w:color="auto"/>
            <w:left w:val="none" w:sz="0" w:space="0" w:color="auto"/>
            <w:bottom w:val="none" w:sz="0" w:space="0" w:color="auto"/>
            <w:right w:val="none" w:sz="0" w:space="0" w:color="auto"/>
          </w:divBdr>
        </w:div>
        <w:div w:id="37628569">
          <w:marLeft w:val="0"/>
          <w:marRight w:val="0"/>
          <w:marTop w:val="0"/>
          <w:marBottom w:val="0"/>
          <w:divBdr>
            <w:top w:val="none" w:sz="0" w:space="0" w:color="auto"/>
            <w:left w:val="none" w:sz="0" w:space="0" w:color="auto"/>
            <w:bottom w:val="none" w:sz="0" w:space="0" w:color="auto"/>
            <w:right w:val="none" w:sz="0" w:space="0" w:color="auto"/>
          </w:divBdr>
        </w:div>
        <w:div w:id="59209010">
          <w:marLeft w:val="0"/>
          <w:marRight w:val="0"/>
          <w:marTop w:val="0"/>
          <w:marBottom w:val="0"/>
          <w:divBdr>
            <w:top w:val="none" w:sz="0" w:space="0" w:color="auto"/>
            <w:left w:val="none" w:sz="0" w:space="0" w:color="auto"/>
            <w:bottom w:val="none" w:sz="0" w:space="0" w:color="auto"/>
            <w:right w:val="none" w:sz="0" w:space="0" w:color="auto"/>
          </w:divBdr>
        </w:div>
        <w:div w:id="66461913">
          <w:marLeft w:val="0"/>
          <w:marRight w:val="0"/>
          <w:marTop w:val="0"/>
          <w:marBottom w:val="0"/>
          <w:divBdr>
            <w:top w:val="none" w:sz="0" w:space="0" w:color="auto"/>
            <w:left w:val="none" w:sz="0" w:space="0" w:color="auto"/>
            <w:bottom w:val="none" w:sz="0" w:space="0" w:color="auto"/>
            <w:right w:val="none" w:sz="0" w:space="0" w:color="auto"/>
          </w:divBdr>
        </w:div>
        <w:div w:id="132529716">
          <w:marLeft w:val="0"/>
          <w:marRight w:val="0"/>
          <w:marTop w:val="0"/>
          <w:marBottom w:val="0"/>
          <w:divBdr>
            <w:top w:val="none" w:sz="0" w:space="0" w:color="auto"/>
            <w:left w:val="none" w:sz="0" w:space="0" w:color="auto"/>
            <w:bottom w:val="none" w:sz="0" w:space="0" w:color="auto"/>
            <w:right w:val="none" w:sz="0" w:space="0" w:color="auto"/>
          </w:divBdr>
        </w:div>
        <w:div w:id="137187908">
          <w:marLeft w:val="0"/>
          <w:marRight w:val="0"/>
          <w:marTop w:val="0"/>
          <w:marBottom w:val="0"/>
          <w:divBdr>
            <w:top w:val="none" w:sz="0" w:space="0" w:color="auto"/>
            <w:left w:val="none" w:sz="0" w:space="0" w:color="auto"/>
            <w:bottom w:val="none" w:sz="0" w:space="0" w:color="auto"/>
            <w:right w:val="none" w:sz="0" w:space="0" w:color="auto"/>
          </w:divBdr>
        </w:div>
        <w:div w:id="140774481">
          <w:marLeft w:val="0"/>
          <w:marRight w:val="0"/>
          <w:marTop w:val="0"/>
          <w:marBottom w:val="0"/>
          <w:divBdr>
            <w:top w:val="none" w:sz="0" w:space="0" w:color="auto"/>
            <w:left w:val="none" w:sz="0" w:space="0" w:color="auto"/>
            <w:bottom w:val="none" w:sz="0" w:space="0" w:color="auto"/>
            <w:right w:val="none" w:sz="0" w:space="0" w:color="auto"/>
          </w:divBdr>
        </w:div>
        <w:div w:id="154222771">
          <w:marLeft w:val="0"/>
          <w:marRight w:val="0"/>
          <w:marTop w:val="0"/>
          <w:marBottom w:val="0"/>
          <w:divBdr>
            <w:top w:val="none" w:sz="0" w:space="0" w:color="auto"/>
            <w:left w:val="none" w:sz="0" w:space="0" w:color="auto"/>
            <w:bottom w:val="none" w:sz="0" w:space="0" w:color="auto"/>
            <w:right w:val="none" w:sz="0" w:space="0" w:color="auto"/>
          </w:divBdr>
        </w:div>
        <w:div w:id="174420874">
          <w:marLeft w:val="0"/>
          <w:marRight w:val="0"/>
          <w:marTop w:val="0"/>
          <w:marBottom w:val="0"/>
          <w:divBdr>
            <w:top w:val="none" w:sz="0" w:space="0" w:color="auto"/>
            <w:left w:val="none" w:sz="0" w:space="0" w:color="auto"/>
            <w:bottom w:val="none" w:sz="0" w:space="0" w:color="auto"/>
            <w:right w:val="none" w:sz="0" w:space="0" w:color="auto"/>
          </w:divBdr>
        </w:div>
        <w:div w:id="224343684">
          <w:marLeft w:val="0"/>
          <w:marRight w:val="0"/>
          <w:marTop w:val="0"/>
          <w:marBottom w:val="0"/>
          <w:divBdr>
            <w:top w:val="none" w:sz="0" w:space="0" w:color="auto"/>
            <w:left w:val="none" w:sz="0" w:space="0" w:color="auto"/>
            <w:bottom w:val="none" w:sz="0" w:space="0" w:color="auto"/>
            <w:right w:val="none" w:sz="0" w:space="0" w:color="auto"/>
          </w:divBdr>
        </w:div>
        <w:div w:id="278032352">
          <w:marLeft w:val="0"/>
          <w:marRight w:val="0"/>
          <w:marTop w:val="0"/>
          <w:marBottom w:val="0"/>
          <w:divBdr>
            <w:top w:val="none" w:sz="0" w:space="0" w:color="auto"/>
            <w:left w:val="none" w:sz="0" w:space="0" w:color="auto"/>
            <w:bottom w:val="none" w:sz="0" w:space="0" w:color="auto"/>
            <w:right w:val="none" w:sz="0" w:space="0" w:color="auto"/>
          </w:divBdr>
        </w:div>
        <w:div w:id="302464398">
          <w:marLeft w:val="0"/>
          <w:marRight w:val="0"/>
          <w:marTop w:val="0"/>
          <w:marBottom w:val="0"/>
          <w:divBdr>
            <w:top w:val="none" w:sz="0" w:space="0" w:color="auto"/>
            <w:left w:val="none" w:sz="0" w:space="0" w:color="auto"/>
            <w:bottom w:val="none" w:sz="0" w:space="0" w:color="auto"/>
            <w:right w:val="none" w:sz="0" w:space="0" w:color="auto"/>
          </w:divBdr>
        </w:div>
        <w:div w:id="392195020">
          <w:marLeft w:val="0"/>
          <w:marRight w:val="0"/>
          <w:marTop w:val="0"/>
          <w:marBottom w:val="0"/>
          <w:divBdr>
            <w:top w:val="none" w:sz="0" w:space="0" w:color="auto"/>
            <w:left w:val="none" w:sz="0" w:space="0" w:color="auto"/>
            <w:bottom w:val="none" w:sz="0" w:space="0" w:color="auto"/>
            <w:right w:val="none" w:sz="0" w:space="0" w:color="auto"/>
          </w:divBdr>
        </w:div>
        <w:div w:id="394544948">
          <w:marLeft w:val="0"/>
          <w:marRight w:val="0"/>
          <w:marTop w:val="0"/>
          <w:marBottom w:val="0"/>
          <w:divBdr>
            <w:top w:val="none" w:sz="0" w:space="0" w:color="auto"/>
            <w:left w:val="none" w:sz="0" w:space="0" w:color="auto"/>
            <w:bottom w:val="none" w:sz="0" w:space="0" w:color="auto"/>
            <w:right w:val="none" w:sz="0" w:space="0" w:color="auto"/>
          </w:divBdr>
        </w:div>
        <w:div w:id="399670892">
          <w:marLeft w:val="0"/>
          <w:marRight w:val="0"/>
          <w:marTop w:val="0"/>
          <w:marBottom w:val="0"/>
          <w:divBdr>
            <w:top w:val="none" w:sz="0" w:space="0" w:color="auto"/>
            <w:left w:val="none" w:sz="0" w:space="0" w:color="auto"/>
            <w:bottom w:val="none" w:sz="0" w:space="0" w:color="auto"/>
            <w:right w:val="none" w:sz="0" w:space="0" w:color="auto"/>
          </w:divBdr>
        </w:div>
        <w:div w:id="401220949">
          <w:marLeft w:val="0"/>
          <w:marRight w:val="0"/>
          <w:marTop w:val="0"/>
          <w:marBottom w:val="0"/>
          <w:divBdr>
            <w:top w:val="none" w:sz="0" w:space="0" w:color="auto"/>
            <w:left w:val="none" w:sz="0" w:space="0" w:color="auto"/>
            <w:bottom w:val="none" w:sz="0" w:space="0" w:color="auto"/>
            <w:right w:val="none" w:sz="0" w:space="0" w:color="auto"/>
          </w:divBdr>
        </w:div>
        <w:div w:id="436633504">
          <w:marLeft w:val="0"/>
          <w:marRight w:val="0"/>
          <w:marTop w:val="0"/>
          <w:marBottom w:val="0"/>
          <w:divBdr>
            <w:top w:val="none" w:sz="0" w:space="0" w:color="auto"/>
            <w:left w:val="none" w:sz="0" w:space="0" w:color="auto"/>
            <w:bottom w:val="none" w:sz="0" w:space="0" w:color="auto"/>
            <w:right w:val="none" w:sz="0" w:space="0" w:color="auto"/>
          </w:divBdr>
        </w:div>
        <w:div w:id="492990858">
          <w:marLeft w:val="0"/>
          <w:marRight w:val="0"/>
          <w:marTop w:val="0"/>
          <w:marBottom w:val="0"/>
          <w:divBdr>
            <w:top w:val="none" w:sz="0" w:space="0" w:color="auto"/>
            <w:left w:val="none" w:sz="0" w:space="0" w:color="auto"/>
            <w:bottom w:val="none" w:sz="0" w:space="0" w:color="auto"/>
            <w:right w:val="none" w:sz="0" w:space="0" w:color="auto"/>
          </w:divBdr>
        </w:div>
        <w:div w:id="536816115">
          <w:marLeft w:val="0"/>
          <w:marRight w:val="0"/>
          <w:marTop w:val="0"/>
          <w:marBottom w:val="0"/>
          <w:divBdr>
            <w:top w:val="none" w:sz="0" w:space="0" w:color="auto"/>
            <w:left w:val="none" w:sz="0" w:space="0" w:color="auto"/>
            <w:bottom w:val="none" w:sz="0" w:space="0" w:color="auto"/>
            <w:right w:val="none" w:sz="0" w:space="0" w:color="auto"/>
          </w:divBdr>
        </w:div>
        <w:div w:id="558439940">
          <w:marLeft w:val="0"/>
          <w:marRight w:val="0"/>
          <w:marTop w:val="0"/>
          <w:marBottom w:val="0"/>
          <w:divBdr>
            <w:top w:val="none" w:sz="0" w:space="0" w:color="auto"/>
            <w:left w:val="none" w:sz="0" w:space="0" w:color="auto"/>
            <w:bottom w:val="none" w:sz="0" w:space="0" w:color="auto"/>
            <w:right w:val="none" w:sz="0" w:space="0" w:color="auto"/>
          </w:divBdr>
        </w:div>
        <w:div w:id="570240014">
          <w:marLeft w:val="0"/>
          <w:marRight w:val="0"/>
          <w:marTop w:val="0"/>
          <w:marBottom w:val="0"/>
          <w:divBdr>
            <w:top w:val="none" w:sz="0" w:space="0" w:color="auto"/>
            <w:left w:val="none" w:sz="0" w:space="0" w:color="auto"/>
            <w:bottom w:val="none" w:sz="0" w:space="0" w:color="auto"/>
            <w:right w:val="none" w:sz="0" w:space="0" w:color="auto"/>
          </w:divBdr>
        </w:div>
        <w:div w:id="575095589">
          <w:marLeft w:val="0"/>
          <w:marRight w:val="0"/>
          <w:marTop w:val="0"/>
          <w:marBottom w:val="0"/>
          <w:divBdr>
            <w:top w:val="none" w:sz="0" w:space="0" w:color="auto"/>
            <w:left w:val="none" w:sz="0" w:space="0" w:color="auto"/>
            <w:bottom w:val="none" w:sz="0" w:space="0" w:color="auto"/>
            <w:right w:val="none" w:sz="0" w:space="0" w:color="auto"/>
          </w:divBdr>
        </w:div>
        <w:div w:id="592666723">
          <w:marLeft w:val="0"/>
          <w:marRight w:val="0"/>
          <w:marTop w:val="0"/>
          <w:marBottom w:val="0"/>
          <w:divBdr>
            <w:top w:val="none" w:sz="0" w:space="0" w:color="auto"/>
            <w:left w:val="none" w:sz="0" w:space="0" w:color="auto"/>
            <w:bottom w:val="none" w:sz="0" w:space="0" w:color="auto"/>
            <w:right w:val="none" w:sz="0" w:space="0" w:color="auto"/>
          </w:divBdr>
        </w:div>
        <w:div w:id="608318521">
          <w:marLeft w:val="0"/>
          <w:marRight w:val="0"/>
          <w:marTop w:val="0"/>
          <w:marBottom w:val="0"/>
          <w:divBdr>
            <w:top w:val="none" w:sz="0" w:space="0" w:color="auto"/>
            <w:left w:val="none" w:sz="0" w:space="0" w:color="auto"/>
            <w:bottom w:val="none" w:sz="0" w:space="0" w:color="auto"/>
            <w:right w:val="none" w:sz="0" w:space="0" w:color="auto"/>
          </w:divBdr>
        </w:div>
        <w:div w:id="638417007">
          <w:marLeft w:val="0"/>
          <w:marRight w:val="0"/>
          <w:marTop w:val="0"/>
          <w:marBottom w:val="0"/>
          <w:divBdr>
            <w:top w:val="none" w:sz="0" w:space="0" w:color="auto"/>
            <w:left w:val="none" w:sz="0" w:space="0" w:color="auto"/>
            <w:bottom w:val="none" w:sz="0" w:space="0" w:color="auto"/>
            <w:right w:val="none" w:sz="0" w:space="0" w:color="auto"/>
          </w:divBdr>
        </w:div>
        <w:div w:id="647132271">
          <w:marLeft w:val="0"/>
          <w:marRight w:val="0"/>
          <w:marTop w:val="0"/>
          <w:marBottom w:val="0"/>
          <w:divBdr>
            <w:top w:val="none" w:sz="0" w:space="0" w:color="auto"/>
            <w:left w:val="none" w:sz="0" w:space="0" w:color="auto"/>
            <w:bottom w:val="none" w:sz="0" w:space="0" w:color="auto"/>
            <w:right w:val="none" w:sz="0" w:space="0" w:color="auto"/>
          </w:divBdr>
        </w:div>
        <w:div w:id="677511396">
          <w:marLeft w:val="0"/>
          <w:marRight w:val="0"/>
          <w:marTop w:val="0"/>
          <w:marBottom w:val="0"/>
          <w:divBdr>
            <w:top w:val="none" w:sz="0" w:space="0" w:color="auto"/>
            <w:left w:val="none" w:sz="0" w:space="0" w:color="auto"/>
            <w:bottom w:val="none" w:sz="0" w:space="0" w:color="auto"/>
            <w:right w:val="none" w:sz="0" w:space="0" w:color="auto"/>
          </w:divBdr>
        </w:div>
        <w:div w:id="693193286">
          <w:marLeft w:val="0"/>
          <w:marRight w:val="0"/>
          <w:marTop w:val="0"/>
          <w:marBottom w:val="0"/>
          <w:divBdr>
            <w:top w:val="none" w:sz="0" w:space="0" w:color="auto"/>
            <w:left w:val="none" w:sz="0" w:space="0" w:color="auto"/>
            <w:bottom w:val="none" w:sz="0" w:space="0" w:color="auto"/>
            <w:right w:val="none" w:sz="0" w:space="0" w:color="auto"/>
          </w:divBdr>
        </w:div>
        <w:div w:id="694497470">
          <w:marLeft w:val="0"/>
          <w:marRight w:val="0"/>
          <w:marTop w:val="0"/>
          <w:marBottom w:val="0"/>
          <w:divBdr>
            <w:top w:val="none" w:sz="0" w:space="0" w:color="auto"/>
            <w:left w:val="none" w:sz="0" w:space="0" w:color="auto"/>
            <w:bottom w:val="none" w:sz="0" w:space="0" w:color="auto"/>
            <w:right w:val="none" w:sz="0" w:space="0" w:color="auto"/>
          </w:divBdr>
        </w:div>
        <w:div w:id="695079120">
          <w:marLeft w:val="0"/>
          <w:marRight w:val="0"/>
          <w:marTop w:val="0"/>
          <w:marBottom w:val="0"/>
          <w:divBdr>
            <w:top w:val="none" w:sz="0" w:space="0" w:color="auto"/>
            <w:left w:val="none" w:sz="0" w:space="0" w:color="auto"/>
            <w:bottom w:val="none" w:sz="0" w:space="0" w:color="auto"/>
            <w:right w:val="none" w:sz="0" w:space="0" w:color="auto"/>
          </w:divBdr>
          <w:divsChild>
            <w:div w:id="463274933">
              <w:marLeft w:val="0"/>
              <w:marRight w:val="0"/>
              <w:marTop w:val="0"/>
              <w:marBottom w:val="0"/>
              <w:divBdr>
                <w:top w:val="none" w:sz="0" w:space="0" w:color="auto"/>
                <w:left w:val="none" w:sz="0" w:space="0" w:color="auto"/>
                <w:bottom w:val="none" w:sz="0" w:space="0" w:color="auto"/>
                <w:right w:val="none" w:sz="0" w:space="0" w:color="auto"/>
              </w:divBdr>
            </w:div>
            <w:div w:id="781068078">
              <w:marLeft w:val="0"/>
              <w:marRight w:val="0"/>
              <w:marTop w:val="0"/>
              <w:marBottom w:val="0"/>
              <w:divBdr>
                <w:top w:val="none" w:sz="0" w:space="0" w:color="auto"/>
                <w:left w:val="none" w:sz="0" w:space="0" w:color="auto"/>
                <w:bottom w:val="none" w:sz="0" w:space="0" w:color="auto"/>
                <w:right w:val="none" w:sz="0" w:space="0" w:color="auto"/>
              </w:divBdr>
            </w:div>
            <w:div w:id="1143888534">
              <w:marLeft w:val="0"/>
              <w:marRight w:val="0"/>
              <w:marTop w:val="0"/>
              <w:marBottom w:val="0"/>
              <w:divBdr>
                <w:top w:val="none" w:sz="0" w:space="0" w:color="auto"/>
                <w:left w:val="none" w:sz="0" w:space="0" w:color="auto"/>
                <w:bottom w:val="none" w:sz="0" w:space="0" w:color="auto"/>
                <w:right w:val="none" w:sz="0" w:space="0" w:color="auto"/>
              </w:divBdr>
            </w:div>
            <w:div w:id="1331328182">
              <w:marLeft w:val="0"/>
              <w:marRight w:val="0"/>
              <w:marTop w:val="0"/>
              <w:marBottom w:val="0"/>
              <w:divBdr>
                <w:top w:val="none" w:sz="0" w:space="0" w:color="auto"/>
                <w:left w:val="none" w:sz="0" w:space="0" w:color="auto"/>
                <w:bottom w:val="none" w:sz="0" w:space="0" w:color="auto"/>
                <w:right w:val="none" w:sz="0" w:space="0" w:color="auto"/>
              </w:divBdr>
            </w:div>
            <w:div w:id="1955356814">
              <w:marLeft w:val="0"/>
              <w:marRight w:val="0"/>
              <w:marTop w:val="0"/>
              <w:marBottom w:val="0"/>
              <w:divBdr>
                <w:top w:val="none" w:sz="0" w:space="0" w:color="auto"/>
                <w:left w:val="none" w:sz="0" w:space="0" w:color="auto"/>
                <w:bottom w:val="none" w:sz="0" w:space="0" w:color="auto"/>
                <w:right w:val="none" w:sz="0" w:space="0" w:color="auto"/>
              </w:divBdr>
            </w:div>
          </w:divsChild>
        </w:div>
        <w:div w:id="704453752">
          <w:marLeft w:val="0"/>
          <w:marRight w:val="0"/>
          <w:marTop w:val="0"/>
          <w:marBottom w:val="0"/>
          <w:divBdr>
            <w:top w:val="none" w:sz="0" w:space="0" w:color="auto"/>
            <w:left w:val="none" w:sz="0" w:space="0" w:color="auto"/>
            <w:bottom w:val="none" w:sz="0" w:space="0" w:color="auto"/>
            <w:right w:val="none" w:sz="0" w:space="0" w:color="auto"/>
          </w:divBdr>
        </w:div>
        <w:div w:id="705713781">
          <w:marLeft w:val="0"/>
          <w:marRight w:val="0"/>
          <w:marTop w:val="0"/>
          <w:marBottom w:val="0"/>
          <w:divBdr>
            <w:top w:val="none" w:sz="0" w:space="0" w:color="auto"/>
            <w:left w:val="none" w:sz="0" w:space="0" w:color="auto"/>
            <w:bottom w:val="none" w:sz="0" w:space="0" w:color="auto"/>
            <w:right w:val="none" w:sz="0" w:space="0" w:color="auto"/>
          </w:divBdr>
        </w:div>
        <w:div w:id="727262832">
          <w:marLeft w:val="0"/>
          <w:marRight w:val="0"/>
          <w:marTop w:val="0"/>
          <w:marBottom w:val="0"/>
          <w:divBdr>
            <w:top w:val="none" w:sz="0" w:space="0" w:color="auto"/>
            <w:left w:val="none" w:sz="0" w:space="0" w:color="auto"/>
            <w:bottom w:val="none" w:sz="0" w:space="0" w:color="auto"/>
            <w:right w:val="none" w:sz="0" w:space="0" w:color="auto"/>
          </w:divBdr>
        </w:div>
        <w:div w:id="744301045">
          <w:marLeft w:val="0"/>
          <w:marRight w:val="0"/>
          <w:marTop w:val="0"/>
          <w:marBottom w:val="0"/>
          <w:divBdr>
            <w:top w:val="none" w:sz="0" w:space="0" w:color="auto"/>
            <w:left w:val="none" w:sz="0" w:space="0" w:color="auto"/>
            <w:bottom w:val="none" w:sz="0" w:space="0" w:color="auto"/>
            <w:right w:val="none" w:sz="0" w:space="0" w:color="auto"/>
          </w:divBdr>
        </w:div>
        <w:div w:id="768310931">
          <w:marLeft w:val="0"/>
          <w:marRight w:val="0"/>
          <w:marTop w:val="0"/>
          <w:marBottom w:val="0"/>
          <w:divBdr>
            <w:top w:val="none" w:sz="0" w:space="0" w:color="auto"/>
            <w:left w:val="none" w:sz="0" w:space="0" w:color="auto"/>
            <w:bottom w:val="none" w:sz="0" w:space="0" w:color="auto"/>
            <w:right w:val="none" w:sz="0" w:space="0" w:color="auto"/>
          </w:divBdr>
        </w:div>
        <w:div w:id="869688476">
          <w:marLeft w:val="0"/>
          <w:marRight w:val="0"/>
          <w:marTop w:val="0"/>
          <w:marBottom w:val="0"/>
          <w:divBdr>
            <w:top w:val="none" w:sz="0" w:space="0" w:color="auto"/>
            <w:left w:val="none" w:sz="0" w:space="0" w:color="auto"/>
            <w:bottom w:val="none" w:sz="0" w:space="0" w:color="auto"/>
            <w:right w:val="none" w:sz="0" w:space="0" w:color="auto"/>
          </w:divBdr>
        </w:div>
        <w:div w:id="886450852">
          <w:marLeft w:val="0"/>
          <w:marRight w:val="0"/>
          <w:marTop w:val="0"/>
          <w:marBottom w:val="0"/>
          <w:divBdr>
            <w:top w:val="none" w:sz="0" w:space="0" w:color="auto"/>
            <w:left w:val="none" w:sz="0" w:space="0" w:color="auto"/>
            <w:bottom w:val="none" w:sz="0" w:space="0" w:color="auto"/>
            <w:right w:val="none" w:sz="0" w:space="0" w:color="auto"/>
          </w:divBdr>
        </w:div>
        <w:div w:id="893857237">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951866728">
          <w:marLeft w:val="0"/>
          <w:marRight w:val="0"/>
          <w:marTop w:val="0"/>
          <w:marBottom w:val="0"/>
          <w:divBdr>
            <w:top w:val="none" w:sz="0" w:space="0" w:color="auto"/>
            <w:left w:val="none" w:sz="0" w:space="0" w:color="auto"/>
            <w:bottom w:val="none" w:sz="0" w:space="0" w:color="auto"/>
            <w:right w:val="none" w:sz="0" w:space="0" w:color="auto"/>
          </w:divBdr>
        </w:div>
        <w:div w:id="956957921">
          <w:marLeft w:val="0"/>
          <w:marRight w:val="0"/>
          <w:marTop w:val="0"/>
          <w:marBottom w:val="0"/>
          <w:divBdr>
            <w:top w:val="none" w:sz="0" w:space="0" w:color="auto"/>
            <w:left w:val="none" w:sz="0" w:space="0" w:color="auto"/>
            <w:bottom w:val="none" w:sz="0" w:space="0" w:color="auto"/>
            <w:right w:val="none" w:sz="0" w:space="0" w:color="auto"/>
          </w:divBdr>
        </w:div>
        <w:div w:id="987168962">
          <w:marLeft w:val="0"/>
          <w:marRight w:val="0"/>
          <w:marTop w:val="0"/>
          <w:marBottom w:val="0"/>
          <w:divBdr>
            <w:top w:val="none" w:sz="0" w:space="0" w:color="auto"/>
            <w:left w:val="none" w:sz="0" w:space="0" w:color="auto"/>
            <w:bottom w:val="none" w:sz="0" w:space="0" w:color="auto"/>
            <w:right w:val="none" w:sz="0" w:space="0" w:color="auto"/>
          </w:divBdr>
        </w:div>
        <w:div w:id="1012949537">
          <w:marLeft w:val="0"/>
          <w:marRight w:val="0"/>
          <w:marTop w:val="0"/>
          <w:marBottom w:val="0"/>
          <w:divBdr>
            <w:top w:val="none" w:sz="0" w:space="0" w:color="auto"/>
            <w:left w:val="none" w:sz="0" w:space="0" w:color="auto"/>
            <w:bottom w:val="none" w:sz="0" w:space="0" w:color="auto"/>
            <w:right w:val="none" w:sz="0" w:space="0" w:color="auto"/>
          </w:divBdr>
        </w:div>
        <w:div w:id="1024868927">
          <w:marLeft w:val="0"/>
          <w:marRight w:val="0"/>
          <w:marTop w:val="0"/>
          <w:marBottom w:val="0"/>
          <w:divBdr>
            <w:top w:val="none" w:sz="0" w:space="0" w:color="auto"/>
            <w:left w:val="none" w:sz="0" w:space="0" w:color="auto"/>
            <w:bottom w:val="none" w:sz="0" w:space="0" w:color="auto"/>
            <w:right w:val="none" w:sz="0" w:space="0" w:color="auto"/>
          </w:divBdr>
        </w:div>
        <w:div w:id="1059741795">
          <w:marLeft w:val="0"/>
          <w:marRight w:val="0"/>
          <w:marTop w:val="0"/>
          <w:marBottom w:val="0"/>
          <w:divBdr>
            <w:top w:val="none" w:sz="0" w:space="0" w:color="auto"/>
            <w:left w:val="none" w:sz="0" w:space="0" w:color="auto"/>
            <w:bottom w:val="none" w:sz="0" w:space="0" w:color="auto"/>
            <w:right w:val="none" w:sz="0" w:space="0" w:color="auto"/>
          </w:divBdr>
        </w:div>
        <w:div w:id="1066875672">
          <w:marLeft w:val="0"/>
          <w:marRight w:val="0"/>
          <w:marTop w:val="0"/>
          <w:marBottom w:val="0"/>
          <w:divBdr>
            <w:top w:val="none" w:sz="0" w:space="0" w:color="auto"/>
            <w:left w:val="none" w:sz="0" w:space="0" w:color="auto"/>
            <w:bottom w:val="none" w:sz="0" w:space="0" w:color="auto"/>
            <w:right w:val="none" w:sz="0" w:space="0" w:color="auto"/>
          </w:divBdr>
        </w:div>
        <w:div w:id="1066954823">
          <w:marLeft w:val="0"/>
          <w:marRight w:val="0"/>
          <w:marTop w:val="0"/>
          <w:marBottom w:val="0"/>
          <w:divBdr>
            <w:top w:val="none" w:sz="0" w:space="0" w:color="auto"/>
            <w:left w:val="none" w:sz="0" w:space="0" w:color="auto"/>
            <w:bottom w:val="none" w:sz="0" w:space="0" w:color="auto"/>
            <w:right w:val="none" w:sz="0" w:space="0" w:color="auto"/>
          </w:divBdr>
        </w:div>
        <w:div w:id="1088650421">
          <w:marLeft w:val="0"/>
          <w:marRight w:val="0"/>
          <w:marTop w:val="0"/>
          <w:marBottom w:val="0"/>
          <w:divBdr>
            <w:top w:val="none" w:sz="0" w:space="0" w:color="auto"/>
            <w:left w:val="none" w:sz="0" w:space="0" w:color="auto"/>
            <w:bottom w:val="none" w:sz="0" w:space="0" w:color="auto"/>
            <w:right w:val="none" w:sz="0" w:space="0" w:color="auto"/>
          </w:divBdr>
        </w:div>
        <w:div w:id="1132795668">
          <w:marLeft w:val="0"/>
          <w:marRight w:val="0"/>
          <w:marTop w:val="0"/>
          <w:marBottom w:val="0"/>
          <w:divBdr>
            <w:top w:val="none" w:sz="0" w:space="0" w:color="auto"/>
            <w:left w:val="none" w:sz="0" w:space="0" w:color="auto"/>
            <w:bottom w:val="none" w:sz="0" w:space="0" w:color="auto"/>
            <w:right w:val="none" w:sz="0" w:space="0" w:color="auto"/>
          </w:divBdr>
        </w:div>
        <w:div w:id="1174029442">
          <w:marLeft w:val="0"/>
          <w:marRight w:val="0"/>
          <w:marTop w:val="0"/>
          <w:marBottom w:val="0"/>
          <w:divBdr>
            <w:top w:val="none" w:sz="0" w:space="0" w:color="auto"/>
            <w:left w:val="none" w:sz="0" w:space="0" w:color="auto"/>
            <w:bottom w:val="none" w:sz="0" w:space="0" w:color="auto"/>
            <w:right w:val="none" w:sz="0" w:space="0" w:color="auto"/>
          </w:divBdr>
        </w:div>
        <w:div w:id="1178155895">
          <w:marLeft w:val="0"/>
          <w:marRight w:val="0"/>
          <w:marTop w:val="0"/>
          <w:marBottom w:val="0"/>
          <w:divBdr>
            <w:top w:val="none" w:sz="0" w:space="0" w:color="auto"/>
            <w:left w:val="none" w:sz="0" w:space="0" w:color="auto"/>
            <w:bottom w:val="none" w:sz="0" w:space="0" w:color="auto"/>
            <w:right w:val="none" w:sz="0" w:space="0" w:color="auto"/>
          </w:divBdr>
        </w:div>
        <w:div w:id="1187138445">
          <w:marLeft w:val="0"/>
          <w:marRight w:val="0"/>
          <w:marTop w:val="0"/>
          <w:marBottom w:val="0"/>
          <w:divBdr>
            <w:top w:val="none" w:sz="0" w:space="0" w:color="auto"/>
            <w:left w:val="none" w:sz="0" w:space="0" w:color="auto"/>
            <w:bottom w:val="none" w:sz="0" w:space="0" w:color="auto"/>
            <w:right w:val="none" w:sz="0" w:space="0" w:color="auto"/>
          </w:divBdr>
        </w:div>
        <w:div w:id="1188374337">
          <w:marLeft w:val="0"/>
          <w:marRight w:val="0"/>
          <w:marTop w:val="0"/>
          <w:marBottom w:val="0"/>
          <w:divBdr>
            <w:top w:val="none" w:sz="0" w:space="0" w:color="auto"/>
            <w:left w:val="none" w:sz="0" w:space="0" w:color="auto"/>
            <w:bottom w:val="none" w:sz="0" w:space="0" w:color="auto"/>
            <w:right w:val="none" w:sz="0" w:space="0" w:color="auto"/>
          </w:divBdr>
        </w:div>
        <w:div w:id="1205404883">
          <w:marLeft w:val="0"/>
          <w:marRight w:val="0"/>
          <w:marTop w:val="0"/>
          <w:marBottom w:val="0"/>
          <w:divBdr>
            <w:top w:val="none" w:sz="0" w:space="0" w:color="auto"/>
            <w:left w:val="none" w:sz="0" w:space="0" w:color="auto"/>
            <w:bottom w:val="none" w:sz="0" w:space="0" w:color="auto"/>
            <w:right w:val="none" w:sz="0" w:space="0" w:color="auto"/>
          </w:divBdr>
        </w:div>
        <w:div w:id="1241985595">
          <w:marLeft w:val="0"/>
          <w:marRight w:val="0"/>
          <w:marTop w:val="0"/>
          <w:marBottom w:val="0"/>
          <w:divBdr>
            <w:top w:val="none" w:sz="0" w:space="0" w:color="auto"/>
            <w:left w:val="none" w:sz="0" w:space="0" w:color="auto"/>
            <w:bottom w:val="none" w:sz="0" w:space="0" w:color="auto"/>
            <w:right w:val="none" w:sz="0" w:space="0" w:color="auto"/>
          </w:divBdr>
        </w:div>
        <w:div w:id="1244950478">
          <w:marLeft w:val="0"/>
          <w:marRight w:val="0"/>
          <w:marTop w:val="0"/>
          <w:marBottom w:val="0"/>
          <w:divBdr>
            <w:top w:val="none" w:sz="0" w:space="0" w:color="auto"/>
            <w:left w:val="none" w:sz="0" w:space="0" w:color="auto"/>
            <w:bottom w:val="none" w:sz="0" w:space="0" w:color="auto"/>
            <w:right w:val="none" w:sz="0" w:space="0" w:color="auto"/>
          </w:divBdr>
        </w:div>
        <w:div w:id="1264070608">
          <w:marLeft w:val="0"/>
          <w:marRight w:val="0"/>
          <w:marTop w:val="0"/>
          <w:marBottom w:val="0"/>
          <w:divBdr>
            <w:top w:val="none" w:sz="0" w:space="0" w:color="auto"/>
            <w:left w:val="none" w:sz="0" w:space="0" w:color="auto"/>
            <w:bottom w:val="none" w:sz="0" w:space="0" w:color="auto"/>
            <w:right w:val="none" w:sz="0" w:space="0" w:color="auto"/>
          </w:divBdr>
        </w:div>
        <w:div w:id="1308633993">
          <w:marLeft w:val="0"/>
          <w:marRight w:val="0"/>
          <w:marTop w:val="0"/>
          <w:marBottom w:val="0"/>
          <w:divBdr>
            <w:top w:val="none" w:sz="0" w:space="0" w:color="auto"/>
            <w:left w:val="none" w:sz="0" w:space="0" w:color="auto"/>
            <w:bottom w:val="none" w:sz="0" w:space="0" w:color="auto"/>
            <w:right w:val="none" w:sz="0" w:space="0" w:color="auto"/>
          </w:divBdr>
        </w:div>
        <w:div w:id="1357655486">
          <w:marLeft w:val="0"/>
          <w:marRight w:val="0"/>
          <w:marTop w:val="0"/>
          <w:marBottom w:val="0"/>
          <w:divBdr>
            <w:top w:val="none" w:sz="0" w:space="0" w:color="auto"/>
            <w:left w:val="none" w:sz="0" w:space="0" w:color="auto"/>
            <w:bottom w:val="none" w:sz="0" w:space="0" w:color="auto"/>
            <w:right w:val="none" w:sz="0" w:space="0" w:color="auto"/>
          </w:divBdr>
        </w:div>
        <w:div w:id="1434859153">
          <w:marLeft w:val="0"/>
          <w:marRight w:val="0"/>
          <w:marTop w:val="0"/>
          <w:marBottom w:val="0"/>
          <w:divBdr>
            <w:top w:val="none" w:sz="0" w:space="0" w:color="auto"/>
            <w:left w:val="none" w:sz="0" w:space="0" w:color="auto"/>
            <w:bottom w:val="none" w:sz="0" w:space="0" w:color="auto"/>
            <w:right w:val="none" w:sz="0" w:space="0" w:color="auto"/>
          </w:divBdr>
        </w:div>
        <w:div w:id="1437599852">
          <w:marLeft w:val="0"/>
          <w:marRight w:val="0"/>
          <w:marTop w:val="0"/>
          <w:marBottom w:val="0"/>
          <w:divBdr>
            <w:top w:val="none" w:sz="0" w:space="0" w:color="auto"/>
            <w:left w:val="none" w:sz="0" w:space="0" w:color="auto"/>
            <w:bottom w:val="none" w:sz="0" w:space="0" w:color="auto"/>
            <w:right w:val="none" w:sz="0" w:space="0" w:color="auto"/>
          </w:divBdr>
        </w:div>
        <w:div w:id="1454715615">
          <w:marLeft w:val="0"/>
          <w:marRight w:val="0"/>
          <w:marTop w:val="0"/>
          <w:marBottom w:val="0"/>
          <w:divBdr>
            <w:top w:val="none" w:sz="0" w:space="0" w:color="auto"/>
            <w:left w:val="none" w:sz="0" w:space="0" w:color="auto"/>
            <w:bottom w:val="none" w:sz="0" w:space="0" w:color="auto"/>
            <w:right w:val="none" w:sz="0" w:space="0" w:color="auto"/>
          </w:divBdr>
        </w:div>
        <w:div w:id="1469740625">
          <w:marLeft w:val="0"/>
          <w:marRight w:val="0"/>
          <w:marTop w:val="0"/>
          <w:marBottom w:val="0"/>
          <w:divBdr>
            <w:top w:val="none" w:sz="0" w:space="0" w:color="auto"/>
            <w:left w:val="none" w:sz="0" w:space="0" w:color="auto"/>
            <w:bottom w:val="none" w:sz="0" w:space="0" w:color="auto"/>
            <w:right w:val="none" w:sz="0" w:space="0" w:color="auto"/>
          </w:divBdr>
        </w:div>
        <w:div w:id="1478373960">
          <w:marLeft w:val="0"/>
          <w:marRight w:val="0"/>
          <w:marTop w:val="0"/>
          <w:marBottom w:val="0"/>
          <w:divBdr>
            <w:top w:val="none" w:sz="0" w:space="0" w:color="auto"/>
            <w:left w:val="none" w:sz="0" w:space="0" w:color="auto"/>
            <w:bottom w:val="none" w:sz="0" w:space="0" w:color="auto"/>
            <w:right w:val="none" w:sz="0" w:space="0" w:color="auto"/>
          </w:divBdr>
        </w:div>
        <w:div w:id="1484740156">
          <w:marLeft w:val="0"/>
          <w:marRight w:val="0"/>
          <w:marTop w:val="0"/>
          <w:marBottom w:val="0"/>
          <w:divBdr>
            <w:top w:val="none" w:sz="0" w:space="0" w:color="auto"/>
            <w:left w:val="none" w:sz="0" w:space="0" w:color="auto"/>
            <w:bottom w:val="none" w:sz="0" w:space="0" w:color="auto"/>
            <w:right w:val="none" w:sz="0" w:space="0" w:color="auto"/>
          </w:divBdr>
        </w:div>
        <w:div w:id="1574973356">
          <w:marLeft w:val="0"/>
          <w:marRight w:val="0"/>
          <w:marTop w:val="0"/>
          <w:marBottom w:val="0"/>
          <w:divBdr>
            <w:top w:val="none" w:sz="0" w:space="0" w:color="auto"/>
            <w:left w:val="none" w:sz="0" w:space="0" w:color="auto"/>
            <w:bottom w:val="none" w:sz="0" w:space="0" w:color="auto"/>
            <w:right w:val="none" w:sz="0" w:space="0" w:color="auto"/>
          </w:divBdr>
        </w:div>
        <w:div w:id="1604454479">
          <w:marLeft w:val="0"/>
          <w:marRight w:val="0"/>
          <w:marTop w:val="0"/>
          <w:marBottom w:val="0"/>
          <w:divBdr>
            <w:top w:val="none" w:sz="0" w:space="0" w:color="auto"/>
            <w:left w:val="none" w:sz="0" w:space="0" w:color="auto"/>
            <w:bottom w:val="none" w:sz="0" w:space="0" w:color="auto"/>
            <w:right w:val="none" w:sz="0" w:space="0" w:color="auto"/>
          </w:divBdr>
        </w:div>
        <w:div w:id="1624074412">
          <w:marLeft w:val="0"/>
          <w:marRight w:val="0"/>
          <w:marTop w:val="0"/>
          <w:marBottom w:val="0"/>
          <w:divBdr>
            <w:top w:val="none" w:sz="0" w:space="0" w:color="auto"/>
            <w:left w:val="none" w:sz="0" w:space="0" w:color="auto"/>
            <w:bottom w:val="none" w:sz="0" w:space="0" w:color="auto"/>
            <w:right w:val="none" w:sz="0" w:space="0" w:color="auto"/>
          </w:divBdr>
        </w:div>
        <w:div w:id="1643775327">
          <w:marLeft w:val="0"/>
          <w:marRight w:val="0"/>
          <w:marTop w:val="0"/>
          <w:marBottom w:val="0"/>
          <w:divBdr>
            <w:top w:val="none" w:sz="0" w:space="0" w:color="auto"/>
            <w:left w:val="none" w:sz="0" w:space="0" w:color="auto"/>
            <w:bottom w:val="none" w:sz="0" w:space="0" w:color="auto"/>
            <w:right w:val="none" w:sz="0" w:space="0" w:color="auto"/>
          </w:divBdr>
        </w:div>
        <w:div w:id="1646397376">
          <w:marLeft w:val="0"/>
          <w:marRight w:val="0"/>
          <w:marTop w:val="0"/>
          <w:marBottom w:val="0"/>
          <w:divBdr>
            <w:top w:val="none" w:sz="0" w:space="0" w:color="auto"/>
            <w:left w:val="none" w:sz="0" w:space="0" w:color="auto"/>
            <w:bottom w:val="none" w:sz="0" w:space="0" w:color="auto"/>
            <w:right w:val="none" w:sz="0" w:space="0" w:color="auto"/>
          </w:divBdr>
        </w:div>
        <w:div w:id="1730155828">
          <w:marLeft w:val="0"/>
          <w:marRight w:val="0"/>
          <w:marTop w:val="0"/>
          <w:marBottom w:val="0"/>
          <w:divBdr>
            <w:top w:val="none" w:sz="0" w:space="0" w:color="auto"/>
            <w:left w:val="none" w:sz="0" w:space="0" w:color="auto"/>
            <w:bottom w:val="none" w:sz="0" w:space="0" w:color="auto"/>
            <w:right w:val="none" w:sz="0" w:space="0" w:color="auto"/>
          </w:divBdr>
        </w:div>
        <w:div w:id="1740400754">
          <w:marLeft w:val="0"/>
          <w:marRight w:val="0"/>
          <w:marTop w:val="0"/>
          <w:marBottom w:val="0"/>
          <w:divBdr>
            <w:top w:val="none" w:sz="0" w:space="0" w:color="auto"/>
            <w:left w:val="none" w:sz="0" w:space="0" w:color="auto"/>
            <w:bottom w:val="none" w:sz="0" w:space="0" w:color="auto"/>
            <w:right w:val="none" w:sz="0" w:space="0" w:color="auto"/>
          </w:divBdr>
        </w:div>
        <w:div w:id="1761097162">
          <w:marLeft w:val="0"/>
          <w:marRight w:val="0"/>
          <w:marTop w:val="0"/>
          <w:marBottom w:val="0"/>
          <w:divBdr>
            <w:top w:val="none" w:sz="0" w:space="0" w:color="auto"/>
            <w:left w:val="none" w:sz="0" w:space="0" w:color="auto"/>
            <w:bottom w:val="none" w:sz="0" w:space="0" w:color="auto"/>
            <w:right w:val="none" w:sz="0" w:space="0" w:color="auto"/>
          </w:divBdr>
        </w:div>
        <w:div w:id="1765566175">
          <w:marLeft w:val="0"/>
          <w:marRight w:val="0"/>
          <w:marTop w:val="0"/>
          <w:marBottom w:val="0"/>
          <w:divBdr>
            <w:top w:val="none" w:sz="0" w:space="0" w:color="auto"/>
            <w:left w:val="none" w:sz="0" w:space="0" w:color="auto"/>
            <w:bottom w:val="none" w:sz="0" w:space="0" w:color="auto"/>
            <w:right w:val="none" w:sz="0" w:space="0" w:color="auto"/>
          </w:divBdr>
        </w:div>
        <w:div w:id="1785687163">
          <w:marLeft w:val="0"/>
          <w:marRight w:val="0"/>
          <w:marTop w:val="0"/>
          <w:marBottom w:val="0"/>
          <w:divBdr>
            <w:top w:val="none" w:sz="0" w:space="0" w:color="auto"/>
            <w:left w:val="none" w:sz="0" w:space="0" w:color="auto"/>
            <w:bottom w:val="none" w:sz="0" w:space="0" w:color="auto"/>
            <w:right w:val="none" w:sz="0" w:space="0" w:color="auto"/>
          </w:divBdr>
        </w:div>
        <w:div w:id="1866867545">
          <w:marLeft w:val="0"/>
          <w:marRight w:val="0"/>
          <w:marTop w:val="0"/>
          <w:marBottom w:val="0"/>
          <w:divBdr>
            <w:top w:val="none" w:sz="0" w:space="0" w:color="auto"/>
            <w:left w:val="none" w:sz="0" w:space="0" w:color="auto"/>
            <w:bottom w:val="none" w:sz="0" w:space="0" w:color="auto"/>
            <w:right w:val="none" w:sz="0" w:space="0" w:color="auto"/>
          </w:divBdr>
        </w:div>
        <w:div w:id="1872451830">
          <w:marLeft w:val="0"/>
          <w:marRight w:val="0"/>
          <w:marTop w:val="0"/>
          <w:marBottom w:val="0"/>
          <w:divBdr>
            <w:top w:val="none" w:sz="0" w:space="0" w:color="auto"/>
            <w:left w:val="none" w:sz="0" w:space="0" w:color="auto"/>
            <w:bottom w:val="none" w:sz="0" w:space="0" w:color="auto"/>
            <w:right w:val="none" w:sz="0" w:space="0" w:color="auto"/>
          </w:divBdr>
        </w:div>
        <w:div w:id="1884753315">
          <w:marLeft w:val="0"/>
          <w:marRight w:val="0"/>
          <w:marTop w:val="0"/>
          <w:marBottom w:val="0"/>
          <w:divBdr>
            <w:top w:val="none" w:sz="0" w:space="0" w:color="auto"/>
            <w:left w:val="none" w:sz="0" w:space="0" w:color="auto"/>
            <w:bottom w:val="none" w:sz="0" w:space="0" w:color="auto"/>
            <w:right w:val="none" w:sz="0" w:space="0" w:color="auto"/>
          </w:divBdr>
        </w:div>
        <w:div w:id="1919248456">
          <w:marLeft w:val="0"/>
          <w:marRight w:val="0"/>
          <w:marTop w:val="0"/>
          <w:marBottom w:val="0"/>
          <w:divBdr>
            <w:top w:val="none" w:sz="0" w:space="0" w:color="auto"/>
            <w:left w:val="none" w:sz="0" w:space="0" w:color="auto"/>
            <w:bottom w:val="none" w:sz="0" w:space="0" w:color="auto"/>
            <w:right w:val="none" w:sz="0" w:space="0" w:color="auto"/>
          </w:divBdr>
        </w:div>
        <w:div w:id="1932885271">
          <w:marLeft w:val="0"/>
          <w:marRight w:val="0"/>
          <w:marTop w:val="0"/>
          <w:marBottom w:val="0"/>
          <w:divBdr>
            <w:top w:val="none" w:sz="0" w:space="0" w:color="auto"/>
            <w:left w:val="none" w:sz="0" w:space="0" w:color="auto"/>
            <w:bottom w:val="none" w:sz="0" w:space="0" w:color="auto"/>
            <w:right w:val="none" w:sz="0" w:space="0" w:color="auto"/>
          </w:divBdr>
        </w:div>
        <w:div w:id="1945961688">
          <w:marLeft w:val="0"/>
          <w:marRight w:val="0"/>
          <w:marTop w:val="0"/>
          <w:marBottom w:val="0"/>
          <w:divBdr>
            <w:top w:val="none" w:sz="0" w:space="0" w:color="auto"/>
            <w:left w:val="none" w:sz="0" w:space="0" w:color="auto"/>
            <w:bottom w:val="none" w:sz="0" w:space="0" w:color="auto"/>
            <w:right w:val="none" w:sz="0" w:space="0" w:color="auto"/>
          </w:divBdr>
        </w:div>
        <w:div w:id="1958296438">
          <w:marLeft w:val="0"/>
          <w:marRight w:val="0"/>
          <w:marTop w:val="0"/>
          <w:marBottom w:val="0"/>
          <w:divBdr>
            <w:top w:val="none" w:sz="0" w:space="0" w:color="auto"/>
            <w:left w:val="none" w:sz="0" w:space="0" w:color="auto"/>
            <w:bottom w:val="none" w:sz="0" w:space="0" w:color="auto"/>
            <w:right w:val="none" w:sz="0" w:space="0" w:color="auto"/>
          </w:divBdr>
        </w:div>
        <w:div w:id="1961182742">
          <w:marLeft w:val="0"/>
          <w:marRight w:val="0"/>
          <w:marTop w:val="0"/>
          <w:marBottom w:val="0"/>
          <w:divBdr>
            <w:top w:val="none" w:sz="0" w:space="0" w:color="auto"/>
            <w:left w:val="none" w:sz="0" w:space="0" w:color="auto"/>
            <w:bottom w:val="none" w:sz="0" w:space="0" w:color="auto"/>
            <w:right w:val="none" w:sz="0" w:space="0" w:color="auto"/>
          </w:divBdr>
        </w:div>
        <w:div w:id="2011062456">
          <w:marLeft w:val="0"/>
          <w:marRight w:val="0"/>
          <w:marTop w:val="0"/>
          <w:marBottom w:val="0"/>
          <w:divBdr>
            <w:top w:val="none" w:sz="0" w:space="0" w:color="auto"/>
            <w:left w:val="none" w:sz="0" w:space="0" w:color="auto"/>
            <w:bottom w:val="none" w:sz="0" w:space="0" w:color="auto"/>
            <w:right w:val="none" w:sz="0" w:space="0" w:color="auto"/>
          </w:divBdr>
        </w:div>
        <w:div w:id="2028216731">
          <w:marLeft w:val="0"/>
          <w:marRight w:val="0"/>
          <w:marTop w:val="0"/>
          <w:marBottom w:val="0"/>
          <w:divBdr>
            <w:top w:val="none" w:sz="0" w:space="0" w:color="auto"/>
            <w:left w:val="none" w:sz="0" w:space="0" w:color="auto"/>
            <w:bottom w:val="none" w:sz="0" w:space="0" w:color="auto"/>
            <w:right w:val="none" w:sz="0" w:space="0" w:color="auto"/>
          </w:divBdr>
        </w:div>
        <w:div w:id="2032608672">
          <w:marLeft w:val="0"/>
          <w:marRight w:val="0"/>
          <w:marTop w:val="0"/>
          <w:marBottom w:val="0"/>
          <w:divBdr>
            <w:top w:val="none" w:sz="0" w:space="0" w:color="auto"/>
            <w:left w:val="none" w:sz="0" w:space="0" w:color="auto"/>
            <w:bottom w:val="none" w:sz="0" w:space="0" w:color="auto"/>
            <w:right w:val="none" w:sz="0" w:space="0" w:color="auto"/>
          </w:divBdr>
        </w:div>
        <w:div w:id="2040548827">
          <w:marLeft w:val="0"/>
          <w:marRight w:val="0"/>
          <w:marTop w:val="0"/>
          <w:marBottom w:val="0"/>
          <w:divBdr>
            <w:top w:val="none" w:sz="0" w:space="0" w:color="auto"/>
            <w:left w:val="none" w:sz="0" w:space="0" w:color="auto"/>
            <w:bottom w:val="none" w:sz="0" w:space="0" w:color="auto"/>
            <w:right w:val="none" w:sz="0" w:space="0" w:color="auto"/>
          </w:divBdr>
        </w:div>
        <w:div w:id="2052683973">
          <w:marLeft w:val="0"/>
          <w:marRight w:val="0"/>
          <w:marTop w:val="0"/>
          <w:marBottom w:val="0"/>
          <w:divBdr>
            <w:top w:val="none" w:sz="0" w:space="0" w:color="auto"/>
            <w:left w:val="none" w:sz="0" w:space="0" w:color="auto"/>
            <w:bottom w:val="none" w:sz="0" w:space="0" w:color="auto"/>
            <w:right w:val="none" w:sz="0" w:space="0" w:color="auto"/>
          </w:divBdr>
        </w:div>
        <w:div w:id="2056151539">
          <w:marLeft w:val="0"/>
          <w:marRight w:val="0"/>
          <w:marTop w:val="0"/>
          <w:marBottom w:val="0"/>
          <w:divBdr>
            <w:top w:val="none" w:sz="0" w:space="0" w:color="auto"/>
            <w:left w:val="none" w:sz="0" w:space="0" w:color="auto"/>
            <w:bottom w:val="none" w:sz="0" w:space="0" w:color="auto"/>
            <w:right w:val="none" w:sz="0" w:space="0" w:color="auto"/>
          </w:divBdr>
        </w:div>
        <w:div w:id="2081437700">
          <w:marLeft w:val="0"/>
          <w:marRight w:val="0"/>
          <w:marTop w:val="0"/>
          <w:marBottom w:val="0"/>
          <w:divBdr>
            <w:top w:val="none" w:sz="0" w:space="0" w:color="auto"/>
            <w:left w:val="none" w:sz="0" w:space="0" w:color="auto"/>
            <w:bottom w:val="none" w:sz="0" w:space="0" w:color="auto"/>
            <w:right w:val="none" w:sz="0" w:space="0" w:color="auto"/>
          </w:divBdr>
        </w:div>
        <w:div w:id="2090419166">
          <w:marLeft w:val="0"/>
          <w:marRight w:val="0"/>
          <w:marTop w:val="0"/>
          <w:marBottom w:val="0"/>
          <w:divBdr>
            <w:top w:val="none" w:sz="0" w:space="0" w:color="auto"/>
            <w:left w:val="none" w:sz="0" w:space="0" w:color="auto"/>
            <w:bottom w:val="none" w:sz="0" w:space="0" w:color="auto"/>
            <w:right w:val="none" w:sz="0" w:space="0" w:color="auto"/>
          </w:divBdr>
        </w:div>
        <w:div w:id="2144037692">
          <w:marLeft w:val="0"/>
          <w:marRight w:val="0"/>
          <w:marTop w:val="0"/>
          <w:marBottom w:val="0"/>
          <w:divBdr>
            <w:top w:val="none" w:sz="0" w:space="0" w:color="auto"/>
            <w:left w:val="none" w:sz="0" w:space="0" w:color="auto"/>
            <w:bottom w:val="none" w:sz="0" w:space="0" w:color="auto"/>
            <w:right w:val="none" w:sz="0" w:space="0" w:color="auto"/>
          </w:divBdr>
        </w:div>
      </w:divsChild>
    </w:div>
    <w:div w:id="648285840">
      <w:bodyDiv w:val="1"/>
      <w:marLeft w:val="0"/>
      <w:marRight w:val="0"/>
      <w:marTop w:val="0"/>
      <w:marBottom w:val="0"/>
      <w:divBdr>
        <w:top w:val="none" w:sz="0" w:space="0" w:color="auto"/>
        <w:left w:val="none" w:sz="0" w:space="0" w:color="auto"/>
        <w:bottom w:val="none" w:sz="0" w:space="0" w:color="auto"/>
        <w:right w:val="none" w:sz="0" w:space="0" w:color="auto"/>
      </w:divBdr>
      <w:divsChild>
        <w:div w:id="1874726994">
          <w:marLeft w:val="0"/>
          <w:marRight w:val="0"/>
          <w:marTop w:val="0"/>
          <w:marBottom w:val="0"/>
          <w:divBdr>
            <w:top w:val="none" w:sz="0" w:space="0" w:color="auto"/>
            <w:left w:val="none" w:sz="0" w:space="0" w:color="auto"/>
            <w:bottom w:val="none" w:sz="0" w:space="0" w:color="auto"/>
            <w:right w:val="none" w:sz="0" w:space="0" w:color="auto"/>
          </w:divBdr>
          <w:divsChild>
            <w:div w:id="1478260016">
              <w:marLeft w:val="0"/>
              <w:marRight w:val="0"/>
              <w:marTop w:val="0"/>
              <w:marBottom w:val="0"/>
              <w:divBdr>
                <w:top w:val="none" w:sz="0" w:space="0" w:color="auto"/>
                <w:left w:val="none" w:sz="0" w:space="0" w:color="auto"/>
                <w:bottom w:val="none" w:sz="0" w:space="0" w:color="auto"/>
                <w:right w:val="none" w:sz="0" w:space="0" w:color="auto"/>
              </w:divBdr>
              <w:divsChild>
                <w:div w:id="21027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09577">
      <w:bodyDiv w:val="1"/>
      <w:marLeft w:val="0"/>
      <w:marRight w:val="0"/>
      <w:marTop w:val="0"/>
      <w:marBottom w:val="0"/>
      <w:divBdr>
        <w:top w:val="none" w:sz="0" w:space="0" w:color="auto"/>
        <w:left w:val="none" w:sz="0" w:space="0" w:color="auto"/>
        <w:bottom w:val="none" w:sz="0" w:space="0" w:color="auto"/>
        <w:right w:val="none" w:sz="0" w:space="0" w:color="auto"/>
      </w:divBdr>
      <w:divsChild>
        <w:div w:id="447548174">
          <w:marLeft w:val="0"/>
          <w:marRight w:val="0"/>
          <w:marTop w:val="0"/>
          <w:marBottom w:val="0"/>
          <w:divBdr>
            <w:top w:val="none" w:sz="0" w:space="0" w:color="auto"/>
            <w:left w:val="none" w:sz="0" w:space="0" w:color="auto"/>
            <w:bottom w:val="none" w:sz="0" w:space="0" w:color="auto"/>
            <w:right w:val="none" w:sz="0" w:space="0" w:color="auto"/>
          </w:divBdr>
          <w:divsChild>
            <w:div w:id="898201229">
              <w:marLeft w:val="0"/>
              <w:marRight w:val="0"/>
              <w:marTop w:val="0"/>
              <w:marBottom w:val="0"/>
              <w:divBdr>
                <w:top w:val="none" w:sz="0" w:space="0" w:color="auto"/>
                <w:left w:val="none" w:sz="0" w:space="0" w:color="auto"/>
                <w:bottom w:val="none" w:sz="0" w:space="0" w:color="auto"/>
                <w:right w:val="none" w:sz="0" w:space="0" w:color="auto"/>
              </w:divBdr>
              <w:divsChild>
                <w:div w:id="76024010">
                  <w:marLeft w:val="0"/>
                  <w:marRight w:val="0"/>
                  <w:marTop w:val="0"/>
                  <w:marBottom w:val="0"/>
                  <w:divBdr>
                    <w:top w:val="none" w:sz="0" w:space="0" w:color="auto"/>
                    <w:left w:val="none" w:sz="0" w:space="0" w:color="auto"/>
                    <w:bottom w:val="none" w:sz="0" w:space="0" w:color="auto"/>
                    <w:right w:val="none" w:sz="0" w:space="0" w:color="auto"/>
                  </w:divBdr>
                  <w:divsChild>
                    <w:div w:id="14411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446810">
      <w:bodyDiv w:val="1"/>
      <w:marLeft w:val="0"/>
      <w:marRight w:val="0"/>
      <w:marTop w:val="0"/>
      <w:marBottom w:val="0"/>
      <w:divBdr>
        <w:top w:val="none" w:sz="0" w:space="0" w:color="auto"/>
        <w:left w:val="none" w:sz="0" w:space="0" w:color="auto"/>
        <w:bottom w:val="none" w:sz="0" w:space="0" w:color="auto"/>
        <w:right w:val="none" w:sz="0" w:space="0" w:color="auto"/>
      </w:divBdr>
      <w:divsChild>
        <w:div w:id="1761027489">
          <w:marLeft w:val="0"/>
          <w:marRight w:val="0"/>
          <w:marTop w:val="0"/>
          <w:marBottom w:val="0"/>
          <w:divBdr>
            <w:top w:val="none" w:sz="0" w:space="0" w:color="auto"/>
            <w:left w:val="none" w:sz="0" w:space="0" w:color="auto"/>
            <w:bottom w:val="none" w:sz="0" w:space="0" w:color="auto"/>
            <w:right w:val="none" w:sz="0" w:space="0" w:color="auto"/>
          </w:divBdr>
          <w:divsChild>
            <w:div w:id="1773670334">
              <w:marLeft w:val="0"/>
              <w:marRight w:val="0"/>
              <w:marTop w:val="0"/>
              <w:marBottom w:val="0"/>
              <w:divBdr>
                <w:top w:val="none" w:sz="0" w:space="0" w:color="auto"/>
                <w:left w:val="none" w:sz="0" w:space="0" w:color="auto"/>
                <w:bottom w:val="none" w:sz="0" w:space="0" w:color="auto"/>
                <w:right w:val="none" w:sz="0" w:space="0" w:color="auto"/>
              </w:divBdr>
              <w:divsChild>
                <w:div w:id="679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26196">
      <w:bodyDiv w:val="1"/>
      <w:marLeft w:val="0"/>
      <w:marRight w:val="0"/>
      <w:marTop w:val="0"/>
      <w:marBottom w:val="0"/>
      <w:divBdr>
        <w:top w:val="none" w:sz="0" w:space="0" w:color="auto"/>
        <w:left w:val="none" w:sz="0" w:space="0" w:color="auto"/>
        <w:bottom w:val="none" w:sz="0" w:space="0" w:color="auto"/>
        <w:right w:val="none" w:sz="0" w:space="0" w:color="auto"/>
      </w:divBdr>
      <w:divsChild>
        <w:div w:id="1805736387">
          <w:marLeft w:val="0"/>
          <w:marRight w:val="0"/>
          <w:marTop w:val="0"/>
          <w:marBottom w:val="0"/>
          <w:divBdr>
            <w:top w:val="none" w:sz="0" w:space="0" w:color="auto"/>
            <w:left w:val="none" w:sz="0" w:space="0" w:color="auto"/>
            <w:bottom w:val="none" w:sz="0" w:space="0" w:color="auto"/>
            <w:right w:val="none" w:sz="0" w:space="0" w:color="auto"/>
          </w:divBdr>
        </w:div>
      </w:divsChild>
    </w:div>
    <w:div w:id="712268064">
      <w:bodyDiv w:val="1"/>
      <w:marLeft w:val="0"/>
      <w:marRight w:val="0"/>
      <w:marTop w:val="0"/>
      <w:marBottom w:val="0"/>
      <w:divBdr>
        <w:top w:val="none" w:sz="0" w:space="0" w:color="auto"/>
        <w:left w:val="none" w:sz="0" w:space="0" w:color="auto"/>
        <w:bottom w:val="none" w:sz="0" w:space="0" w:color="auto"/>
        <w:right w:val="none" w:sz="0" w:space="0" w:color="auto"/>
      </w:divBdr>
      <w:divsChild>
        <w:div w:id="1710254132">
          <w:marLeft w:val="0"/>
          <w:marRight w:val="0"/>
          <w:marTop w:val="0"/>
          <w:marBottom w:val="0"/>
          <w:divBdr>
            <w:top w:val="none" w:sz="0" w:space="0" w:color="auto"/>
            <w:left w:val="none" w:sz="0" w:space="0" w:color="auto"/>
            <w:bottom w:val="none" w:sz="0" w:space="0" w:color="auto"/>
            <w:right w:val="none" w:sz="0" w:space="0" w:color="auto"/>
          </w:divBdr>
          <w:divsChild>
            <w:div w:id="1252616469">
              <w:marLeft w:val="0"/>
              <w:marRight w:val="0"/>
              <w:marTop w:val="0"/>
              <w:marBottom w:val="0"/>
              <w:divBdr>
                <w:top w:val="none" w:sz="0" w:space="0" w:color="auto"/>
                <w:left w:val="none" w:sz="0" w:space="0" w:color="auto"/>
                <w:bottom w:val="none" w:sz="0" w:space="0" w:color="auto"/>
                <w:right w:val="none" w:sz="0" w:space="0" w:color="auto"/>
              </w:divBdr>
              <w:divsChild>
                <w:div w:id="68413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68735">
      <w:bodyDiv w:val="1"/>
      <w:marLeft w:val="0"/>
      <w:marRight w:val="0"/>
      <w:marTop w:val="0"/>
      <w:marBottom w:val="0"/>
      <w:divBdr>
        <w:top w:val="none" w:sz="0" w:space="0" w:color="auto"/>
        <w:left w:val="none" w:sz="0" w:space="0" w:color="auto"/>
        <w:bottom w:val="none" w:sz="0" w:space="0" w:color="auto"/>
        <w:right w:val="none" w:sz="0" w:space="0" w:color="auto"/>
      </w:divBdr>
      <w:divsChild>
        <w:div w:id="1171287629">
          <w:marLeft w:val="0"/>
          <w:marRight w:val="0"/>
          <w:marTop w:val="0"/>
          <w:marBottom w:val="0"/>
          <w:divBdr>
            <w:top w:val="none" w:sz="0" w:space="0" w:color="auto"/>
            <w:left w:val="none" w:sz="0" w:space="0" w:color="auto"/>
            <w:bottom w:val="none" w:sz="0" w:space="0" w:color="auto"/>
            <w:right w:val="none" w:sz="0" w:space="0" w:color="auto"/>
          </w:divBdr>
          <w:divsChild>
            <w:div w:id="912934392">
              <w:marLeft w:val="0"/>
              <w:marRight w:val="0"/>
              <w:marTop w:val="0"/>
              <w:marBottom w:val="0"/>
              <w:divBdr>
                <w:top w:val="none" w:sz="0" w:space="0" w:color="auto"/>
                <w:left w:val="none" w:sz="0" w:space="0" w:color="auto"/>
                <w:bottom w:val="none" w:sz="0" w:space="0" w:color="auto"/>
                <w:right w:val="none" w:sz="0" w:space="0" w:color="auto"/>
              </w:divBdr>
              <w:divsChild>
                <w:div w:id="12841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05834">
      <w:bodyDiv w:val="1"/>
      <w:marLeft w:val="0"/>
      <w:marRight w:val="0"/>
      <w:marTop w:val="0"/>
      <w:marBottom w:val="0"/>
      <w:divBdr>
        <w:top w:val="none" w:sz="0" w:space="0" w:color="auto"/>
        <w:left w:val="none" w:sz="0" w:space="0" w:color="auto"/>
        <w:bottom w:val="none" w:sz="0" w:space="0" w:color="auto"/>
        <w:right w:val="none" w:sz="0" w:space="0" w:color="auto"/>
      </w:divBdr>
      <w:divsChild>
        <w:div w:id="197205088">
          <w:marLeft w:val="0"/>
          <w:marRight w:val="0"/>
          <w:marTop w:val="0"/>
          <w:marBottom w:val="0"/>
          <w:divBdr>
            <w:top w:val="none" w:sz="0" w:space="0" w:color="auto"/>
            <w:left w:val="none" w:sz="0" w:space="0" w:color="auto"/>
            <w:bottom w:val="none" w:sz="0" w:space="0" w:color="auto"/>
            <w:right w:val="none" w:sz="0" w:space="0" w:color="auto"/>
          </w:divBdr>
          <w:divsChild>
            <w:div w:id="313339614">
              <w:marLeft w:val="0"/>
              <w:marRight w:val="0"/>
              <w:marTop w:val="0"/>
              <w:marBottom w:val="0"/>
              <w:divBdr>
                <w:top w:val="none" w:sz="0" w:space="0" w:color="auto"/>
                <w:left w:val="none" w:sz="0" w:space="0" w:color="auto"/>
                <w:bottom w:val="none" w:sz="0" w:space="0" w:color="auto"/>
                <w:right w:val="none" w:sz="0" w:space="0" w:color="auto"/>
              </w:divBdr>
              <w:divsChild>
                <w:div w:id="34756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465035">
      <w:bodyDiv w:val="1"/>
      <w:marLeft w:val="0"/>
      <w:marRight w:val="0"/>
      <w:marTop w:val="0"/>
      <w:marBottom w:val="0"/>
      <w:divBdr>
        <w:top w:val="none" w:sz="0" w:space="0" w:color="auto"/>
        <w:left w:val="none" w:sz="0" w:space="0" w:color="auto"/>
        <w:bottom w:val="none" w:sz="0" w:space="0" w:color="auto"/>
        <w:right w:val="none" w:sz="0" w:space="0" w:color="auto"/>
      </w:divBdr>
      <w:divsChild>
        <w:div w:id="1874003676">
          <w:marLeft w:val="0"/>
          <w:marRight w:val="0"/>
          <w:marTop w:val="0"/>
          <w:marBottom w:val="0"/>
          <w:divBdr>
            <w:top w:val="none" w:sz="0" w:space="0" w:color="auto"/>
            <w:left w:val="none" w:sz="0" w:space="0" w:color="auto"/>
            <w:bottom w:val="none" w:sz="0" w:space="0" w:color="auto"/>
            <w:right w:val="none" w:sz="0" w:space="0" w:color="auto"/>
          </w:divBdr>
          <w:divsChild>
            <w:div w:id="119034598">
              <w:marLeft w:val="0"/>
              <w:marRight w:val="0"/>
              <w:marTop w:val="0"/>
              <w:marBottom w:val="0"/>
              <w:divBdr>
                <w:top w:val="none" w:sz="0" w:space="0" w:color="auto"/>
                <w:left w:val="none" w:sz="0" w:space="0" w:color="auto"/>
                <w:bottom w:val="none" w:sz="0" w:space="0" w:color="auto"/>
                <w:right w:val="none" w:sz="0" w:space="0" w:color="auto"/>
              </w:divBdr>
            </w:div>
            <w:div w:id="206837568">
              <w:marLeft w:val="0"/>
              <w:marRight w:val="0"/>
              <w:marTop w:val="0"/>
              <w:marBottom w:val="0"/>
              <w:divBdr>
                <w:top w:val="none" w:sz="0" w:space="0" w:color="auto"/>
                <w:left w:val="none" w:sz="0" w:space="0" w:color="auto"/>
                <w:bottom w:val="none" w:sz="0" w:space="0" w:color="auto"/>
                <w:right w:val="none" w:sz="0" w:space="0" w:color="auto"/>
              </w:divBdr>
            </w:div>
            <w:div w:id="470905150">
              <w:marLeft w:val="0"/>
              <w:marRight w:val="0"/>
              <w:marTop w:val="0"/>
              <w:marBottom w:val="0"/>
              <w:divBdr>
                <w:top w:val="none" w:sz="0" w:space="0" w:color="auto"/>
                <w:left w:val="none" w:sz="0" w:space="0" w:color="auto"/>
                <w:bottom w:val="none" w:sz="0" w:space="0" w:color="auto"/>
                <w:right w:val="none" w:sz="0" w:space="0" w:color="auto"/>
              </w:divBdr>
            </w:div>
            <w:div w:id="14338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00437">
      <w:bodyDiv w:val="1"/>
      <w:marLeft w:val="0"/>
      <w:marRight w:val="0"/>
      <w:marTop w:val="0"/>
      <w:marBottom w:val="0"/>
      <w:divBdr>
        <w:top w:val="none" w:sz="0" w:space="0" w:color="auto"/>
        <w:left w:val="none" w:sz="0" w:space="0" w:color="auto"/>
        <w:bottom w:val="none" w:sz="0" w:space="0" w:color="auto"/>
        <w:right w:val="none" w:sz="0" w:space="0" w:color="auto"/>
      </w:divBdr>
      <w:divsChild>
        <w:div w:id="369307769">
          <w:marLeft w:val="0"/>
          <w:marRight w:val="0"/>
          <w:marTop w:val="0"/>
          <w:marBottom w:val="0"/>
          <w:divBdr>
            <w:top w:val="none" w:sz="0" w:space="0" w:color="auto"/>
            <w:left w:val="none" w:sz="0" w:space="0" w:color="auto"/>
            <w:bottom w:val="none" w:sz="0" w:space="0" w:color="auto"/>
            <w:right w:val="none" w:sz="0" w:space="0" w:color="auto"/>
          </w:divBdr>
          <w:divsChild>
            <w:div w:id="789711840">
              <w:marLeft w:val="0"/>
              <w:marRight w:val="0"/>
              <w:marTop w:val="0"/>
              <w:marBottom w:val="0"/>
              <w:divBdr>
                <w:top w:val="none" w:sz="0" w:space="0" w:color="auto"/>
                <w:left w:val="none" w:sz="0" w:space="0" w:color="auto"/>
                <w:bottom w:val="none" w:sz="0" w:space="0" w:color="auto"/>
                <w:right w:val="none" w:sz="0" w:space="0" w:color="auto"/>
              </w:divBdr>
              <w:divsChild>
                <w:div w:id="20910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12987132">
          <w:marLeft w:val="0"/>
          <w:marRight w:val="0"/>
          <w:marTop w:val="0"/>
          <w:marBottom w:val="0"/>
          <w:divBdr>
            <w:top w:val="none" w:sz="0" w:space="0" w:color="auto"/>
            <w:left w:val="none" w:sz="0" w:space="0" w:color="auto"/>
            <w:bottom w:val="none" w:sz="0" w:space="0" w:color="auto"/>
            <w:right w:val="none" w:sz="0" w:space="0" w:color="auto"/>
          </w:divBdr>
          <w:divsChild>
            <w:div w:id="694890365">
              <w:marLeft w:val="0"/>
              <w:marRight w:val="0"/>
              <w:marTop w:val="0"/>
              <w:marBottom w:val="0"/>
              <w:divBdr>
                <w:top w:val="none" w:sz="0" w:space="0" w:color="auto"/>
                <w:left w:val="none" w:sz="0" w:space="0" w:color="auto"/>
                <w:bottom w:val="none" w:sz="0" w:space="0" w:color="auto"/>
                <w:right w:val="none" w:sz="0" w:space="0" w:color="auto"/>
              </w:divBdr>
              <w:divsChild>
                <w:div w:id="7450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62330">
      <w:bodyDiv w:val="1"/>
      <w:marLeft w:val="0"/>
      <w:marRight w:val="0"/>
      <w:marTop w:val="0"/>
      <w:marBottom w:val="0"/>
      <w:divBdr>
        <w:top w:val="none" w:sz="0" w:space="0" w:color="auto"/>
        <w:left w:val="none" w:sz="0" w:space="0" w:color="auto"/>
        <w:bottom w:val="none" w:sz="0" w:space="0" w:color="auto"/>
        <w:right w:val="none" w:sz="0" w:space="0" w:color="auto"/>
      </w:divBdr>
      <w:divsChild>
        <w:div w:id="1405956661">
          <w:marLeft w:val="0"/>
          <w:marRight w:val="0"/>
          <w:marTop w:val="0"/>
          <w:marBottom w:val="0"/>
          <w:divBdr>
            <w:top w:val="none" w:sz="0" w:space="0" w:color="auto"/>
            <w:left w:val="none" w:sz="0" w:space="0" w:color="auto"/>
            <w:bottom w:val="none" w:sz="0" w:space="0" w:color="auto"/>
            <w:right w:val="none" w:sz="0" w:space="0" w:color="auto"/>
          </w:divBdr>
          <w:divsChild>
            <w:div w:id="1372220092">
              <w:marLeft w:val="0"/>
              <w:marRight w:val="0"/>
              <w:marTop w:val="0"/>
              <w:marBottom w:val="0"/>
              <w:divBdr>
                <w:top w:val="none" w:sz="0" w:space="0" w:color="auto"/>
                <w:left w:val="none" w:sz="0" w:space="0" w:color="auto"/>
                <w:bottom w:val="none" w:sz="0" w:space="0" w:color="auto"/>
                <w:right w:val="none" w:sz="0" w:space="0" w:color="auto"/>
              </w:divBdr>
              <w:divsChild>
                <w:div w:id="184978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327495">
      <w:bodyDiv w:val="1"/>
      <w:marLeft w:val="0"/>
      <w:marRight w:val="0"/>
      <w:marTop w:val="0"/>
      <w:marBottom w:val="0"/>
      <w:divBdr>
        <w:top w:val="none" w:sz="0" w:space="0" w:color="auto"/>
        <w:left w:val="none" w:sz="0" w:space="0" w:color="auto"/>
        <w:bottom w:val="none" w:sz="0" w:space="0" w:color="auto"/>
        <w:right w:val="none" w:sz="0" w:space="0" w:color="auto"/>
      </w:divBdr>
    </w:div>
    <w:div w:id="916401146">
      <w:bodyDiv w:val="1"/>
      <w:marLeft w:val="0"/>
      <w:marRight w:val="0"/>
      <w:marTop w:val="0"/>
      <w:marBottom w:val="0"/>
      <w:divBdr>
        <w:top w:val="none" w:sz="0" w:space="0" w:color="auto"/>
        <w:left w:val="none" w:sz="0" w:space="0" w:color="auto"/>
        <w:bottom w:val="none" w:sz="0" w:space="0" w:color="auto"/>
        <w:right w:val="none" w:sz="0" w:space="0" w:color="auto"/>
      </w:divBdr>
      <w:divsChild>
        <w:div w:id="1497266833">
          <w:marLeft w:val="0"/>
          <w:marRight w:val="0"/>
          <w:marTop w:val="0"/>
          <w:marBottom w:val="0"/>
          <w:divBdr>
            <w:top w:val="none" w:sz="0" w:space="0" w:color="auto"/>
            <w:left w:val="none" w:sz="0" w:space="0" w:color="auto"/>
            <w:bottom w:val="none" w:sz="0" w:space="0" w:color="auto"/>
            <w:right w:val="none" w:sz="0" w:space="0" w:color="auto"/>
          </w:divBdr>
          <w:divsChild>
            <w:div w:id="1871260641">
              <w:marLeft w:val="0"/>
              <w:marRight w:val="0"/>
              <w:marTop w:val="0"/>
              <w:marBottom w:val="0"/>
              <w:divBdr>
                <w:top w:val="none" w:sz="0" w:space="0" w:color="auto"/>
                <w:left w:val="none" w:sz="0" w:space="0" w:color="auto"/>
                <w:bottom w:val="none" w:sz="0" w:space="0" w:color="auto"/>
                <w:right w:val="none" w:sz="0" w:space="0" w:color="auto"/>
              </w:divBdr>
              <w:divsChild>
                <w:div w:id="45575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2279">
      <w:bodyDiv w:val="1"/>
      <w:marLeft w:val="0"/>
      <w:marRight w:val="0"/>
      <w:marTop w:val="0"/>
      <w:marBottom w:val="0"/>
      <w:divBdr>
        <w:top w:val="none" w:sz="0" w:space="0" w:color="auto"/>
        <w:left w:val="none" w:sz="0" w:space="0" w:color="auto"/>
        <w:bottom w:val="none" w:sz="0" w:space="0" w:color="auto"/>
        <w:right w:val="none" w:sz="0" w:space="0" w:color="auto"/>
      </w:divBdr>
      <w:divsChild>
        <w:div w:id="84150144">
          <w:marLeft w:val="360"/>
          <w:marRight w:val="0"/>
          <w:marTop w:val="200"/>
          <w:marBottom w:val="0"/>
          <w:divBdr>
            <w:top w:val="none" w:sz="0" w:space="0" w:color="auto"/>
            <w:left w:val="none" w:sz="0" w:space="0" w:color="auto"/>
            <w:bottom w:val="none" w:sz="0" w:space="0" w:color="auto"/>
            <w:right w:val="none" w:sz="0" w:space="0" w:color="auto"/>
          </w:divBdr>
        </w:div>
        <w:div w:id="661930189">
          <w:marLeft w:val="1080"/>
          <w:marRight w:val="0"/>
          <w:marTop w:val="100"/>
          <w:marBottom w:val="0"/>
          <w:divBdr>
            <w:top w:val="none" w:sz="0" w:space="0" w:color="auto"/>
            <w:left w:val="none" w:sz="0" w:space="0" w:color="auto"/>
            <w:bottom w:val="none" w:sz="0" w:space="0" w:color="auto"/>
            <w:right w:val="none" w:sz="0" w:space="0" w:color="auto"/>
          </w:divBdr>
        </w:div>
        <w:div w:id="701789651">
          <w:marLeft w:val="1080"/>
          <w:marRight w:val="0"/>
          <w:marTop w:val="100"/>
          <w:marBottom w:val="0"/>
          <w:divBdr>
            <w:top w:val="none" w:sz="0" w:space="0" w:color="auto"/>
            <w:left w:val="none" w:sz="0" w:space="0" w:color="auto"/>
            <w:bottom w:val="none" w:sz="0" w:space="0" w:color="auto"/>
            <w:right w:val="none" w:sz="0" w:space="0" w:color="auto"/>
          </w:divBdr>
        </w:div>
        <w:div w:id="977338978">
          <w:marLeft w:val="1080"/>
          <w:marRight w:val="0"/>
          <w:marTop w:val="100"/>
          <w:marBottom w:val="0"/>
          <w:divBdr>
            <w:top w:val="none" w:sz="0" w:space="0" w:color="auto"/>
            <w:left w:val="none" w:sz="0" w:space="0" w:color="auto"/>
            <w:bottom w:val="none" w:sz="0" w:space="0" w:color="auto"/>
            <w:right w:val="none" w:sz="0" w:space="0" w:color="auto"/>
          </w:divBdr>
        </w:div>
        <w:div w:id="1219435563">
          <w:marLeft w:val="360"/>
          <w:marRight w:val="0"/>
          <w:marTop w:val="200"/>
          <w:marBottom w:val="0"/>
          <w:divBdr>
            <w:top w:val="none" w:sz="0" w:space="0" w:color="auto"/>
            <w:left w:val="none" w:sz="0" w:space="0" w:color="auto"/>
            <w:bottom w:val="none" w:sz="0" w:space="0" w:color="auto"/>
            <w:right w:val="none" w:sz="0" w:space="0" w:color="auto"/>
          </w:divBdr>
        </w:div>
        <w:div w:id="1515459647">
          <w:marLeft w:val="1080"/>
          <w:marRight w:val="0"/>
          <w:marTop w:val="100"/>
          <w:marBottom w:val="0"/>
          <w:divBdr>
            <w:top w:val="none" w:sz="0" w:space="0" w:color="auto"/>
            <w:left w:val="none" w:sz="0" w:space="0" w:color="auto"/>
            <w:bottom w:val="none" w:sz="0" w:space="0" w:color="auto"/>
            <w:right w:val="none" w:sz="0" w:space="0" w:color="auto"/>
          </w:divBdr>
        </w:div>
        <w:div w:id="1766152121">
          <w:marLeft w:val="1080"/>
          <w:marRight w:val="0"/>
          <w:marTop w:val="100"/>
          <w:marBottom w:val="0"/>
          <w:divBdr>
            <w:top w:val="none" w:sz="0" w:space="0" w:color="auto"/>
            <w:left w:val="none" w:sz="0" w:space="0" w:color="auto"/>
            <w:bottom w:val="none" w:sz="0" w:space="0" w:color="auto"/>
            <w:right w:val="none" w:sz="0" w:space="0" w:color="auto"/>
          </w:divBdr>
        </w:div>
        <w:div w:id="1804884586">
          <w:marLeft w:val="1080"/>
          <w:marRight w:val="0"/>
          <w:marTop w:val="100"/>
          <w:marBottom w:val="0"/>
          <w:divBdr>
            <w:top w:val="none" w:sz="0" w:space="0" w:color="auto"/>
            <w:left w:val="none" w:sz="0" w:space="0" w:color="auto"/>
            <w:bottom w:val="none" w:sz="0" w:space="0" w:color="auto"/>
            <w:right w:val="none" w:sz="0" w:space="0" w:color="auto"/>
          </w:divBdr>
        </w:div>
        <w:div w:id="1915167942">
          <w:marLeft w:val="1080"/>
          <w:marRight w:val="0"/>
          <w:marTop w:val="100"/>
          <w:marBottom w:val="0"/>
          <w:divBdr>
            <w:top w:val="none" w:sz="0" w:space="0" w:color="auto"/>
            <w:left w:val="none" w:sz="0" w:space="0" w:color="auto"/>
            <w:bottom w:val="none" w:sz="0" w:space="0" w:color="auto"/>
            <w:right w:val="none" w:sz="0" w:space="0" w:color="auto"/>
          </w:divBdr>
        </w:div>
        <w:div w:id="2116442668">
          <w:marLeft w:val="360"/>
          <w:marRight w:val="0"/>
          <w:marTop w:val="200"/>
          <w:marBottom w:val="0"/>
          <w:divBdr>
            <w:top w:val="none" w:sz="0" w:space="0" w:color="auto"/>
            <w:left w:val="none" w:sz="0" w:space="0" w:color="auto"/>
            <w:bottom w:val="none" w:sz="0" w:space="0" w:color="auto"/>
            <w:right w:val="none" w:sz="0" w:space="0" w:color="auto"/>
          </w:divBdr>
        </w:div>
      </w:divsChild>
    </w:div>
    <w:div w:id="968702109">
      <w:bodyDiv w:val="1"/>
      <w:marLeft w:val="0"/>
      <w:marRight w:val="0"/>
      <w:marTop w:val="0"/>
      <w:marBottom w:val="0"/>
      <w:divBdr>
        <w:top w:val="none" w:sz="0" w:space="0" w:color="auto"/>
        <w:left w:val="none" w:sz="0" w:space="0" w:color="auto"/>
        <w:bottom w:val="none" w:sz="0" w:space="0" w:color="auto"/>
        <w:right w:val="none" w:sz="0" w:space="0" w:color="auto"/>
      </w:divBdr>
    </w:div>
    <w:div w:id="969089864">
      <w:bodyDiv w:val="1"/>
      <w:marLeft w:val="0"/>
      <w:marRight w:val="0"/>
      <w:marTop w:val="0"/>
      <w:marBottom w:val="0"/>
      <w:divBdr>
        <w:top w:val="none" w:sz="0" w:space="0" w:color="auto"/>
        <w:left w:val="none" w:sz="0" w:space="0" w:color="auto"/>
        <w:bottom w:val="none" w:sz="0" w:space="0" w:color="auto"/>
        <w:right w:val="none" w:sz="0" w:space="0" w:color="auto"/>
      </w:divBdr>
      <w:divsChild>
        <w:div w:id="1777217431">
          <w:marLeft w:val="0"/>
          <w:marRight w:val="0"/>
          <w:marTop w:val="0"/>
          <w:marBottom w:val="0"/>
          <w:divBdr>
            <w:top w:val="none" w:sz="0" w:space="0" w:color="auto"/>
            <w:left w:val="none" w:sz="0" w:space="0" w:color="auto"/>
            <w:bottom w:val="none" w:sz="0" w:space="0" w:color="auto"/>
            <w:right w:val="none" w:sz="0" w:space="0" w:color="auto"/>
          </w:divBdr>
          <w:divsChild>
            <w:div w:id="348265897">
              <w:marLeft w:val="0"/>
              <w:marRight w:val="0"/>
              <w:marTop w:val="0"/>
              <w:marBottom w:val="0"/>
              <w:divBdr>
                <w:top w:val="none" w:sz="0" w:space="0" w:color="auto"/>
                <w:left w:val="none" w:sz="0" w:space="0" w:color="auto"/>
                <w:bottom w:val="none" w:sz="0" w:space="0" w:color="auto"/>
                <w:right w:val="none" w:sz="0" w:space="0" w:color="auto"/>
              </w:divBdr>
              <w:divsChild>
                <w:div w:id="133071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345924">
      <w:bodyDiv w:val="1"/>
      <w:marLeft w:val="0"/>
      <w:marRight w:val="0"/>
      <w:marTop w:val="0"/>
      <w:marBottom w:val="0"/>
      <w:divBdr>
        <w:top w:val="none" w:sz="0" w:space="0" w:color="auto"/>
        <w:left w:val="none" w:sz="0" w:space="0" w:color="auto"/>
        <w:bottom w:val="none" w:sz="0" w:space="0" w:color="auto"/>
        <w:right w:val="none" w:sz="0" w:space="0" w:color="auto"/>
      </w:divBdr>
      <w:divsChild>
        <w:div w:id="1026104387">
          <w:marLeft w:val="0"/>
          <w:marRight w:val="0"/>
          <w:marTop w:val="0"/>
          <w:marBottom w:val="0"/>
          <w:divBdr>
            <w:top w:val="none" w:sz="0" w:space="0" w:color="auto"/>
            <w:left w:val="none" w:sz="0" w:space="0" w:color="auto"/>
            <w:bottom w:val="none" w:sz="0" w:space="0" w:color="auto"/>
            <w:right w:val="none" w:sz="0" w:space="0" w:color="auto"/>
          </w:divBdr>
          <w:divsChild>
            <w:div w:id="1554730718">
              <w:marLeft w:val="0"/>
              <w:marRight w:val="0"/>
              <w:marTop w:val="0"/>
              <w:marBottom w:val="0"/>
              <w:divBdr>
                <w:top w:val="none" w:sz="0" w:space="0" w:color="auto"/>
                <w:left w:val="none" w:sz="0" w:space="0" w:color="auto"/>
                <w:bottom w:val="none" w:sz="0" w:space="0" w:color="auto"/>
                <w:right w:val="none" w:sz="0" w:space="0" w:color="auto"/>
              </w:divBdr>
              <w:divsChild>
                <w:div w:id="123797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967158">
      <w:bodyDiv w:val="1"/>
      <w:marLeft w:val="0"/>
      <w:marRight w:val="0"/>
      <w:marTop w:val="0"/>
      <w:marBottom w:val="0"/>
      <w:divBdr>
        <w:top w:val="none" w:sz="0" w:space="0" w:color="auto"/>
        <w:left w:val="none" w:sz="0" w:space="0" w:color="auto"/>
        <w:bottom w:val="none" w:sz="0" w:space="0" w:color="auto"/>
        <w:right w:val="none" w:sz="0" w:space="0" w:color="auto"/>
      </w:divBdr>
    </w:div>
    <w:div w:id="1003240170">
      <w:bodyDiv w:val="1"/>
      <w:marLeft w:val="0"/>
      <w:marRight w:val="0"/>
      <w:marTop w:val="0"/>
      <w:marBottom w:val="0"/>
      <w:divBdr>
        <w:top w:val="none" w:sz="0" w:space="0" w:color="auto"/>
        <w:left w:val="none" w:sz="0" w:space="0" w:color="auto"/>
        <w:bottom w:val="none" w:sz="0" w:space="0" w:color="auto"/>
        <w:right w:val="none" w:sz="0" w:space="0" w:color="auto"/>
      </w:divBdr>
      <w:divsChild>
        <w:div w:id="2023704129">
          <w:marLeft w:val="0"/>
          <w:marRight w:val="0"/>
          <w:marTop w:val="0"/>
          <w:marBottom w:val="0"/>
          <w:divBdr>
            <w:top w:val="none" w:sz="0" w:space="0" w:color="auto"/>
            <w:left w:val="none" w:sz="0" w:space="0" w:color="auto"/>
            <w:bottom w:val="none" w:sz="0" w:space="0" w:color="auto"/>
            <w:right w:val="none" w:sz="0" w:space="0" w:color="auto"/>
          </w:divBdr>
          <w:divsChild>
            <w:div w:id="1163199231">
              <w:marLeft w:val="0"/>
              <w:marRight w:val="0"/>
              <w:marTop w:val="0"/>
              <w:marBottom w:val="0"/>
              <w:divBdr>
                <w:top w:val="none" w:sz="0" w:space="0" w:color="auto"/>
                <w:left w:val="none" w:sz="0" w:space="0" w:color="auto"/>
                <w:bottom w:val="none" w:sz="0" w:space="0" w:color="auto"/>
                <w:right w:val="none" w:sz="0" w:space="0" w:color="auto"/>
              </w:divBdr>
              <w:divsChild>
                <w:div w:id="17536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585158">
      <w:bodyDiv w:val="1"/>
      <w:marLeft w:val="0"/>
      <w:marRight w:val="0"/>
      <w:marTop w:val="0"/>
      <w:marBottom w:val="0"/>
      <w:divBdr>
        <w:top w:val="none" w:sz="0" w:space="0" w:color="auto"/>
        <w:left w:val="none" w:sz="0" w:space="0" w:color="auto"/>
        <w:bottom w:val="none" w:sz="0" w:space="0" w:color="auto"/>
        <w:right w:val="none" w:sz="0" w:space="0" w:color="auto"/>
      </w:divBdr>
      <w:divsChild>
        <w:div w:id="1055853253">
          <w:marLeft w:val="0"/>
          <w:marRight w:val="0"/>
          <w:marTop w:val="0"/>
          <w:marBottom w:val="0"/>
          <w:divBdr>
            <w:top w:val="none" w:sz="0" w:space="0" w:color="auto"/>
            <w:left w:val="none" w:sz="0" w:space="0" w:color="auto"/>
            <w:bottom w:val="none" w:sz="0" w:space="0" w:color="auto"/>
            <w:right w:val="none" w:sz="0" w:space="0" w:color="auto"/>
          </w:divBdr>
          <w:divsChild>
            <w:div w:id="59254955">
              <w:marLeft w:val="0"/>
              <w:marRight w:val="0"/>
              <w:marTop w:val="0"/>
              <w:marBottom w:val="0"/>
              <w:divBdr>
                <w:top w:val="none" w:sz="0" w:space="0" w:color="auto"/>
                <w:left w:val="none" w:sz="0" w:space="0" w:color="auto"/>
                <w:bottom w:val="none" w:sz="0" w:space="0" w:color="auto"/>
                <w:right w:val="none" w:sz="0" w:space="0" w:color="auto"/>
              </w:divBdr>
              <w:divsChild>
                <w:div w:id="98431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1517">
      <w:bodyDiv w:val="1"/>
      <w:marLeft w:val="0"/>
      <w:marRight w:val="0"/>
      <w:marTop w:val="0"/>
      <w:marBottom w:val="0"/>
      <w:divBdr>
        <w:top w:val="none" w:sz="0" w:space="0" w:color="auto"/>
        <w:left w:val="none" w:sz="0" w:space="0" w:color="auto"/>
        <w:bottom w:val="none" w:sz="0" w:space="0" w:color="auto"/>
        <w:right w:val="none" w:sz="0" w:space="0" w:color="auto"/>
      </w:divBdr>
      <w:divsChild>
        <w:div w:id="1908614879">
          <w:marLeft w:val="0"/>
          <w:marRight w:val="0"/>
          <w:marTop w:val="0"/>
          <w:marBottom w:val="0"/>
          <w:divBdr>
            <w:top w:val="none" w:sz="0" w:space="0" w:color="auto"/>
            <w:left w:val="none" w:sz="0" w:space="0" w:color="auto"/>
            <w:bottom w:val="none" w:sz="0" w:space="0" w:color="auto"/>
            <w:right w:val="none" w:sz="0" w:space="0" w:color="auto"/>
          </w:divBdr>
          <w:divsChild>
            <w:div w:id="388765987">
              <w:marLeft w:val="0"/>
              <w:marRight w:val="0"/>
              <w:marTop w:val="0"/>
              <w:marBottom w:val="0"/>
              <w:divBdr>
                <w:top w:val="none" w:sz="0" w:space="0" w:color="auto"/>
                <w:left w:val="none" w:sz="0" w:space="0" w:color="auto"/>
                <w:bottom w:val="none" w:sz="0" w:space="0" w:color="auto"/>
                <w:right w:val="none" w:sz="0" w:space="0" w:color="auto"/>
              </w:divBdr>
              <w:divsChild>
                <w:div w:id="446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04718">
      <w:bodyDiv w:val="1"/>
      <w:marLeft w:val="0"/>
      <w:marRight w:val="0"/>
      <w:marTop w:val="0"/>
      <w:marBottom w:val="0"/>
      <w:divBdr>
        <w:top w:val="none" w:sz="0" w:space="0" w:color="auto"/>
        <w:left w:val="none" w:sz="0" w:space="0" w:color="auto"/>
        <w:bottom w:val="none" w:sz="0" w:space="0" w:color="auto"/>
        <w:right w:val="none" w:sz="0" w:space="0" w:color="auto"/>
      </w:divBdr>
      <w:divsChild>
        <w:div w:id="575360411">
          <w:marLeft w:val="0"/>
          <w:marRight w:val="0"/>
          <w:marTop w:val="0"/>
          <w:marBottom w:val="0"/>
          <w:divBdr>
            <w:top w:val="none" w:sz="0" w:space="0" w:color="auto"/>
            <w:left w:val="none" w:sz="0" w:space="0" w:color="auto"/>
            <w:bottom w:val="none" w:sz="0" w:space="0" w:color="auto"/>
            <w:right w:val="none" w:sz="0" w:space="0" w:color="auto"/>
          </w:divBdr>
          <w:divsChild>
            <w:div w:id="62878752">
              <w:marLeft w:val="0"/>
              <w:marRight w:val="0"/>
              <w:marTop w:val="0"/>
              <w:marBottom w:val="0"/>
              <w:divBdr>
                <w:top w:val="none" w:sz="0" w:space="0" w:color="auto"/>
                <w:left w:val="none" w:sz="0" w:space="0" w:color="auto"/>
                <w:bottom w:val="none" w:sz="0" w:space="0" w:color="auto"/>
                <w:right w:val="none" w:sz="0" w:space="0" w:color="auto"/>
              </w:divBdr>
              <w:divsChild>
                <w:div w:id="1247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60872">
      <w:bodyDiv w:val="1"/>
      <w:marLeft w:val="0"/>
      <w:marRight w:val="0"/>
      <w:marTop w:val="0"/>
      <w:marBottom w:val="0"/>
      <w:divBdr>
        <w:top w:val="none" w:sz="0" w:space="0" w:color="auto"/>
        <w:left w:val="none" w:sz="0" w:space="0" w:color="auto"/>
        <w:bottom w:val="none" w:sz="0" w:space="0" w:color="auto"/>
        <w:right w:val="none" w:sz="0" w:space="0" w:color="auto"/>
      </w:divBdr>
      <w:divsChild>
        <w:div w:id="305429544">
          <w:marLeft w:val="0"/>
          <w:marRight w:val="0"/>
          <w:marTop w:val="0"/>
          <w:marBottom w:val="0"/>
          <w:divBdr>
            <w:top w:val="none" w:sz="0" w:space="0" w:color="auto"/>
            <w:left w:val="none" w:sz="0" w:space="0" w:color="auto"/>
            <w:bottom w:val="none" w:sz="0" w:space="0" w:color="auto"/>
            <w:right w:val="none" w:sz="0" w:space="0" w:color="auto"/>
          </w:divBdr>
          <w:divsChild>
            <w:div w:id="905996075">
              <w:marLeft w:val="0"/>
              <w:marRight w:val="0"/>
              <w:marTop w:val="0"/>
              <w:marBottom w:val="0"/>
              <w:divBdr>
                <w:top w:val="none" w:sz="0" w:space="0" w:color="auto"/>
                <w:left w:val="none" w:sz="0" w:space="0" w:color="auto"/>
                <w:bottom w:val="none" w:sz="0" w:space="0" w:color="auto"/>
                <w:right w:val="none" w:sz="0" w:space="0" w:color="auto"/>
              </w:divBdr>
              <w:divsChild>
                <w:div w:id="7740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957745">
      <w:bodyDiv w:val="1"/>
      <w:marLeft w:val="0"/>
      <w:marRight w:val="0"/>
      <w:marTop w:val="0"/>
      <w:marBottom w:val="0"/>
      <w:divBdr>
        <w:top w:val="none" w:sz="0" w:space="0" w:color="auto"/>
        <w:left w:val="none" w:sz="0" w:space="0" w:color="auto"/>
        <w:bottom w:val="none" w:sz="0" w:space="0" w:color="auto"/>
        <w:right w:val="none" w:sz="0" w:space="0" w:color="auto"/>
      </w:divBdr>
      <w:divsChild>
        <w:div w:id="1793548149">
          <w:marLeft w:val="0"/>
          <w:marRight w:val="0"/>
          <w:marTop w:val="0"/>
          <w:marBottom w:val="0"/>
          <w:divBdr>
            <w:top w:val="none" w:sz="0" w:space="0" w:color="auto"/>
            <w:left w:val="none" w:sz="0" w:space="0" w:color="auto"/>
            <w:bottom w:val="none" w:sz="0" w:space="0" w:color="auto"/>
            <w:right w:val="none" w:sz="0" w:space="0" w:color="auto"/>
          </w:divBdr>
          <w:divsChild>
            <w:div w:id="1992976617">
              <w:marLeft w:val="0"/>
              <w:marRight w:val="0"/>
              <w:marTop w:val="0"/>
              <w:marBottom w:val="0"/>
              <w:divBdr>
                <w:top w:val="none" w:sz="0" w:space="0" w:color="auto"/>
                <w:left w:val="none" w:sz="0" w:space="0" w:color="auto"/>
                <w:bottom w:val="none" w:sz="0" w:space="0" w:color="auto"/>
                <w:right w:val="none" w:sz="0" w:space="0" w:color="auto"/>
              </w:divBdr>
              <w:divsChild>
                <w:div w:id="23444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66439">
      <w:bodyDiv w:val="1"/>
      <w:marLeft w:val="0"/>
      <w:marRight w:val="0"/>
      <w:marTop w:val="0"/>
      <w:marBottom w:val="0"/>
      <w:divBdr>
        <w:top w:val="none" w:sz="0" w:space="0" w:color="auto"/>
        <w:left w:val="none" w:sz="0" w:space="0" w:color="auto"/>
        <w:bottom w:val="none" w:sz="0" w:space="0" w:color="auto"/>
        <w:right w:val="none" w:sz="0" w:space="0" w:color="auto"/>
      </w:divBdr>
      <w:divsChild>
        <w:div w:id="683439748">
          <w:marLeft w:val="0"/>
          <w:marRight w:val="0"/>
          <w:marTop w:val="0"/>
          <w:marBottom w:val="0"/>
          <w:divBdr>
            <w:top w:val="none" w:sz="0" w:space="0" w:color="auto"/>
            <w:left w:val="none" w:sz="0" w:space="0" w:color="auto"/>
            <w:bottom w:val="none" w:sz="0" w:space="0" w:color="auto"/>
            <w:right w:val="none" w:sz="0" w:space="0" w:color="auto"/>
          </w:divBdr>
          <w:divsChild>
            <w:div w:id="421535984">
              <w:marLeft w:val="0"/>
              <w:marRight w:val="0"/>
              <w:marTop w:val="0"/>
              <w:marBottom w:val="0"/>
              <w:divBdr>
                <w:top w:val="none" w:sz="0" w:space="0" w:color="auto"/>
                <w:left w:val="none" w:sz="0" w:space="0" w:color="auto"/>
                <w:bottom w:val="none" w:sz="0" w:space="0" w:color="auto"/>
                <w:right w:val="none" w:sz="0" w:space="0" w:color="auto"/>
              </w:divBdr>
              <w:divsChild>
                <w:div w:id="4002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10893">
      <w:bodyDiv w:val="1"/>
      <w:marLeft w:val="0"/>
      <w:marRight w:val="0"/>
      <w:marTop w:val="0"/>
      <w:marBottom w:val="0"/>
      <w:divBdr>
        <w:top w:val="none" w:sz="0" w:space="0" w:color="auto"/>
        <w:left w:val="none" w:sz="0" w:space="0" w:color="auto"/>
        <w:bottom w:val="none" w:sz="0" w:space="0" w:color="auto"/>
        <w:right w:val="none" w:sz="0" w:space="0" w:color="auto"/>
      </w:divBdr>
      <w:divsChild>
        <w:div w:id="912735715">
          <w:marLeft w:val="0"/>
          <w:marRight w:val="0"/>
          <w:marTop w:val="0"/>
          <w:marBottom w:val="0"/>
          <w:divBdr>
            <w:top w:val="none" w:sz="0" w:space="0" w:color="auto"/>
            <w:left w:val="none" w:sz="0" w:space="0" w:color="auto"/>
            <w:bottom w:val="none" w:sz="0" w:space="0" w:color="auto"/>
            <w:right w:val="none" w:sz="0" w:space="0" w:color="auto"/>
          </w:divBdr>
          <w:divsChild>
            <w:div w:id="1160848208">
              <w:marLeft w:val="0"/>
              <w:marRight w:val="0"/>
              <w:marTop w:val="0"/>
              <w:marBottom w:val="0"/>
              <w:divBdr>
                <w:top w:val="none" w:sz="0" w:space="0" w:color="auto"/>
                <w:left w:val="none" w:sz="0" w:space="0" w:color="auto"/>
                <w:bottom w:val="none" w:sz="0" w:space="0" w:color="auto"/>
                <w:right w:val="none" w:sz="0" w:space="0" w:color="auto"/>
              </w:divBdr>
              <w:divsChild>
                <w:div w:id="35789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58730">
      <w:bodyDiv w:val="1"/>
      <w:marLeft w:val="0"/>
      <w:marRight w:val="0"/>
      <w:marTop w:val="0"/>
      <w:marBottom w:val="0"/>
      <w:divBdr>
        <w:top w:val="none" w:sz="0" w:space="0" w:color="auto"/>
        <w:left w:val="none" w:sz="0" w:space="0" w:color="auto"/>
        <w:bottom w:val="none" w:sz="0" w:space="0" w:color="auto"/>
        <w:right w:val="none" w:sz="0" w:space="0" w:color="auto"/>
      </w:divBdr>
      <w:divsChild>
        <w:div w:id="2050838318">
          <w:marLeft w:val="0"/>
          <w:marRight w:val="0"/>
          <w:marTop w:val="0"/>
          <w:marBottom w:val="0"/>
          <w:divBdr>
            <w:top w:val="none" w:sz="0" w:space="0" w:color="auto"/>
            <w:left w:val="none" w:sz="0" w:space="0" w:color="auto"/>
            <w:bottom w:val="none" w:sz="0" w:space="0" w:color="auto"/>
            <w:right w:val="none" w:sz="0" w:space="0" w:color="auto"/>
          </w:divBdr>
          <w:divsChild>
            <w:div w:id="1317606845">
              <w:marLeft w:val="0"/>
              <w:marRight w:val="0"/>
              <w:marTop w:val="0"/>
              <w:marBottom w:val="0"/>
              <w:divBdr>
                <w:top w:val="none" w:sz="0" w:space="0" w:color="auto"/>
                <w:left w:val="none" w:sz="0" w:space="0" w:color="auto"/>
                <w:bottom w:val="none" w:sz="0" w:space="0" w:color="auto"/>
                <w:right w:val="none" w:sz="0" w:space="0" w:color="auto"/>
              </w:divBdr>
              <w:divsChild>
                <w:div w:id="19026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489817">
      <w:bodyDiv w:val="1"/>
      <w:marLeft w:val="0"/>
      <w:marRight w:val="0"/>
      <w:marTop w:val="0"/>
      <w:marBottom w:val="0"/>
      <w:divBdr>
        <w:top w:val="none" w:sz="0" w:space="0" w:color="auto"/>
        <w:left w:val="none" w:sz="0" w:space="0" w:color="auto"/>
        <w:bottom w:val="none" w:sz="0" w:space="0" w:color="auto"/>
        <w:right w:val="none" w:sz="0" w:space="0" w:color="auto"/>
      </w:divBdr>
      <w:divsChild>
        <w:div w:id="882135695">
          <w:marLeft w:val="0"/>
          <w:marRight w:val="0"/>
          <w:marTop w:val="0"/>
          <w:marBottom w:val="0"/>
          <w:divBdr>
            <w:top w:val="none" w:sz="0" w:space="0" w:color="auto"/>
            <w:left w:val="none" w:sz="0" w:space="0" w:color="auto"/>
            <w:bottom w:val="none" w:sz="0" w:space="0" w:color="auto"/>
            <w:right w:val="none" w:sz="0" w:space="0" w:color="auto"/>
          </w:divBdr>
          <w:divsChild>
            <w:div w:id="1824614856">
              <w:marLeft w:val="0"/>
              <w:marRight w:val="0"/>
              <w:marTop w:val="0"/>
              <w:marBottom w:val="0"/>
              <w:divBdr>
                <w:top w:val="none" w:sz="0" w:space="0" w:color="auto"/>
                <w:left w:val="none" w:sz="0" w:space="0" w:color="auto"/>
                <w:bottom w:val="none" w:sz="0" w:space="0" w:color="auto"/>
                <w:right w:val="none" w:sz="0" w:space="0" w:color="auto"/>
              </w:divBdr>
              <w:divsChild>
                <w:div w:id="15197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062502">
      <w:bodyDiv w:val="1"/>
      <w:marLeft w:val="0"/>
      <w:marRight w:val="0"/>
      <w:marTop w:val="0"/>
      <w:marBottom w:val="0"/>
      <w:divBdr>
        <w:top w:val="none" w:sz="0" w:space="0" w:color="auto"/>
        <w:left w:val="none" w:sz="0" w:space="0" w:color="auto"/>
        <w:bottom w:val="none" w:sz="0" w:space="0" w:color="auto"/>
        <w:right w:val="none" w:sz="0" w:space="0" w:color="auto"/>
      </w:divBdr>
      <w:divsChild>
        <w:div w:id="1458375229">
          <w:marLeft w:val="0"/>
          <w:marRight w:val="0"/>
          <w:marTop w:val="0"/>
          <w:marBottom w:val="0"/>
          <w:divBdr>
            <w:top w:val="none" w:sz="0" w:space="0" w:color="auto"/>
            <w:left w:val="none" w:sz="0" w:space="0" w:color="auto"/>
            <w:bottom w:val="none" w:sz="0" w:space="0" w:color="auto"/>
            <w:right w:val="none" w:sz="0" w:space="0" w:color="auto"/>
          </w:divBdr>
          <w:divsChild>
            <w:div w:id="1309507425">
              <w:marLeft w:val="0"/>
              <w:marRight w:val="0"/>
              <w:marTop w:val="0"/>
              <w:marBottom w:val="0"/>
              <w:divBdr>
                <w:top w:val="none" w:sz="0" w:space="0" w:color="auto"/>
                <w:left w:val="none" w:sz="0" w:space="0" w:color="auto"/>
                <w:bottom w:val="none" w:sz="0" w:space="0" w:color="auto"/>
                <w:right w:val="none" w:sz="0" w:space="0" w:color="auto"/>
              </w:divBdr>
              <w:divsChild>
                <w:div w:id="48300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564844">
      <w:bodyDiv w:val="1"/>
      <w:marLeft w:val="0"/>
      <w:marRight w:val="0"/>
      <w:marTop w:val="0"/>
      <w:marBottom w:val="0"/>
      <w:divBdr>
        <w:top w:val="none" w:sz="0" w:space="0" w:color="auto"/>
        <w:left w:val="none" w:sz="0" w:space="0" w:color="auto"/>
        <w:bottom w:val="none" w:sz="0" w:space="0" w:color="auto"/>
        <w:right w:val="none" w:sz="0" w:space="0" w:color="auto"/>
      </w:divBdr>
      <w:divsChild>
        <w:div w:id="1247492275">
          <w:marLeft w:val="0"/>
          <w:marRight w:val="0"/>
          <w:marTop w:val="0"/>
          <w:marBottom w:val="0"/>
          <w:divBdr>
            <w:top w:val="none" w:sz="0" w:space="0" w:color="auto"/>
            <w:left w:val="none" w:sz="0" w:space="0" w:color="auto"/>
            <w:bottom w:val="none" w:sz="0" w:space="0" w:color="auto"/>
            <w:right w:val="none" w:sz="0" w:space="0" w:color="auto"/>
          </w:divBdr>
          <w:divsChild>
            <w:div w:id="1620650262">
              <w:marLeft w:val="0"/>
              <w:marRight w:val="0"/>
              <w:marTop w:val="0"/>
              <w:marBottom w:val="0"/>
              <w:divBdr>
                <w:top w:val="none" w:sz="0" w:space="0" w:color="auto"/>
                <w:left w:val="none" w:sz="0" w:space="0" w:color="auto"/>
                <w:bottom w:val="none" w:sz="0" w:space="0" w:color="auto"/>
                <w:right w:val="none" w:sz="0" w:space="0" w:color="auto"/>
              </w:divBdr>
              <w:divsChild>
                <w:div w:id="5775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23398">
      <w:bodyDiv w:val="1"/>
      <w:marLeft w:val="0"/>
      <w:marRight w:val="0"/>
      <w:marTop w:val="0"/>
      <w:marBottom w:val="0"/>
      <w:divBdr>
        <w:top w:val="none" w:sz="0" w:space="0" w:color="auto"/>
        <w:left w:val="none" w:sz="0" w:space="0" w:color="auto"/>
        <w:bottom w:val="none" w:sz="0" w:space="0" w:color="auto"/>
        <w:right w:val="none" w:sz="0" w:space="0" w:color="auto"/>
      </w:divBdr>
      <w:divsChild>
        <w:div w:id="1677465363">
          <w:marLeft w:val="0"/>
          <w:marRight w:val="0"/>
          <w:marTop w:val="0"/>
          <w:marBottom w:val="0"/>
          <w:divBdr>
            <w:top w:val="none" w:sz="0" w:space="0" w:color="auto"/>
            <w:left w:val="none" w:sz="0" w:space="0" w:color="auto"/>
            <w:bottom w:val="none" w:sz="0" w:space="0" w:color="auto"/>
            <w:right w:val="none" w:sz="0" w:space="0" w:color="auto"/>
          </w:divBdr>
          <w:divsChild>
            <w:div w:id="388039129">
              <w:marLeft w:val="0"/>
              <w:marRight w:val="0"/>
              <w:marTop w:val="0"/>
              <w:marBottom w:val="0"/>
              <w:divBdr>
                <w:top w:val="none" w:sz="0" w:space="0" w:color="auto"/>
                <w:left w:val="none" w:sz="0" w:space="0" w:color="auto"/>
                <w:bottom w:val="none" w:sz="0" w:space="0" w:color="auto"/>
                <w:right w:val="none" w:sz="0" w:space="0" w:color="auto"/>
              </w:divBdr>
              <w:divsChild>
                <w:div w:id="170872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649231">
      <w:bodyDiv w:val="1"/>
      <w:marLeft w:val="0"/>
      <w:marRight w:val="0"/>
      <w:marTop w:val="0"/>
      <w:marBottom w:val="0"/>
      <w:divBdr>
        <w:top w:val="none" w:sz="0" w:space="0" w:color="auto"/>
        <w:left w:val="none" w:sz="0" w:space="0" w:color="auto"/>
        <w:bottom w:val="none" w:sz="0" w:space="0" w:color="auto"/>
        <w:right w:val="none" w:sz="0" w:space="0" w:color="auto"/>
      </w:divBdr>
      <w:divsChild>
        <w:div w:id="496304807">
          <w:marLeft w:val="0"/>
          <w:marRight w:val="0"/>
          <w:marTop w:val="0"/>
          <w:marBottom w:val="0"/>
          <w:divBdr>
            <w:top w:val="none" w:sz="0" w:space="0" w:color="auto"/>
            <w:left w:val="none" w:sz="0" w:space="0" w:color="auto"/>
            <w:bottom w:val="none" w:sz="0" w:space="0" w:color="auto"/>
            <w:right w:val="none" w:sz="0" w:space="0" w:color="auto"/>
          </w:divBdr>
          <w:divsChild>
            <w:div w:id="844782275">
              <w:marLeft w:val="0"/>
              <w:marRight w:val="0"/>
              <w:marTop w:val="0"/>
              <w:marBottom w:val="0"/>
              <w:divBdr>
                <w:top w:val="none" w:sz="0" w:space="0" w:color="auto"/>
                <w:left w:val="none" w:sz="0" w:space="0" w:color="auto"/>
                <w:bottom w:val="none" w:sz="0" w:space="0" w:color="auto"/>
                <w:right w:val="none" w:sz="0" w:space="0" w:color="auto"/>
              </w:divBdr>
              <w:divsChild>
                <w:div w:id="4037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469710">
      <w:bodyDiv w:val="1"/>
      <w:marLeft w:val="0"/>
      <w:marRight w:val="0"/>
      <w:marTop w:val="0"/>
      <w:marBottom w:val="0"/>
      <w:divBdr>
        <w:top w:val="none" w:sz="0" w:space="0" w:color="auto"/>
        <w:left w:val="none" w:sz="0" w:space="0" w:color="auto"/>
        <w:bottom w:val="none" w:sz="0" w:space="0" w:color="auto"/>
        <w:right w:val="none" w:sz="0" w:space="0" w:color="auto"/>
      </w:divBdr>
      <w:divsChild>
        <w:div w:id="1449424182">
          <w:marLeft w:val="0"/>
          <w:marRight w:val="0"/>
          <w:marTop w:val="0"/>
          <w:marBottom w:val="0"/>
          <w:divBdr>
            <w:top w:val="none" w:sz="0" w:space="0" w:color="auto"/>
            <w:left w:val="none" w:sz="0" w:space="0" w:color="auto"/>
            <w:bottom w:val="none" w:sz="0" w:space="0" w:color="auto"/>
            <w:right w:val="none" w:sz="0" w:space="0" w:color="auto"/>
          </w:divBdr>
          <w:divsChild>
            <w:div w:id="17005335">
              <w:marLeft w:val="0"/>
              <w:marRight w:val="0"/>
              <w:marTop w:val="0"/>
              <w:marBottom w:val="0"/>
              <w:divBdr>
                <w:top w:val="none" w:sz="0" w:space="0" w:color="auto"/>
                <w:left w:val="none" w:sz="0" w:space="0" w:color="auto"/>
                <w:bottom w:val="none" w:sz="0" w:space="0" w:color="auto"/>
                <w:right w:val="none" w:sz="0" w:space="0" w:color="auto"/>
              </w:divBdr>
              <w:divsChild>
                <w:div w:id="162365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7051">
      <w:bodyDiv w:val="1"/>
      <w:marLeft w:val="0"/>
      <w:marRight w:val="0"/>
      <w:marTop w:val="0"/>
      <w:marBottom w:val="0"/>
      <w:divBdr>
        <w:top w:val="none" w:sz="0" w:space="0" w:color="auto"/>
        <w:left w:val="none" w:sz="0" w:space="0" w:color="auto"/>
        <w:bottom w:val="none" w:sz="0" w:space="0" w:color="auto"/>
        <w:right w:val="none" w:sz="0" w:space="0" w:color="auto"/>
      </w:divBdr>
      <w:divsChild>
        <w:div w:id="1493370409">
          <w:marLeft w:val="0"/>
          <w:marRight w:val="0"/>
          <w:marTop w:val="0"/>
          <w:marBottom w:val="0"/>
          <w:divBdr>
            <w:top w:val="none" w:sz="0" w:space="0" w:color="auto"/>
            <w:left w:val="none" w:sz="0" w:space="0" w:color="auto"/>
            <w:bottom w:val="none" w:sz="0" w:space="0" w:color="auto"/>
            <w:right w:val="none" w:sz="0" w:space="0" w:color="auto"/>
          </w:divBdr>
          <w:divsChild>
            <w:div w:id="1003557131">
              <w:marLeft w:val="0"/>
              <w:marRight w:val="0"/>
              <w:marTop w:val="0"/>
              <w:marBottom w:val="0"/>
              <w:divBdr>
                <w:top w:val="none" w:sz="0" w:space="0" w:color="auto"/>
                <w:left w:val="none" w:sz="0" w:space="0" w:color="auto"/>
                <w:bottom w:val="none" w:sz="0" w:space="0" w:color="auto"/>
                <w:right w:val="none" w:sz="0" w:space="0" w:color="auto"/>
              </w:divBdr>
              <w:divsChild>
                <w:div w:id="26538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43135">
      <w:bodyDiv w:val="1"/>
      <w:marLeft w:val="0"/>
      <w:marRight w:val="0"/>
      <w:marTop w:val="0"/>
      <w:marBottom w:val="0"/>
      <w:divBdr>
        <w:top w:val="none" w:sz="0" w:space="0" w:color="auto"/>
        <w:left w:val="none" w:sz="0" w:space="0" w:color="auto"/>
        <w:bottom w:val="none" w:sz="0" w:space="0" w:color="auto"/>
        <w:right w:val="none" w:sz="0" w:space="0" w:color="auto"/>
      </w:divBdr>
      <w:divsChild>
        <w:div w:id="702368755">
          <w:marLeft w:val="0"/>
          <w:marRight w:val="0"/>
          <w:marTop w:val="0"/>
          <w:marBottom w:val="0"/>
          <w:divBdr>
            <w:top w:val="none" w:sz="0" w:space="0" w:color="auto"/>
            <w:left w:val="none" w:sz="0" w:space="0" w:color="auto"/>
            <w:bottom w:val="none" w:sz="0" w:space="0" w:color="auto"/>
            <w:right w:val="none" w:sz="0" w:space="0" w:color="auto"/>
          </w:divBdr>
          <w:divsChild>
            <w:div w:id="679087776">
              <w:marLeft w:val="0"/>
              <w:marRight w:val="0"/>
              <w:marTop w:val="0"/>
              <w:marBottom w:val="0"/>
              <w:divBdr>
                <w:top w:val="none" w:sz="0" w:space="0" w:color="auto"/>
                <w:left w:val="none" w:sz="0" w:space="0" w:color="auto"/>
                <w:bottom w:val="none" w:sz="0" w:space="0" w:color="auto"/>
                <w:right w:val="none" w:sz="0" w:space="0" w:color="auto"/>
              </w:divBdr>
              <w:divsChild>
                <w:div w:id="19916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610449">
      <w:bodyDiv w:val="1"/>
      <w:marLeft w:val="0"/>
      <w:marRight w:val="0"/>
      <w:marTop w:val="0"/>
      <w:marBottom w:val="0"/>
      <w:divBdr>
        <w:top w:val="none" w:sz="0" w:space="0" w:color="auto"/>
        <w:left w:val="none" w:sz="0" w:space="0" w:color="auto"/>
        <w:bottom w:val="none" w:sz="0" w:space="0" w:color="auto"/>
        <w:right w:val="none" w:sz="0" w:space="0" w:color="auto"/>
      </w:divBdr>
      <w:divsChild>
        <w:div w:id="299070798">
          <w:marLeft w:val="0"/>
          <w:marRight w:val="0"/>
          <w:marTop w:val="0"/>
          <w:marBottom w:val="0"/>
          <w:divBdr>
            <w:top w:val="none" w:sz="0" w:space="0" w:color="auto"/>
            <w:left w:val="none" w:sz="0" w:space="0" w:color="auto"/>
            <w:bottom w:val="none" w:sz="0" w:space="0" w:color="auto"/>
            <w:right w:val="none" w:sz="0" w:space="0" w:color="auto"/>
          </w:divBdr>
          <w:divsChild>
            <w:div w:id="1031107976">
              <w:marLeft w:val="0"/>
              <w:marRight w:val="0"/>
              <w:marTop w:val="0"/>
              <w:marBottom w:val="0"/>
              <w:divBdr>
                <w:top w:val="none" w:sz="0" w:space="0" w:color="auto"/>
                <w:left w:val="none" w:sz="0" w:space="0" w:color="auto"/>
                <w:bottom w:val="none" w:sz="0" w:space="0" w:color="auto"/>
                <w:right w:val="none" w:sz="0" w:space="0" w:color="auto"/>
              </w:divBdr>
              <w:divsChild>
                <w:div w:id="14458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847774">
      <w:bodyDiv w:val="1"/>
      <w:marLeft w:val="0"/>
      <w:marRight w:val="0"/>
      <w:marTop w:val="0"/>
      <w:marBottom w:val="0"/>
      <w:divBdr>
        <w:top w:val="none" w:sz="0" w:space="0" w:color="auto"/>
        <w:left w:val="none" w:sz="0" w:space="0" w:color="auto"/>
        <w:bottom w:val="none" w:sz="0" w:space="0" w:color="auto"/>
        <w:right w:val="none" w:sz="0" w:space="0" w:color="auto"/>
      </w:divBdr>
      <w:divsChild>
        <w:div w:id="1129083627">
          <w:marLeft w:val="0"/>
          <w:marRight w:val="0"/>
          <w:marTop w:val="0"/>
          <w:marBottom w:val="0"/>
          <w:divBdr>
            <w:top w:val="none" w:sz="0" w:space="0" w:color="auto"/>
            <w:left w:val="none" w:sz="0" w:space="0" w:color="auto"/>
            <w:bottom w:val="none" w:sz="0" w:space="0" w:color="auto"/>
            <w:right w:val="none" w:sz="0" w:space="0" w:color="auto"/>
          </w:divBdr>
          <w:divsChild>
            <w:div w:id="1650011014">
              <w:marLeft w:val="0"/>
              <w:marRight w:val="0"/>
              <w:marTop w:val="0"/>
              <w:marBottom w:val="0"/>
              <w:divBdr>
                <w:top w:val="none" w:sz="0" w:space="0" w:color="auto"/>
                <w:left w:val="none" w:sz="0" w:space="0" w:color="auto"/>
                <w:bottom w:val="none" w:sz="0" w:space="0" w:color="auto"/>
                <w:right w:val="none" w:sz="0" w:space="0" w:color="auto"/>
              </w:divBdr>
              <w:divsChild>
                <w:div w:id="204394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58894">
      <w:bodyDiv w:val="1"/>
      <w:marLeft w:val="0"/>
      <w:marRight w:val="0"/>
      <w:marTop w:val="0"/>
      <w:marBottom w:val="0"/>
      <w:divBdr>
        <w:top w:val="none" w:sz="0" w:space="0" w:color="auto"/>
        <w:left w:val="none" w:sz="0" w:space="0" w:color="auto"/>
        <w:bottom w:val="none" w:sz="0" w:space="0" w:color="auto"/>
        <w:right w:val="none" w:sz="0" w:space="0" w:color="auto"/>
      </w:divBdr>
      <w:divsChild>
        <w:div w:id="422261245">
          <w:marLeft w:val="0"/>
          <w:marRight w:val="0"/>
          <w:marTop w:val="0"/>
          <w:marBottom w:val="0"/>
          <w:divBdr>
            <w:top w:val="none" w:sz="0" w:space="0" w:color="auto"/>
            <w:left w:val="none" w:sz="0" w:space="0" w:color="auto"/>
            <w:bottom w:val="none" w:sz="0" w:space="0" w:color="auto"/>
            <w:right w:val="none" w:sz="0" w:space="0" w:color="auto"/>
          </w:divBdr>
          <w:divsChild>
            <w:div w:id="1713844615">
              <w:marLeft w:val="0"/>
              <w:marRight w:val="0"/>
              <w:marTop w:val="0"/>
              <w:marBottom w:val="0"/>
              <w:divBdr>
                <w:top w:val="none" w:sz="0" w:space="0" w:color="auto"/>
                <w:left w:val="none" w:sz="0" w:space="0" w:color="auto"/>
                <w:bottom w:val="none" w:sz="0" w:space="0" w:color="auto"/>
                <w:right w:val="none" w:sz="0" w:space="0" w:color="auto"/>
              </w:divBdr>
              <w:divsChild>
                <w:div w:id="138425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833235">
      <w:bodyDiv w:val="1"/>
      <w:marLeft w:val="0"/>
      <w:marRight w:val="0"/>
      <w:marTop w:val="0"/>
      <w:marBottom w:val="0"/>
      <w:divBdr>
        <w:top w:val="none" w:sz="0" w:space="0" w:color="auto"/>
        <w:left w:val="none" w:sz="0" w:space="0" w:color="auto"/>
        <w:bottom w:val="none" w:sz="0" w:space="0" w:color="auto"/>
        <w:right w:val="none" w:sz="0" w:space="0" w:color="auto"/>
      </w:divBdr>
      <w:divsChild>
        <w:div w:id="1810590166">
          <w:marLeft w:val="0"/>
          <w:marRight w:val="0"/>
          <w:marTop w:val="0"/>
          <w:marBottom w:val="0"/>
          <w:divBdr>
            <w:top w:val="none" w:sz="0" w:space="0" w:color="auto"/>
            <w:left w:val="none" w:sz="0" w:space="0" w:color="auto"/>
            <w:bottom w:val="none" w:sz="0" w:space="0" w:color="auto"/>
            <w:right w:val="none" w:sz="0" w:space="0" w:color="auto"/>
          </w:divBdr>
          <w:divsChild>
            <w:div w:id="1323434150">
              <w:marLeft w:val="0"/>
              <w:marRight w:val="0"/>
              <w:marTop w:val="0"/>
              <w:marBottom w:val="0"/>
              <w:divBdr>
                <w:top w:val="none" w:sz="0" w:space="0" w:color="auto"/>
                <w:left w:val="none" w:sz="0" w:space="0" w:color="auto"/>
                <w:bottom w:val="none" w:sz="0" w:space="0" w:color="auto"/>
                <w:right w:val="none" w:sz="0" w:space="0" w:color="auto"/>
              </w:divBdr>
              <w:divsChild>
                <w:div w:id="151303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61664">
      <w:bodyDiv w:val="1"/>
      <w:marLeft w:val="0"/>
      <w:marRight w:val="0"/>
      <w:marTop w:val="0"/>
      <w:marBottom w:val="0"/>
      <w:divBdr>
        <w:top w:val="none" w:sz="0" w:space="0" w:color="auto"/>
        <w:left w:val="none" w:sz="0" w:space="0" w:color="auto"/>
        <w:bottom w:val="none" w:sz="0" w:space="0" w:color="auto"/>
        <w:right w:val="none" w:sz="0" w:space="0" w:color="auto"/>
      </w:divBdr>
      <w:divsChild>
        <w:div w:id="995572849">
          <w:marLeft w:val="0"/>
          <w:marRight w:val="0"/>
          <w:marTop w:val="0"/>
          <w:marBottom w:val="0"/>
          <w:divBdr>
            <w:top w:val="none" w:sz="0" w:space="0" w:color="auto"/>
            <w:left w:val="none" w:sz="0" w:space="0" w:color="auto"/>
            <w:bottom w:val="none" w:sz="0" w:space="0" w:color="auto"/>
            <w:right w:val="none" w:sz="0" w:space="0" w:color="auto"/>
          </w:divBdr>
          <w:divsChild>
            <w:div w:id="460149984">
              <w:marLeft w:val="0"/>
              <w:marRight w:val="0"/>
              <w:marTop w:val="0"/>
              <w:marBottom w:val="0"/>
              <w:divBdr>
                <w:top w:val="none" w:sz="0" w:space="0" w:color="auto"/>
                <w:left w:val="none" w:sz="0" w:space="0" w:color="auto"/>
                <w:bottom w:val="none" w:sz="0" w:space="0" w:color="auto"/>
                <w:right w:val="none" w:sz="0" w:space="0" w:color="auto"/>
              </w:divBdr>
              <w:divsChild>
                <w:div w:id="82693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872772">
      <w:bodyDiv w:val="1"/>
      <w:marLeft w:val="0"/>
      <w:marRight w:val="0"/>
      <w:marTop w:val="0"/>
      <w:marBottom w:val="0"/>
      <w:divBdr>
        <w:top w:val="none" w:sz="0" w:space="0" w:color="auto"/>
        <w:left w:val="none" w:sz="0" w:space="0" w:color="auto"/>
        <w:bottom w:val="none" w:sz="0" w:space="0" w:color="auto"/>
        <w:right w:val="none" w:sz="0" w:space="0" w:color="auto"/>
      </w:divBdr>
      <w:divsChild>
        <w:div w:id="947662867">
          <w:marLeft w:val="0"/>
          <w:marRight w:val="0"/>
          <w:marTop w:val="0"/>
          <w:marBottom w:val="0"/>
          <w:divBdr>
            <w:top w:val="none" w:sz="0" w:space="0" w:color="auto"/>
            <w:left w:val="none" w:sz="0" w:space="0" w:color="auto"/>
            <w:bottom w:val="none" w:sz="0" w:space="0" w:color="auto"/>
            <w:right w:val="none" w:sz="0" w:space="0" w:color="auto"/>
          </w:divBdr>
          <w:divsChild>
            <w:div w:id="1672483486">
              <w:marLeft w:val="0"/>
              <w:marRight w:val="0"/>
              <w:marTop w:val="0"/>
              <w:marBottom w:val="0"/>
              <w:divBdr>
                <w:top w:val="none" w:sz="0" w:space="0" w:color="auto"/>
                <w:left w:val="none" w:sz="0" w:space="0" w:color="auto"/>
                <w:bottom w:val="none" w:sz="0" w:space="0" w:color="auto"/>
                <w:right w:val="none" w:sz="0" w:space="0" w:color="auto"/>
              </w:divBdr>
              <w:divsChild>
                <w:div w:id="6386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81350">
      <w:bodyDiv w:val="1"/>
      <w:marLeft w:val="0"/>
      <w:marRight w:val="0"/>
      <w:marTop w:val="0"/>
      <w:marBottom w:val="0"/>
      <w:divBdr>
        <w:top w:val="none" w:sz="0" w:space="0" w:color="auto"/>
        <w:left w:val="none" w:sz="0" w:space="0" w:color="auto"/>
        <w:bottom w:val="none" w:sz="0" w:space="0" w:color="auto"/>
        <w:right w:val="none" w:sz="0" w:space="0" w:color="auto"/>
      </w:divBdr>
      <w:divsChild>
        <w:div w:id="686980147">
          <w:marLeft w:val="0"/>
          <w:marRight w:val="0"/>
          <w:marTop w:val="0"/>
          <w:marBottom w:val="0"/>
          <w:divBdr>
            <w:top w:val="none" w:sz="0" w:space="0" w:color="auto"/>
            <w:left w:val="none" w:sz="0" w:space="0" w:color="auto"/>
            <w:bottom w:val="none" w:sz="0" w:space="0" w:color="auto"/>
            <w:right w:val="none" w:sz="0" w:space="0" w:color="auto"/>
          </w:divBdr>
          <w:divsChild>
            <w:div w:id="702170732">
              <w:marLeft w:val="0"/>
              <w:marRight w:val="0"/>
              <w:marTop w:val="0"/>
              <w:marBottom w:val="0"/>
              <w:divBdr>
                <w:top w:val="none" w:sz="0" w:space="0" w:color="auto"/>
                <w:left w:val="none" w:sz="0" w:space="0" w:color="auto"/>
                <w:bottom w:val="none" w:sz="0" w:space="0" w:color="auto"/>
                <w:right w:val="none" w:sz="0" w:space="0" w:color="auto"/>
              </w:divBdr>
              <w:divsChild>
                <w:div w:id="2277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3090">
      <w:bodyDiv w:val="1"/>
      <w:marLeft w:val="0"/>
      <w:marRight w:val="0"/>
      <w:marTop w:val="0"/>
      <w:marBottom w:val="0"/>
      <w:divBdr>
        <w:top w:val="none" w:sz="0" w:space="0" w:color="auto"/>
        <w:left w:val="none" w:sz="0" w:space="0" w:color="auto"/>
        <w:bottom w:val="none" w:sz="0" w:space="0" w:color="auto"/>
        <w:right w:val="none" w:sz="0" w:space="0" w:color="auto"/>
      </w:divBdr>
      <w:divsChild>
        <w:div w:id="2087456151">
          <w:marLeft w:val="0"/>
          <w:marRight w:val="0"/>
          <w:marTop w:val="0"/>
          <w:marBottom w:val="0"/>
          <w:divBdr>
            <w:top w:val="none" w:sz="0" w:space="0" w:color="auto"/>
            <w:left w:val="none" w:sz="0" w:space="0" w:color="auto"/>
            <w:bottom w:val="none" w:sz="0" w:space="0" w:color="auto"/>
            <w:right w:val="none" w:sz="0" w:space="0" w:color="auto"/>
          </w:divBdr>
          <w:divsChild>
            <w:div w:id="791024561">
              <w:marLeft w:val="0"/>
              <w:marRight w:val="0"/>
              <w:marTop w:val="0"/>
              <w:marBottom w:val="0"/>
              <w:divBdr>
                <w:top w:val="none" w:sz="0" w:space="0" w:color="auto"/>
                <w:left w:val="none" w:sz="0" w:space="0" w:color="auto"/>
                <w:bottom w:val="none" w:sz="0" w:space="0" w:color="auto"/>
                <w:right w:val="none" w:sz="0" w:space="0" w:color="auto"/>
              </w:divBdr>
              <w:divsChild>
                <w:div w:id="30424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957150">
      <w:bodyDiv w:val="1"/>
      <w:marLeft w:val="0"/>
      <w:marRight w:val="0"/>
      <w:marTop w:val="0"/>
      <w:marBottom w:val="0"/>
      <w:divBdr>
        <w:top w:val="none" w:sz="0" w:space="0" w:color="auto"/>
        <w:left w:val="none" w:sz="0" w:space="0" w:color="auto"/>
        <w:bottom w:val="none" w:sz="0" w:space="0" w:color="auto"/>
        <w:right w:val="none" w:sz="0" w:space="0" w:color="auto"/>
      </w:divBdr>
      <w:divsChild>
        <w:div w:id="1601990316">
          <w:marLeft w:val="0"/>
          <w:marRight w:val="0"/>
          <w:marTop w:val="0"/>
          <w:marBottom w:val="0"/>
          <w:divBdr>
            <w:top w:val="none" w:sz="0" w:space="0" w:color="auto"/>
            <w:left w:val="none" w:sz="0" w:space="0" w:color="auto"/>
            <w:bottom w:val="none" w:sz="0" w:space="0" w:color="auto"/>
            <w:right w:val="none" w:sz="0" w:space="0" w:color="auto"/>
          </w:divBdr>
          <w:divsChild>
            <w:div w:id="1997763408">
              <w:marLeft w:val="0"/>
              <w:marRight w:val="0"/>
              <w:marTop w:val="0"/>
              <w:marBottom w:val="0"/>
              <w:divBdr>
                <w:top w:val="none" w:sz="0" w:space="0" w:color="auto"/>
                <w:left w:val="none" w:sz="0" w:space="0" w:color="auto"/>
                <w:bottom w:val="none" w:sz="0" w:space="0" w:color="auto"/>
                <w:right w:val="none" w:sz="0" w:space="0" w:color="auto"/>
              </w:divBdr>
              <w:divsChild>
                <w:div w:id="72267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96459">
      <w:bodyDiv w:val="1"/>
      <w:marLeft w:val="0"/>
      <w:marRight w:val="0"/>
      <w:marTop w:val="0"/>
      <w:marBottom w:val="0"/>
      <w:divBdr>
        <w:top w:val="none" w:sz="0" w:space="0" w:color="auto"/>
        <w:left w:val="none" w:sz="0" w:space="0" w:color="auto"/>
        <w:bottom w:val="none" w:sz="0" w:space="0" w:color="auto"/>
        <w:right w:val="none" w:sz="0" w:space="0" w:color="auto"/>
      </w:divBdr>
      <w:divsChild>
        <w:div w:id="1434597145">
          <w:marLeft w:val="0"/>
          <w:marRight w:val="0"/>
          <w:marTop w:val="0"/>
          <w:marBottom w:val="0"/>
          <w:divBdr>
            <w:top w:val="none" w:sz="0" w:space="0" w:color="auto"/>
            <w:left w:val="none" w:sz="0" w:space="0" w:color="auto"/>
            <w:bottom w:val="none" w:sz="0" w:space="0" w:color="auto"/>
            <w:right w:val="none" w:sz="0" w:space="0" w:color="auto"/>
          </w:divBdr>
          <w:divsChild>
            <w:div w:id="1329796593">
              <w:marLeft w:val="0"/>
              <w:marRight w:val="0"/>
              <w:marTop w:val="0"/>
              <w:marBottom w:val="0"/>
              <w:divBdr>
                <w:top w:val="none" w:sz="0" w:space="0" w:color="auto"/>
                <w:left w:val="none" w:sz="0" w:space="0" w:color="auto"/>
                <w:bottom w:val="none" w:sz="0" w:space="0" w:color="auto"/>
                <w:right w:val="none" w:sz="0" w:space="0" w:color="auto"/>
              </w:divBdr>
              <w:divsChild>
                <w:div w:id="9166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2658">
      <w:bodyDiv w:val="1"/>
      <w:marLeft w:val="0"/>
      <w:marRight w:val="0"/>
      <w:marTop w:val="0"/>
      <w:marBottom w:val="0"/>
      <w:divBdr>
        <w:top w:val="none" w:sz="0" w:space="0" w:color="auto"/>
        <w:left w:val="none" w:sz="0" w:space="0" w:color="auto"/>
        <w:bottom w:val="none" w:sz="0" w:space="0" w:color="auto"/>
        <w:right w:val="none" w:sz="0" w:space="0" w:color="auto"/>
      </w:divBdr>
      <w:divsChild>
        <w:div w:id="1418942986">
          <w:marLeft w:val="0"/>
          <w:marRight w:val="0"/>
          <w:marTop w:val="0"/>
          <w:marBottom w:val="0"/>
          <w:divBdr>
            <w:top w:val="none" w:sz="0" w:space="0" w:color="auto"/>
            <w:left w:val="none" w:sz="0" w:space="0" w:color="auto"/>
            <w:bottom w:val="none" w:sz="0" w:space="0" w:color="auto"/>
            <w:right w:val="none" w:sz="0" w:space="0" w:color="auto"/>
          </w:divBdr>
          <w:divsChild>
            <w:div w:id="176162035">
              <w:marLeft w:val="0"/>
              <w:marRight w:val="0"/>
              <w:marTop w:val="0"/>
              <w:marBottom w:val="0"/>
              <w:divBdr>
                <w:top w:val="none" w:sz="0" w:space="0" w:color="auto"/>
                <w:left w:val="none" w:sz="0" w:space="0" w:color="auto"/>
                <w:bottom w:val="none" w:sz="0" w:space="0" w:color="auto"/>
                <w:right w:val="none" w:sz="0" w:space="0" w:color="auto"/>
              </w:divBdr>
              <w:divsChild>
                <w:div w:id="127667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58136">
      <w:bodyDiv w:val="1"/>
      <w:marLeft w:val="0"/>
      <w:marRight w:val="0"/>
      <w:marTop w:val="0"/>
      <w:marBottom w:val="0"/>
      <w:divBdr>
        <w:top w:val="none" w:sz="0" w:space="0" w:color="auto"/>
        <w:left w:val="none" w:sz="0" w:space="0" w:color="auto"/>
        <w:bottom w:val="none" w:sz="0" w:space="0" w:color="auto"/>
        <w:right w:val="none" w:sz="0" w:space="0" w:color="auto"/>
      </w:divBdr>
      <w:divsChild>
        <w:div w:id="94136073">
          <w:marLeft w:val="0"/>
          <w:marRight w:val="0"/>
          <w:marTop w:val="0"/>
          <w:marBottom w:val="0"/>
          <w:divBdr>
            <w:top w:val="none" w:sz="0" w:space="0" w:color="auto"/>
            <w:left w:val="none" w:sz="0" w:space="0" w:color="auto"/>
            <w:bottom w:val="none" w:sz="0" w:space="0" w:color="auto"/>
            <w:right w:val="none" w:sz="0" w:space="0" w:color="auto"/>
          </w:divBdr>
          <w:divsChild>
            <w:div w:id="771169115">
              <w:marLeft w:val="0"/>
              <w:marRight w:val="0"/>
              <w:marTop w:val="0"/>
              <w:marBottom w:val="0"/>
              <w:divBdr>
                <w:top w:val="none" w:sz="0" w:space="0" w:color="auto"/>
                <w:left w:val="none" w:sz="0" w:space="0" w:color="auto"/>
                <w:bottom w:val="none" w:sz="0" w:space="0" w:color="auto"/>
                <w:right w:val="none" w:sz="0" w:space="0" w:color="auto"/>
              </w:divBdr>
              <w:divsChild>
                <w:div w:id="10586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700609">
      <w:bodyDiv w:val="1"/>
      <w:marLeft w:val="0"/>
      <w:marRight w:val="0"/>
      <w:marTop w:val="0"/>
      <w:marBottom w:val="0"/>
      <w:divBdr>
        <w:top w:val="none" w:sz="0" w:space="0" w:color="auto"/>
        <w:left w:val="none" w:sz="0" w:space="0" w:color="auto"/>
        <w:bottom w:val="none" w:sz="0" w:space="0" w:color="auto"/>
        <w:right w:val="none" w:sz="0" w:space="0" w:color="auto"/>
      </w:divBdr>
      <w:divsChild>
        <w:div w:id="758332799">
          <w:marLeft w:val="0"/>
          <w:marRight w:val="0"/>
          <w:marTop w:val="0"/>
          <w:marBottom w:val="0"/>
          <w:divBdr>
            <w:top w:val="none" w:sz="0" w:space="0" w:color="auto"/>
            <w:left w:val="none" w:sz="0" w:space="0" w:color="auto"/>
            <w:bottom w:val="none" w:sz="0" w:space="0" w:color="auto"/>
            <w:right w:val="none" w:sz="0" w:space="0" w:color="auto"/>
          </w:divBdr>
          <w:divsChild>
            <w:div w:id="389153149">
              <w:marLeft w:val="0"/>
              <w:marRight w:val="0"/>
              <w:marTop w:val="0"/>
              <w:marBottom w:val="0"/>
              <w:divBdr>
                <w:top w:val="none" w:sz="0" w:space="0" w:color="auto"/>
                <w:left w:val="none" w:sz="0" w:space="0" w:color="auto"/>
                <w:bottom w:val="none" w:sz="0" w:space="0" w:color="auto"/>
                <w:right w:val="none" w:sz="0" w:space="0" w:color="auto"/>
              </w:divBdr>
              <w:divsChild>
                <w:div w:id="65460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0003">
      <w:bodyDiv w:val="1"/>
      <w:marLeft w:val="0"/>
      <w:marRight w:val="0"/>
      <w:marTop w:val="0"/>
      <w:marBottom w:val="0"/>
      <w:divBdr>
        <w:top w:val="none" w:sz="0" w:space="0" w:color="auto"/>
        <w:left w:val="none" w:sz="0" w:space="0" w:color="auto"/>
        <w:bottom w:val="none" w:sz="0" w:space="0" w:color="auto"/>
        <w:right w:val="none" w:sz="0" w:space="0" w:color="auto"/>
      </w:divBdr>
    </w:div>
    <w:div w:id="1558204104">
      <w:bodyDiv w:val="1"/>
      <w:marLeft w:val="0"/>
      <w:marRight w:val="0"/>
      <w:marTop w:val="0"/>
      <w:marBottom w:val="0"/>
      <w:divBdr>
        <w:top w:val="none" w:sz="0" w:space="0" w:color="auto"/>
        <w:left w:val="none" w:sz="0" w:space="0" w:color="auto"/>
        <w:bottom w:val="none" w:sz="0" w:space="0" w:color="auto"/>
        <w:right w:val="none" w:sz="0" w:space="0" w:color="auto"/>
      </w:divBdr>
      <w:divsChild>
        <w:div w:id="1649356766">
          <w:marLeft w:val="0"/>
          <w:marRight w:val="0"/>
          <w:marTop w:val="0"/>
          <w:marBottom w:val="0"/>
          <w:divBdr>
            <w:top w:val="none" w:sz="0" w:space="0" w:color="auto"/>
            <w:left w:val="none" w:sz="0" w:space="0" w:color="auto"/>
            <w:bottom w:val="none" w:sz="0" w:space="0" w:color="auto"/>
            <w:right w:val="none" w:sz="0" w:space="0" w:color="auto"/>
          </w:divBdr>
          <w:divsChild>
            <w:div w:id="1916935332">
              <w:marLeft w:val="0"/>
              <w:marRight w:val="0"/>
              <w:marTop w:val="0"/>
              <w:marBottom w:val="0"/>
              <w:divBdr>
                <w:top w:val="none" w:sz="0" w:space="0" w:color="auto"/>
                <w:left w:val="none" w:sz="0" w:space="0" w:color="auto"/>
                <w:bottom w:val="none" w:sz="0" w:space="0" w:color="auto"/>
                <w:right w:val="none" w:sz="0" w:space="0" w:color="auto"/>
              </w:divBdr>
              <w:divsChild>
                <w:div w:id="7558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9147">
      <w:bodyDiv w:val="1"/>
      <w:marLeft w:val="0"/>
      <w:marRight w:val="0"/>
      <w:marTop w:val="0"/>
      <w:marBottom w:val="0"/>
      <w:divBdr>
        <w:top w:val="none" w:sz="0" w:space="0" w:color="auto"/>
        <w:left w:val="none" w:sz="0" w:space="0" w:color="auto"/>
        <w:bottom w:val="none" w:sz="0" w:space="0" w:color="auto"/>
        <w:right w:val="none" w:sz="0" w:space="0" w:color="auto"/>
      </w:divBdr>
    </w:div>
    <w:div w:id="1621374931">
      <w:bodyDiv w:val="1"/>
      <w:marLeft w:val="0"/>
      <w:marRight w:val="0"/>
      <w:marTop w:val="0"/>
      <w:marBottom w:val="0"/>
      <w:divBdr>
        <w:top w:val="none" w:sz="0" w:space="0" w:color="auto"/>
        <w:left w:val="none" w:sz="0" w:space="0" w:color="auto"/>
        <w:bottom w:val="none" w:sz="0" w:space="0" w:color="auto"/>
        <w:right w:val="none" w:sz="0" w:space="0" w:color="auto"/>
      </w:divBdr>
      <w:divsChild>
        <w:div w:id="1829440188">
          <w:marLeft w:val="0"/>
          <w:marRight w:val="0"/>
          <w:marTop w:val="0"/>
          <w:marBottom w:val="0"/>
          <w:divBdr>
            <w:top w:val="none" w:sz="0" w:space="0" w:color="auto"/>
            <w:left w:val="none" w:sz="0" w:space="0" w:color="auto"/>
            <w:bottom w:val="none" w:sz="0" w:space="0" w:color="auto"/>
            <w:right w:val="none" w:sz="0" w:space="0" w:color="auto"/>
          </w:divBdr>
          <w:divsChild>
            <w:div w:id="1148981028">
              <w:marLeft w:val="0"/>
              <w:marRight w:val="0"/>
              <w:marTop w:val="0"/>
              <w:marBottom w:val="0"/>
              <w:divBdr>
                <w:top w:val="none" w:sz="0" w:space="0" w:color="auto"/>
                <w:left w:val="none" w:sz="0" w:space="0" w:color="auto"/>
                <w:bottom w:val="none" w:sz="0" w:space="0" w:color="auto"/>
                <w:right w:val="none" w:sz="0" w:space="0" w:color="auto"/>
              </w:divBdr>
              <w:divsChild>
                <w:div w:id="17011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040136">
      <w:bodyDiv w:val="1"/>
      <w:marLeft w:val="0"/>
      <w:marRight w:val="0"/>
      <w:marTop w:val="0"/>
      <w:marBottom w:val="0"/>
      <w:divBdr>
        <w:top w:val="none" w:sz="0" w:space="0" w:color="auto"/>
        <w:left w:val="none" w:sz="0" w:space="0" w:color="auto"/>
        <w:bottom w:val="none" w:sz="0" w:space="0" w:color="auto"/>
        <w:right w:val="none" w:sz="0" w:space="0" w:color="auto"/>
      </w:divBdr>
      <w:divsChild>
        <w:div w:id="77530765">
          <w:marLeft w:val="0"/>
          <w:marRight w:val="0"/>
          <w:marTop w:val="0"/>
          <w:marBottom w:val="0"/>
          <w:divBdr>
            <w:top w:val="none" w:sz="0" w:space="0" w:color="auto"/>
            <w:left w:val="none" w:sz="0" w:space="0" w:color="auto"/>
            <w:bottom w:val="none" w:sz="0" w:space="0" w:color="auto"/>
            <w:right w:val="none" w:sz="0" w:space="0" w:color="auto"/>
          </w:divBdr>
          <w:divsChild>
            <w:div w:id="1314409687">
              <w:marLeft w:val="0"/>
              <w:marRight w:val="0"/>
              <w:marTop w:val="0"/>
              <w:marBottom w:val="0"/>
              <w:divBdr>
                <w:top w:val="none" w:sz="0" w:space="0" w:color="auto"/>
                <w:left w:val="none" w:sz="0" w:space="0" w:color="auto"/>
                <w:bottom w:val="none" w:sz="0" w:space="0" w:color="auto"/>
                <w:right w:val="none" w:sz="0" w:space="0" w:color="auto"/>
              </w:divBdr>
              <w:divsChild>
                <w:div w:id="160249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16493">
      <w:bodyDiv w:val="1"/>
      <w:marLeft w:val="0"/>
      <w:marRight w:val="0"/>
      <w:marTop w:val="0"/>
      <w:marBottom w:val="0"/>
      <w:divBdr>
        <w:top w:val="none" w:sz="0" w:space="0" w:color="auto"/>
        <w:left w:val="none" w:sz="0" w:space="0" w:color="auto"/>
        <w:bottom w:val="none" w:sz="0" w:space="0" w:color="auto"/>
        <w:right w:val="none" w:sz="0" w:space="0" w:color="auto"/>
      </w:divBdr>
      <w:divsChild>
        <w:div w:id="1501502719">
          <w:marLeft w:val="0"/>
          <w:marRight w:val="0"/>
          <w:marTop w:val="0"/>
          <w:marBottom w:val="0"/>
          <w:divBdr>
            <w:top w:val="none" w:sz="0" w:space="0" w:color="auto"/>
            <w:left w:val="none" w:sz="0" w:space="0" w:color="auto"/>
            <w:bottom w:val="none" w:sz="0" w:space="0" w:color="auto"/>
            <w:right w:val="none" w:sz="0" w:space="0" w:color="auto"/>
          </w:divBdr>
          <w:divsChild>
            <w:div w:id="1708293188">
              <w:marLeft w:val="0"/>
              <w:marRight w:val="0"/>
              <w:marTop w:val="0"/>
              <w:marBottom w:val="0"/>
              <w:divBdr>
                <w:top w:val="none" w:sz="0" w:space="0" w:color="auto"/>
                <w:left w:val="none" w:sz="0" w:space="0" w:color="auto"/>
                <w:bottom w:val="none" w:sz="0" w:space="0" w:color="auto"/>
                <w:right w:val="none" w:sz="0" w:space="0" w:color="auto"/>
              </w:divBdr>
              <w:divsChild>
                <w:div w:id="25397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143278">
      <w:bodyDiv w:val="1"/>
      <w:marLeft w:val="0"/>
      <w:marRight w:val="0"/>
      <w:marTop w:val="0"/>
      <w:marBottom w:val="0"/>
      <w:divBdr>
        <w:top w:val="none" w:sz="0" w:space="0" w:color="auto"/>
        <w:left w:val="none" w:sz="0" w:space="0" w:color="auto"/>
        <w:bottom w:val="none" w:sz="0" w:space="0" w:color="auto"/>
        <w:right w:val="none" w:sz="0" w:space="0" w:color="auto"/>
      </w:divBdr>
      <w:divsChild>
        <w:div w:id="1019309153">
          <w:marLeft w:val="0"/>
          <w:marRight w:val="0"/>
          <w:marTop w:val="0"/>
          <w:marBottom w:val="0"/>
          <w:divBdr>
            <w:top w:val="none" w:sz="0" w:space="0" w:color="auto"/>
            <w:left w:val="none" w:sz="0" w:space="0" w:color="auto"/>
            <w:bottom w:val="none" w:sz="0" w:space="0" w:color="auto"/>
            <w:right w:val="none" w:sz="0" w:space="0" w:color="auto"/>
          </w:divBdr>
          <w:divsChild>
            <w:div w:id="2071539116">
              <w:marLeft w:val="0"/>
              <w:marRight w:val="0"/>
              <w:marTop w:val="0"/>
              <w:marBottom w:val="0"/>
              <w:divBdr>
                <w:top w:val="none" w:sz="0" w:space="0" w:color="auto"/>
                <w:left w:val="none" w:sz="0" w:space="0" w:color="auto"/>
                <w:bottom w:val="none" w:sz="0" w:space="0" w:color="auto"/>
                <w:right w:val="none" w:sz="0" w:space="0" w:color="auto"/>
              </w:divBdr>
              <w:divsChild>
                <w:div w:id="21263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23284">
      <w:bodyDiv w:val="1"/>
      <w:marLeft w:val="0"/>
      <w:marRight w:val="0"/>
      <w:marTop w:val="0"/>
      <w:marBottom w:val="0"/>
      <w:divBdr>
        <w:top w:val="none" w:sz="0" w:space="0" w:color="auto"/>
        <w:left w:val="none" w:sz="0" w:space="0" w:color="auto"/>
        <w:bottom w:val="none" w:sz="0" w:space="0" w:color="auto"/>
        <w:right w:val="none" w:sz="0" w:space="0" w:color="auto"/>
      </w:divBdr>
    </w:div>
    <w:div w:id="1699313636">
      <w:bodyDiv w:val="1"/>
      <w:marLeft w:val="0"/>
      <w:marRight w:val="0"/>
      <w:marTop w:val="0"/>
      <w:marBottom w:val="0"/>
      <w:divBdr>
        <w:top w:val="none" w:sz="0" w:space="0" w:color="auto"/>
        <w:left w:val="none" w:sz="0" w:space="0" w:color="auto"/>
        <w:bottom w:val="none" w:sz="0" w:space="0" w:color="auto"/>
        <w:right w:val="none" w:sz="0" w:space="0" w:color="auto"/>
      </w:divBdr>
      <w:divsChild>
        <w:div w:id="845167429">
          <w:marLeft w:val="0"/>
          <w:marRight w:val="0"/>
          <w:marTop w:val="0"/>
          <w:marBottom w:val="0"/>
          <w:divBdr>
            <w:top w:val="none" w:sz="0" w:space="0" w:color="auto"/>
            <w:left w:val="none" w:sz="0" w:space="0" w:color="auto"/>
            <w:bottom w:val="none" w:sz="0" w:space="0" w:color="auto"/>
            <w:right w:val="none" w:sz="0" w:space="0" w:color="auto"/>
          </w:divBdr>
        </w:div>
      </w:divsChild>
    </w:div>
    <w:div w:id="1723795590">
      <w:bodyDiv w:val="1"/>
      <w:marLeft w:val="0"/>
      <w:marRight w:val="0"/>
      <w:marTop w:val="0"/>
      <w:marBottom w:val="0"/>
      <w:divBdr>
        <w:top w:val="none" w:sz="0" w:space="0" w:color="auto"/>
        <w:left w:val="none" w:sz="0" w:space="0" w:color="auto"/>
        <w:bottom w:val="none" w:sz="0" w:space="0" w:color="auto"/>
        <w:right w:val="none" w:sz="0" w:space="0" w:color="auto"/>
      </w:divBdr>
      <w:divsChild>
        <w:div w:id="2059553079">
          <w:marLeft w:val="0"/>
          <w:marRight w:val="0"/>
          <w:marTop w:val="0"/>
          <w:marBottom w:val="0"/>
          <w:divBdr>
            <w:top w:val="none" w:sz="0" w:space="0" w:color="auto"/>
            <w:left w:val="none" w:sz="0" w:space="0" w:color="auto"/>
            <w:bottom w:val="none" w:sz="0" w:space="0" w:color="auto"/>
            <w:right w:val="none" w:sz="0" w:space="0" w:color="auto"/>
          </w:divBdr>
          <w:divsChild>
            <w:div w:id="1952473575">
              <w:marLeft w:val="0"/>
              <w:marRight w:val="0"/>
              <w:marTop w:val="0"/>
              <w:marBottom w:val="0"/>
              <w:divBdr>
                <w:top w:val="none" w:sz="0" w:space="0" w:color="auto"/>
                <w:left w:val="none" w:sz="0" w:space="0" w:color="auto"/>
                <w:bottom w:val="none" w:sz="0" w:space="0" w:color="auto"/>
                <w:right w:val="none" w:sz="0" w:space="0" w:color="auto"/>
              </w:divBdr>
              <w:divsChild>
                <w:div w:id="22460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05834">
      <w:bodyDiv w:val="1"/>
      <w:marLeft w:val="0"/>
      <w:marRight w:val="0"/>
      <w:marTop w:val="0"/>
      <w:marBottom w:val="0"/>
      <w:divBdr>
        <w:top w:val="none" w:sz="0" w:space="0" w:color="auto"/>
        <w:left w:val="none" w:sz="0" w:space="0" w:color="auto"/>
        <w:bottom w:val="none" w:sz="0" w:space="0" w:color="auto"/>
        <w:right w:val="none" w:sz="0" w:space="0" w:color="auto"/>
      </w:divBdr>
      <w:divsChild>
        <w:div w:id="957680343">
          <w:marLeft w:val="0"/>
          <w:marRight w:val="0"/>
          <w:marTop w:val="0"/>
          <w:marBottom w:val="0"/>
          <w:divBdr>
            <w:top w:val="none" w:sz="0" w:space="0" w:color="auto"/>
            <w:left w:val="none" w:sz="0" w:space="0" w:color="auto"/>
            <w:bottom w:val="none" w:sz="0" w:space="0" w:color="auto"/>
            <w:right w:val="none" w:sz="0" w:space="0" w:color="auto"/>
          </w:divBdr>
          <w:divsChild>
            <w:div w:id="1871644634">
              <w:marLeft w:val="0"/>
              <w:marRight w:val="0"/>
              <w:marTop w:val="0"/>
              <w:marBottom w:val="0"/>
              <w:divBdr>
                <w:top w:val="none" w:sz="0" w:space="0" w:color="auto"/>
                <w:left w:val="none" w:sz="0" w:space="0" w:color="auto"/>
                <w:bottom w:val="none" w:sz="0" w:space="0" w:color="auto"/>
                <w:right w:val="none" w:sz="0" w:space="0" w:color="auto"/>
              </w:divBdr>
              <w:divsChild>
                <w:div w:id="194839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498350">
      <w:bodyDiv w:val="1"/>
      <w:marLeft w:val="0"/>
      <w:marRight w:val="0"/>
      <w:marTop w:val="0"/>
      <w:marBottom w:val="0"/>
      <w:divBdr>
        <w:top w:val="none" w:sz="0" w:space="0" w:color="auto"/>
        <w:left w:val="none" w:sz="0" w:space="0" w:color="auto"/>
        <w:bottom w:val="none" w:sz="0" w:space="0" w:color="auto"/>
        <w:right w:val="none" w:sz="0" w:space="0" w:color="auto"/>
      </w:divBdr>
      <w:divsChild>
        <w:div w:id="498734107">
          <w:marLeft w:val="0"/>
          <w:marRight w:val="0"/>
          <w:marTop w:val="0"/>
          <w:marBottom w:val="0"/>
          <w:divBdr>
            <w:top w:val="none" w:sz="0" w:space="0" w:color="auto"/>
            <w:left w:val="none" w:sz="0" w:space="0" w:color="auto"/>
            <w:bottom w:val="none" w:sz="0" w:space="0" w:color="auto"/>
            <w:right w:val="none" w:sz="0" w:space="0" w:color="auto"/>
          </w:divBdr>
          <w:divsChild>
            <w:div w:id="432240589">
              <w:marLeft w:val="0"/>
              <w:marRight w:val="0"/>
              <w:marTop w:val="0"/>
              <w:marBottom w:val="0"/>
              <w:divBdr>
                <w:top w:val="none" w:sz="0" w:space="0" w:color="auto"/>
                <w:left w:val="none" w:sz="0" w:space="0" w:color="auto"/>
                <w:bottom w:val="none" w:sz="0" w:space="0" w:color="auto"/>
                <w:right w:val="none" w:sz="0" w:space="0" w:color="auto"/>
              </w:divBdr>
              <w:divsChild>
                <w:div w:id="1365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0903">
      <w:bodyDiv w:val="1"/>
      <w:marLeft w:val="0"/>
      <w:marRight w:val="0"/>
      <w:marTop w:val="0"/>
      <w:marBottom w:val="0"/>
      <w:divBdr>
        <w:top w:val="none" w:sz="0" w:space="0" w:color="auto"/>
        <w:left w:val="none" w:sz="0" w:space="0" w:color="auto"/>
        <w:bottom w:val="none" w:sz="0" w:space="0" w:color="auto"/>
        <w:right w:val="none" w:sz="0" w:space="0" w:color="auto"/>
      </w:divBdr>
      <w:divsChild>
        <w:div w:id="1065682810">
          <w:marLeft w:val="0"/>
          <w:marRight w:val="0"/>
          <w:marTop w:val="0"/>
          <w:marBottom w:val="0"/>
          <w:divBdr>
            <w:top w:val="none" w:sz="0" w:space="0" w:color="auto"/>
            <w:left w:val="none" w:sz="0" w:space="0" w:color="auto"/>
            <w:bottom w:val="none" w:sz="0" w:space="0" w:color="auto"/>
            <w:right w:val="none" w:sz="0" w:space="0" w:color="auto"/>
          </w:divBdr>
          <w:divsChild>
            <w:div w:id="1884637624">
              <w:marLeft w:val="0"/>
              <w:marRight w:val="0"/>
              <w:marTop w:val="0"/>
              <w:marBottom w:val="0"/>
              <w:divBdr>
                <w:top w:val="none" w:sz="0" w:space="0" w:color="auto"/>
                <w:left w:val="none" w:sz="0" w:space="0" w:color="auto"/>
                <w:bottom w:val="none" w:sz="0" w:space="0" w:color="auto"/>
                <w:right w:val="none" w:sz="0" w:space="0" w:color="auto"/>
              </w:divBdr>
              <w:divsChild>
                <w:div w:id="9322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19117">
      <w:bodyDiv w:val="1"/>
      <w:marLeft w:val="0"/>
      <w:marRight w:val="0"/>
      <w:marTop w:val="0"/>
      <w:marBottom w:val="0"/>
      <w:divBdr>
        <w:top w:val="none" w:sz="0" w:space="0" w:color="auto"/>
        <w:left w:val="none" w:sz="0" w:space="0" w:color="auto"/>
        <w:bottom w:val="none" w:sz="0" w:space="0" w:color="auto"/>
        <w:right w:val="none" w:sz="0" w:space="0" w:color="auto"/>
      </w:divBdr>
      <w:divsChild>
        <w:div w:id="608852090">
          <w:marLeft w:val="0"/>
          <w:marRight w:val="0"/>
          <w:marTop w:val="0"/>
          <w:marBottom w:val="0"/>
          <w:divBdr>
            <w:top w:val="none" w:sz="0" w:space="0" w:color="auto"/>
            <w:left w:val="none" w:sz="0" w:space="0" w:color="auto"/>
            <w:bottom w:val="none" w:sz="0" w:space="0" w:color="auto"/>
            <w:right w:val="none" w:sz="0" w:space="0" w:color="auto"/>
          </w:divBdr>
          <w:divsChild>
            <w:div w:id="1230767035">
              <w:marLeft w:val="0"/>
              <w:marRight w:val="0"/>
              <w:marTop w:val="0"/>
              <w:marBottom w:val="0"/>
              <w:divBdr>
                <w:top w:val="none" w:sz="0" w:space="0" w:color="auto"/>
                <w:left w:val="none" w:sz="0" w:space="0" w:color="auto"/>
                <w:bottom w:val="none" w:sz="0" w:space="0" w:color="auto"/>
                <w:right w:val="none" w:sz="0" w:space="0" w:color="auto"/>
              </w:divBdr>
              <w:divsChild>
                <w:div w:id="185965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390895">
      <w:bodyDiv w:val="1"/>
      <w:marLeft w:val="0"/>
      <w:marRight w:val="0"/>
      <w:marTop w:val="0"/>
      <w:marBottom w:val="0"/>
      <w:divBdr>
        <w:top w:val="none" w:sz="0" w:space="0" w:color="auto"/>
        <w:left w:val="none" w:sz="0" w:space="0" w:color="auto"/>
        <w:bottom w:val="none" w:sz="0" w:space="0" w:color="auto"/>
        <w:right w:val="none" w:sz="0" w:space="0" w:color="auto"/>
      </w:divBdr>
      <w:divsChild>
        <w:div w:id="1742482051">
          <w:marLeft w:val="0"/>
          <w:marRight w:val="0"/>
          <w:marTop w:val="0"/>
          <w:marBottom w:val="0"/>
          <w:divBdr>
            <w:top w:val="none" w:sz="0" w:space="0" w:color="auto"/>
            <w:left w:val="none" w:sz="0" w:space="0" w:color="auto"/>
            <w:bottom w:val="none" w:sz="0" w:space="0" w:color="auto"/>
            <w:right w:val="none" w:sz="0" w:space="0" w:color="auto"/>
          </w:divBdr>
          <w:divsChild>
            <w:div w:id="728655181">
              <w:marLeft w:val="0"/>
              <w:marRight w:val="0"/>
              <w:marTop w:val="0"/>
              <w:marBottom w:val="0"/>
              <w:divBdr>
                <w:top w:val="none" w:sz="0" w:space="0" w:color="auto"/>
                <w:left w:val="none" w:sz="0" w:space="0" w:color="auto"/>
                <w:bottom w:val="none" w:sz="0" w:space="0" w:color="auto"/>
                <w:right w:val="none" w:sz="0" w:space="0" w:color="auto"/>
              </w:divBdr>
              <w:divsChild>
                <w:div w:id="26935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565947">
      <w:bodyDiv w:val="1"/>
      <w:marLeft w:val="0"/>
      <w:marRight w:val="0"/>
      <w:marTop w:val="0"/>
      <w:marBottom w:val="0"/>
      <w:divBdr>
        <w:top w:val="none" w:sz="0" w:space="0" w:color="auto"/>
        <w:left w:val="none" w:sz="0" w:space="0" w:color="auto"/>
        <w:bottom w:val="none" w:sz="0" w:space="0" w:color="auto"/>
        <w:right w:val="none" w:sz="0" w:space="0" w:color="auto"/>
      </w:divBdr>
    </w:div>
    <w:div w:id="1906450450">
      <w:bodyDiv w:val="1"/>
      <w:marLeft w:val="0"/>
      <w:marRight w:val="0"/>
      <w:marTop w:val="0"/>
      <w:marBottom w:val="0"/>
      <w:divBdr>
        <w:top w:val="none" w:sz="0" w:space="0" w:color="auto"/>
        <w:left w:val="none" w:sz="0" w:space="0" w:color="auto"/>
        <w:bottom w:val="none" w:sz="0" w:space="0" w:color="auto"/>
        <w:right w:val="none" w:sz="0" w:space="0" w:color="auto"/>
      </w:divBdr>
      <w:divsChild>
        <w:div w:id="1645427976">
          <w:marLeft w:val="0"/>
          <w:marRight w:val="0"/>
          <w:marTop w:val="0"/>
          <w:marBottom w:val="0"/>
          <w:divBdr>
            <w:top w:val="none" w:sz="0" w:space="0" w:color="auto"/>
            <w:left w:val="none" w:sz="0" w:space="0" w:color="auto"/>
            <w:bottom w:val="none" w:sz="0" w:space="0" w:color="auto"/>
            <w:right w:val="none" w:sz="0" w:space="0" w:color="auto"/>
          </w:divBdr>
          <w:divsChild>
            <w:div w:id="1831293426">
              <w:marLeft w:val="0"/>
              <w:marRight w:val="0"/>
              <w:marTop w:val="0"/>
              <w:marBottom w:val="0"/>
              <w:divBdr>
                <w:top w:val="none" w:sz="0" w:space="0" w:color="auto"/>
                <w:left w:val="none" w:sz="0" w:space="0" w:color="auto"/>
                <w:bottom w:val="none" w:sz="0" w:space="0" w:color="auto"/>
                <w:right w:val="none" w:sz="0" w:space="0" w:color="auto"/>
              </w:divBdr>
              <w:divsChild>
                <w:div w:id="1802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04630">
      <w:bodyDiv w:val="1"/>
      <w:marLeft w:val="0"/>
      <w:marRight w:val="0"/>
      <w:marTop w:val="0"/>
      <w:marBottom w:val="0"/>
      <w:divBdr>
        <w:top w:val="none" w:sz="0" w:space="0" w:color="auto"/>
        <w:left w:val="none" w:sz="0" w:space="0" w:color="auto"/>
        <w:bottom w:val="none" w:sz="0" w:space="0" w:color="auto"/>
        <w:right w:val="none" w:sz="0" w:space="0" w:color="auto"/>
      </w:divBdr>
      <w:divsChild>
        <w:div w:id="2024622682">
          <w:marLeft w:val="0"/>
          <w:marRight w:val="0"/>
          <w:marTop w:val="0"/>
          <w:marBottom w:val="0"/>
          <w:divBdr>
            <w:top w:val="none" w:sz="0" w:space="0" w:color="auto"/>
            <w:left w:val="none" w:sz="0" w:space="0" w:color="auto"/>
            <w:bottom w:val="none" w:sz="0" w:space="0" w:color="auto"/>
            <w:right w:val="none" w:sz="0" w:space="0" w:color="auto"/>
          </w:divBdr>
          <w:divsChild>
            <w:div w:id="1226375698">
              <w:marLeft w:val="0"/>
              <w:marRight w:val="0"/>
              <w:marTop w:val="0"/>
              <w:marBottom w:val="0"/>
              <w:divBdr>
                <w:top w:val="none" w:sz="0" w:space="0" w:color="auto"/>
                <w:left w:val="none" w:sz="0" w:space="0" w:color="auto"/>
                <w:bottom w:val="none" w:sz="0" w:space="0" w:color="auto"/>
                <w:right w:val="none" w:sz="0" w:space="0" w:color="auto"/>
              </w:divBdr>
              <w:divsChild>
                <w:div w:id="56074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69844">
      <w:bodyDiv w:val="1"/>
      <w:marLeft w:val="0"/>
      <w:marRight w:val="0"/>
      <w:marTop w:val="0"/>
      <w:marBottom w:val="0"/>
      <w:divBdr>
        <w:top w:val="none" w:sz="0" w:space="0" w:color="auto"/>
        <w:left w:val="none" w:sz="0" w:space="0" w:color="auto"/>
        <w:bottom w:val="none" w:sz="0" w:space="0" w:color="auto"/>
        <w:right w:val="none" w:sz="0" w:space="0" w:color="auto"/>
      </w:divBdr>
      <w:divsChild>
        <w:div w:id="543756616">
          <w:marLeft w:val="0"/>
          <w:marRight w:val="0"/>
          <w:marTop w:val="0"/>
          <w:marBottom w:val="0"/>
          <w:divBdr>
            <w:top w:val="none" w:sz="0" w:space="0" w:color="auto"/>
            <w:left w:val="none" w:sz="0" w:space="0" w:color="auto"/>
            <w:bottom w:val="none" w:sz="0" w:space="0" w:color="auto"/>
            <w:right w:val="none" w:sz="0" w:space="0" w:color="auto"/>
          </w:divBdr>
          <w:divsChild>
            <w:div w:id="1691027701">
              <w:marLeft w:val="0"/>
              <w:marRight w:val="0"/>
              <w:marTop w:val="0"/>
              <w:marBottom w:val="0"/>
              <w:divBdr>
                <w:top w:val="none" w:sz="0" w:space="0" w:color="auto"/>
                <w:left w:val="none" w:sz="0" w:space="0" w:color="auto"/>
                <w:bottom w:val="none" w:sz="0" w:space="0" w:color="auto"/>
                <w:right w:val="none" w:sz="0" w:space="0" w:color="auto"/>
              </w:divBdr>
              <w:divsChild>
                <w:div w:id="157446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78796">
      <w:bodyDiv w:val="1"/>
      <w:marLeft w:val="0"/>
      <w:marRight w:val="0"/>
      <w:marTop w:val="0"/>
      <w:marBottom w:val="0"/>
      <w:divBdr>
        <w:top w:val="none" w:sz="0" w:space="0" w:color="auto"/>
        <w:left w:val="none" w:sz="0" w:space="0" w:color="auto"/>
        <w:bottom w:val="none" w:sz="0" w:space="0" w:color="auto"/>
        <w:right w:val="none" w:sz="0" w:space="0" w:color="auto"/>
      </w:divBdr>
      <w:divsChild>
        <w:div w:id="585767066">
          <w:marLeft w:val="1080"/>
          <w:marRight w:val="0"/>
          <w:marTop w:val="100"/>
          <w:marBottom w:val="0"/>
          <w:divBdr>
            <w:top w:val="none" w:sz="0" w:space="0" w:color="auto"/>
            <w:left w:val="none" w:sz="0" w:space="0" w:color="auto"/>
            <w:bottom w:val="none" w:sz="0" w:space="0" w:color="auto"/>
            <w:right w:val="none" w:sz="0" w:space="0" w:color="auto"/>
          </w:divBdr>
        </w:div>
        <w:div w:id="642779083">
          <w:marLeft w:val="1080"/>
          <w:marRight w:val="0"/>
          <w:marTop w:val="100"/>
          <w:marBottom w:val="0"/>
          <w:divBdr>
            <w:top w:val="none" w:sz="0" w:space="0" w:color="auto"/>
            <w:left w:val="none" w:sz="0" w:space="0" w:color="auto"/>
            <w:bottom w:val="none" w:sz="0" w:space="0" w:color="auto"/>
            <w:right w:val="none" w:sz="0" w:space="0" w:color="auto"/>
          </w:divBdr>
        </w:div>
        <w:div w:id="701714469">
          <w:marLeft w:val="1080"/>
          <w:marRight w:val="0"/>
          <w:marTop w:val="100"/>
          <w:marBottom w:val="0"/>
          <w:divBdr>
            <w:top w:val="none" w:sz="0" w:space="0" w:color="auto"/>
            <w:left w:val="none" w:sz="0" w:space="0" w:color="auto"/>
            <w:bottom w:val="none" w:sz="0" w:space="0" w:color="auto"/>
            <w:right w:val="none" w:sz="0" w:space="0" w:color="auto"/>
          </w:divBdr>
        </w:div>
        <w:div w:id="901256285">
          <w:marLeft w:val="1080"/>
          <w:marRight w:val="0"/>
          <w:marTop w:val="100"/>
          <w:marBottom w:val="0"/>
          <w:divBdr>
            <w:top w:val="none" w:sz="0" w:space="0" w:color="auto"/>
            <w:left w:val="none" w:sz="0" w:space="0" w:color="auto"/>
            <w:bottom w:val="none" w:sz="0" w:space="0" w:color="auto"/>
            <w:right w:val="none" w:sz="0" w:space="0" w:color="auto"/>
          </w:divBdr>
        </w:div>
        <w:div w:id="1417943963">
          <w:marLeft w:val="1080"/>
          <w:marRight w:val="0"/>
          <w:marTop w:val="100"/>
          <w:marBottom w:val="0"/>
          <w:divBdr>
            <w:top w:val="none" w:sz="0" w:space="0" w:color="auto"/>
            <w:left w:val="none" w:sz="0" w:space="0" w:color="auto"/>
            <w:bottom w:val="none" w:sz="0" w:space="0" w:color="auto"/>
            <w:right w:val="none" w:sz="0" w:space="0" w:color="auto"/>
          </w:divBdr>
        </w:div>
        <w:div w:id="1665742363">
          <w:marLeft w:val="1080"/>
          <w:marRight w:val="0"/>
          <w:marTop w:val="100"/>
          <w:marBottom w:val="0"/>
          <w:divBdr>
            <w:top w:val="none" w:sz="0" w:space="0" w:color="auto"/>
            <w:left w:val="none" w:sz="0" w:space="0" w:color="auto"/>
            <w:bottom w:val="none" w:sz="0" w:space="0" w:color="auto"/>
            <w:right w:val="none" w:sz="0" w:space="0" w:color="auto"/>
          </w:divBdr>
        </w:div>
        <w:div w:id="2058385665">
          <w:marLeft w:val="1080"/>
          <w:marRight w:val="0"/>
          <w:marTop w:val="100"/>
          <w:marBottom w:val="0"/>
          <w:divBdr>
            <w:top w:val="none" w:sz="0" w:space="0" w:color="auto"/>
            <w:left w:val="none" w:sz="0" w:space="0" w:color="auto"/>
            <w:bottom w:val="none" w:sz="0" w:space="0" w:color="auto"/>
            <w:right w:val="none" w:sz="0" w:space="0" w:color="auto"/>
          </w:divBdr>
        </w:div>
      </w:divsChild>
    </w:div>
    <w:div w:id="2005863099">
      <w:bodyDiv w:val="1"/>
      <w:marLeft w:val="0"/>
      <w:marRight w:val="0"/>
      <w:marTop w:val="0"/>
      <w:marBottom w:val="0"/>
      <w:divBdr>
        <w:top w:val="none" w:sz="0" w:space="0" w:color="auto"/>
        <w:left w:val="none" w:sz="0" w:space="0" w:color="auto"/>
        <w:bottom w:val="none" w:sz="0" w:space="0" w:color="auto"/>
        <w:right w:val="none" w:sz="0" w:space="0" w:color="auto"/>
      </w:divBdr>
      <w:divsChild>
        <w:div w:id="1079788522">
          <w:marLeft w:val="0"/>
          <w:marRight w:val="0"/>
          <w:marTop w:val="0"/>
          <w:marBottom w:val="0"/>
          <w:divBdr>
            <w:top w:val="none" w:sz="0" w:space="0" w:color="auto"/>
            <w:left w:val="none" w:sz="0" w:space="0" w:color="auto"/>
            <w:bottom w:val="none" w:sz="0" w:space="0" w:color="auto"/>
            <w:right w:val="none" w:sz="0" w:space="0" w:color="auto"/>
          </w:divBdr>
          <w:divsChild>
            <w:div w:id="388840540">
              <w:marLeft w:val="0"/>
              <w:marRight w:val="0"/>
              <w:marTop w:val="0"/>
              <w:marBottom w:val="0"/>
              <w:divBdr>
                <w:top w:val="none" w:sz="0" w:space="0" w:color="auto"/>
                <w:left w:val="none" w:sz="0" w:space="0" w:color="auto"/>
                <w:bottom w:val="none" w:sz="0" w:space="0" w:color="auto"/>
                <w:right w:val="none" w:sz="0" w:space="0" w:color="auto"/>
              </w:divBdr>
              <w:divsChild>
                <w:div w:id="61295739">
                  <w:marLeft w:val="0"/>
                  <w:marRight w:val="0"/>
                  <w:marTop w:val="0"/>
                  <w:marBottom w:val="0"/>
                  <w:divBdr>
                    <w:top w:val="none" w:sz="0" w:space="0" w:color="auto"/>
                    <w:left w:val="none" w:sz="0" w:space="0" w:color="auto"/>
                    <w:bottom w:val="none" w:sz="0" w:space="0" w:color="auto"/>
                    <w:right w:val="none" w:sz="0" w:space="0" w:color="auto"/>
                  </w:divBdr>
                  <w:divsChild>
                    <w:div w:id="7220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178740">
      <w:bodyDiv w:val="1"/>
      <w:marLeft w:val="0"/>
      <w:marRight w:val="0"/>
      <w:marTop w:val="0"/>
      <w:marBottom w:val="0"/>
      <w:divBdr>
        <w:top w:val="none" w:sz="0" w:space="0" w:color="auto"/>
        <w:left w:val="none" w:sz="0" w:space="0" w:color="auto"/>
        <w:bottom w:val="none" w:sz="0" w:space="0" w:color="auto"/>
        <w:right w:val="none" w:sz="0" w:space="0" w:color="auto"/>
      </w:divBdr>
      <w:divsChild>
        <w:div w:id="2130775421">
          <w:marLeft w:val="0"/>
          <w:marRight w:val="0"/>
          <w:marTop w:val="0"/>
          <w:marBottom w:val="0"/>
          <w:divBdr>
            <w:top w:val="none" w:sz="0" w:space="0" w:color="auto"/>
            <w:left w:val="none" w:sz="0" w:space="0" w:color="auto"/>
            <w:bottom w:val="none" w:sz="0" w:space="0" w:color="auto"/>
            <w:right w:val="none" w:sz="0" w:space="0" w:color="auto"/>
          </w:divBdr>
          <w:divsChild>
            <w:div w:id="1871255593">
              <w:marLeft w:val="0"/>
              <w:marRight w:val="0"/>
              <w:marTop w:val="0"/>
              <w:marBottom w:val="0"/>
              <w:divBdr>
                <w:top w:val="none" w:sz="0" w:space="0" w:color="auto"/>
                <w:left w:val="none" w:sz="0" w:space="0" w:color="auto"/>
                <w:bottom w:val="none" w:sz="0" w:space="0" w:color="auto"/>
                <w:right w:val="none" w:sz="0" w:space="0" w:color="auto"/>
              </w:divBdr>
              <w:divsChild>
                <w:div w:id="15250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4984">
      <w:bodyDiv w:val="1"/>
      <w:marLeft w:val="0"/>
      <w:marRight w:val="0"/>
      <w:marTop w:val="0"/>
      <w:marBottom w:val="0"/>
      <w:divBdr>
        <w:top w:val="none" w:sz="0" w:space="0" w:color="auto"/>
        <w:left w:val="none" w:sz="0" w:space="0" w:color="auto"/>
        <w:bottom w:val="none" w:sz="0" w:space="0" w:color="auto"/>
        <w:right w:val="none" w:sz="0" w:space="0" w:color="auto"/>
      </w:divBdr>
      <w:divsChild>
        <w:div w:id="2002343181">
          <w:marLeft w:val="0"/>
          <w:marRight w:val="0"/>
          <w:marTop w:val="0"/>
          <w:marBottom w:val="0"/>
          <w:divBdr>
            <w:top w:val="none" w:sz="0" w:space="0" w:color="auto"/>
            <w:left w:val="none" w:sz="0" w:space="0" w:color="auto"/>
            <w:bottom w:val="none" w:sz="0" w:space="0" w:color="auto"/>
            <w:right w:val="none" w:sz="0" w:space="0" w:color="auto"/>
          </w:divBdr>
        </w:div>
      </w:divsChild>
    </w:div>
    <w:div w:id="2085224726">
      <w:bodyDiv w:val="1"/>
      <w:marLeft w:val="0"/>
      <w:marRight w:val="0"/>
      <w:marTop w:val="0"/>
      <w:marBottom w:val="0"/>
      <w:divBdr>
        <w:top w:val="none" w:sz="0" w:space="0" w:color="auto"/>
        <w:left w:val="none" w:sz="0" w:space="0" w:color="auto"/>
        <w:bottom w:val="none" w:sz="0" w:space="0" w:color="auto"/>
        <w:right w:val="none" w:sz="0" w:space="0" w:color="auto"/>
      </w:divBdr>
      <w:divsChild>
        <w:div w:id="536821064">
          <w:marLeft w:val="0"/>
          <w:marRight w:val="0"/>
          <w:marTop w:val="0"/>
          <w:marBottom w:val="0"/>
          <w:divBdr>
            <w:top w:val="none" w:sz="0" w:space="0" w:color="auto"/>
            <w:left w:val="none" w:sz="0" w:space="0" w:color="auto"/>
            <w:bottom w:val="none" w:sz="0" w:space="0" w:color="auto"/>
            <w:right w:val="none" w:sz="0" w:space="0" w:color="auto"/>
          </w:divBdr>
          <w:divsChild>
            <w:div w:id="1617298740">
              <w:marLeft w:val="0"/>
              <w:marRight w:val="0"/>
              <w:marTop w:val="0"/>
              <w:marBottom w:val="0"/>
              <w:divBdr>
                <w:top w:val="none" w:sz="0" w:space="0" w:color="auto"/>
                <w:left w:val="none" w:sz="0" w:space="0" w:color="auto"/>
                <w:bottom w:val="none" w:sz="0" w:space="0" w:color="auto"/>
                <w:right w:val="none" w:sz="0" w:space="0" w:color="auto"/>
              </w:divBdr>
              <w:divsChild>
                <w:div w:id="214361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550426">
      <w:bodyDiv w:val="1"/>
      <w:marLeft w:val="0"/>
      <w:marRight w:val="0"/>
      <w:marTop w:val="0"/>
      <w:marBottom w:val="0"/>
      <w:divBdr>
        <w:top w:val="none" w:sz="0" w:space="0" w:color="auto"/>
        <w:left w:val="none" w:sz="0" w:space="0" w:color="auto"/>
        <w:bottom w:val="none" w:sz="0" w:space="0" w:color="auto"/>
        <w:right w:val="none" w:sz="0" w:space="0" w:color="auto"/>
      </w:divBdr>
      <w:divsChild>
        <w:div w:id="128134440">
          <w:marLeft w:val="0"/>
          <w:marRight w:val="0"/>
          <w:marTop w:val="0"/>
          <w:marBottom w:val="0"/>
          <w:divBdr>
            <w:top w:val="none" w:sz="0" w:space="0" w:color="auto"/>
            <w:left w:val="none" w:sz="0" w:space="0" w:color="auto"/>
            <w:bottom w:val="none" w:sz="0" w:space="0" w:color="auto"/>
            <w:right w:val="none" w:sz="0" w:space="0" w:color="auto"/>
          </w:divBdr>
        </w:div>
      </w:divsChild>
    </w:div>
    <w:div w:id="2099982645">
      <w:bodyDiv w:val="1"/>
      <w:marLeft w:val="0"/>
      <w:marRight w:val="0"/>
      <w:marTop w:val="0"/>
      <w:marBottom w:val="0"/>
      <w:divBdr>
        <w:top w:val="none" w:sz="0" w:space="0" w:color="auto"/>
        <w:left w:val="none" w:sz="0" w:space="0" w:color="auto"/>
        <w:bottom w:val="none" w:sz="0" w:space="0" w:color="auto"/>
        <w:right w:val="none" w:sz="0" w:space="0" w:color="auto"/>
      </w:divBdr>
      <w:divsChild>
        <w:div w:id="1972976861">
          <w:marLeft w:val="0"/>
          <w:marRight w:val="0"/>
          <w:marTop w:val="0"/>
          <w:marBottom w:val="0"/>
          <w:divBdr>
            <w:top w:val="none" w:sz="0" w:space="0" w:color="auto"/>
            <w:left w:val="none" w:sz="0" w:space="0" w:color="auto"/>
            <w:bottom w:val="none" w:sz="0" w:space="0" w:color="auto"/>
            <w:right w:val="none" w:sz="0" w:space="0" w:color="auto"/>
          </w:divBdr>
          <w:divsChild>
            <w:div w:id="1641686919">
              <w:marLeft w:val="0"/>
              <w:marRight w:val="0"/>
              <w:marTop w:val="0"/>
              <w:marBottom w:val="0"/>
              <w:divBdr>
                <w:top w:val="none" w:sz="0" w:space="0" w:color="auto"/>
                <w:left w:val="none" w:sz="0" w:space="0" w:color="auto"/>
                <w:bottom w:val="none" w:sz="0" w:space="0" w:color="auto"/>
                <w:right w:val="none" w:sz="0" w:space="0" w:color="auto"/>
              </w:divBdr>
              <w:divsChild>
                <w:div w:id="164793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67481">
      <w:bodyDiv w:val="1"/>
      <w:marLeft w:val="0"/>
      <w:marRight w:val="0"/>
      <w:marTop w:val="0"/>
      <w:marBottom w:val="0"/>
      <w:divBdr>
        <w:top w:val="none" w:sz="0" w:space="0" w:color="auto"/>
        <w:left w:val="none" w:sz="0" w:space="0" w:color="auto"/>
        <w:bottom w:val="none" w:sz="0" w:space="0" w:color="auto"/>
        <w:right w:val="none" w:sz="0" w:space="0" w:color="auto"/>
      </w:divBdr>
      <w:divsChild>
        <w:div w:id="310914988">
          <w:marLeft w:val="0"/>
          <w:marRight w:val="0"/>
          <w:marTop w:val="0"/>
          <w:marBottom w:val="0"/>
          <w:divBdr>
            <w:top w:val="none" w:sz="0" w:space="0" w:color="auto"/>
            <w:left w:val="none" w:sz="0" w:space="0" w:color="auto"/>
            <w:bottom w:val="none" w:sz="0" w:space="0" w:color="auto"/>
            <w:right w:val="none" w:sz="0" w:space="0" w:color="auto"/>
          </w:divBdr>
          <w:divsChild>
            <w:div w:id="753935710">
              <w:marLeft w:val="0"/>
              <w:marRight w:val="0"/>
              <w:marTop w:val="0"/>
              <w:marBottom w:val="0"/>
              <w:divBdr>
                <w:top w:val="none" w:sz="0" w:space="0" w:color="auto"/>
                <w:left w:val="none" w:sz="0" w:space="0" w:color="auto"/>
                <w:bottom w:val="none" w:sz="0" w:space="0" w:color="auto"/>
                <w:right w:val="none" w:sz="0" w:space="0" w:color="auto"/>
              </w:divBdr>
              <w:divsChild>
                <w:div w:id="16513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016010">
      <w:bodyDiv w:val="1"/>
      <w:marLeft w:val="0"/>
      <w:marRight w:val="0"/>
      <w:marTop w:val="0"/>
      <w:marBottom w:val="0"/>
      <w:divBdr>
        <w:top w:val="none" w:sz="0" w:space="0" w:color="auto"/>
        <w:left w:val="none" w:sz="0" w:space="0" w:color="auto"/>
        <w:bottom w:val="none" w:sz="0" w:space="0" w:color="auto"/>
        <w:right w:val="none" w:sz="0" w:space="0" w:color="auto"/>
      </w:divBdr>
      <w:divsChild>
        <w:div w:id="279344716">
          <w:marLeft w:val="0"/>
          <w:marRight w:val="0"/>
          <w:marTop w:val="0"/>
          <w:marBottom w:val="0"/>
          <w:divBdr>
            <w:top w:val="none" w:sz="0" w:space="0" w:color="auto"/>
            <w:left w:val="none" w:sz="0" w:space="0" w:color="auto"/>
            <w:bottom w:val="none" w:sz="0" w:space="0" w:color="auto"/>
            <w:right w:val="none" w:sz="0" w:space="0" w:color="auto"/>
          </w:divBdr>
          <w:divsChild>
            <w:div w:id="1635985298">
              <w:marLeft w:val="0"/>
              <w:marRight w:val="0"/>
              <w:marTop w:val="0"/>
              <w:marBottom w:val="0"/>
              <w:divBdr>
                <w:top w:val="none" w:sz="0" w:space="0" w:color="auto"/>
                <w:left w:val="none" w:sz="0" w:space="0" w:color="auto"/>
                <w:bottom w:val="none" w:sz="0" w:space="0" w:color="auto"/>
                <w:right w:val="none" w:sz="0" w:space="0" w:color="auto"/>
              </w:divBdr>
              <w:divsChild>
                <w:div w:id="1833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7247">
      <w:bodyDiv w:val="1"/>
      <w:marLeft w:val="0"/>
      <w:marRight w:val="0"/>
      <w:marTop w:val="0"/>
      <w:marBottom w:val="0"/>
      <w:divBdr>
        <w:top w:val="none" w:sz="0" w:space="0" w:color="auto"/>
        <w:left w:val="none" w:sz="0" w:space="0" w:color="auto"/>
        <w:bottom w:val="none" w:sz="0" w:space="0" w:color="auto"/>
        <w:right w:val="none" w:sz="0" w:space="0" w:color="auto"/>
      </w:divBdr>
      <w:divsChild>
        <w:div w:id="1405371490">
          <w:marLeft w:val="0"/>
          <w:marRight w:val="0"/>
          <w:marTop w:val="0"/>
          <w:marBottom w:val="0"/>
          <w:divBdr>
            <w:top w:val="none" w:sz="0" w:space="0" w:color="auto"/>
            <w:left w:val="none" w:sz="0" w:space="0" w:color="auto"/>
            <w:bottom w:val="none" w:sz="0" w:space="0" w:color="auto"/>
            <w:right w:val="none" w:sz="0" w:space="0" w:color="auto"/>
          </w:divBdr>
          <w:divsChild>
            <w:div w:id="680550185">
              <w:marLeft w:val="0"/>
              <w:marRight w:val="0"/>
              <w:marTop w:val="0"/>
              <w:marBottom w:val="0"/>
              <w:divBdr>
                <w:top w:val="none" w:sz="0" w:space="0" w:color="auto"/>
                <w:left w:val="none" w:sz="0" w:space="0" w:color="auto"/>
                <w:bottom w:val="none" w:sz="0" w:space="0" w:color="auto"/>
                <w:right w:val="none" w:sz="0" w:space="0" w:color="auto"/>
              </w:divBdr>
              <w:divsChild>
                <w:div w:id="2971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wn.wibberley@hud.ac.uk" TargetMode="External"/><Relationship Id="rId18" Type="http://schemas.openxmlformats.org/officeDocument/2006/relationships/hyperlink" Target="mailto:r.a.armitage@hud.ac.uk" TargetMode="External"/><Relationship Id="rId26" Type="http://schemas.openxmlformats.org/officeDocument/2006/relationships/hyperlink" Target="https://scholarworks.unr.edu//handle/11714/7565" TargetMode="External"/><Relationship Id="rId3" Type="http://schemas.openxmlformats.org/officeDocument/2006/relationships/customXml" Target="../customXml/item3.xml"/><Relationship Id="rId21" Type="http://schemas.openxmlformats.org/officeDocument/2006/relationships/hyperlink" Target="https://era.ed.ac.uk/handle/1842/38473" TargetMode="External"/><Relationship Id="rId7" Type="http://schemas.openxmlformats.org/officeDocument/2006/relationships/webSettings" Target="webSettings.xml"/><Relationship Id="rId12" Type="http://schemas.openxmlformats.org/officeDocument/2006/relationships/hyperlink" Target="mailto:N.Wager@tees.ac.uk" TargetMode="External"/><Relationship Id="rId17" Type="http://schemas.openxmlformats.org/officeDocument/2006/relationships/hyperlink" Target="https://orcid.org/0000-0002-1246-5310" TargetMode="External"/><Relationship Id="rId25" Type="http://schemas.openxmlformats.org/officeDocument/2006/relationships/hyperlink" Target="https://eur02.safelinks.protection.outlook.com/?url=https%3A%2F%2Fwww.nice.org.uk%2Fguidance%2Fcg123&amp;data=05%7C01%7CR.A.Armitage%40hud.ac.uk%7Ca1ab8d9fb0d54f85a66f08daa79668c8%7Cb52e9fda06914585bdfc5ccae1ce1890%7C0%7C0%7C638006561691376502%7CUnknown%7CTWFpbGZsb3d8eyJWIjoiMC4wLjAwMDAiLCJQIjoiV2luMzIiLCJBTiI6Ik1haWwiLCJXVCI6Mn0%3D%7C3000%7C%7C%7C&amp;sdata=g9SmEcnfXHwGF4c1KVovR7BijD4Nwbq3veAOBVg6v74%3D&amp;reserved=0" TargetMode="External"/><Relationship Id="rId2" Type="http://schemas.openxmlformats.org/officeDocument/2006/relationships/customXml" Target="../customXml/item2.xml"/><Relationship Id="rId16" Type="http://schemas.openxmlformats.org/officeDocument/2006/relationships/hyperlink" Target="https://orcid.org/0000-0001-6044-0700" TargetMode="External"/><Relationship Id="rId20" Type="http://schemas.openxmlformats.org/officeDocument/2006/relationships/hyperlink" Target="https://www.centreforsocialjustice.org.uk/newsroom/the-golden-thread" TargetMode="External"/><Relationship Id="rId29" Type="http://schemas.openxmlformats.org/officeDocument/2006/relationships/hyperlink" Target="https://ro.ecu.edu.au/thes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2.safelinks.protection.outlook.com/?url=https%3A%2F%2Forcid.org%2F0000-0002-9106-4119%3Flang%3Den&amp;data=02%7C01%7Cr.a.armitage%40hud.ac.uk%7C880d35131e584ce858a208d80e0c80e1%7Cb52e9fda06914585bdfc5ccae1ce1890%7C0%7C0%7C637274794155976228&amp;sdata=%2FOn1ZVT5AEqiJXHsMQvU9FikaouIbJEwKzRl%2FA8IwxI%3D&amp;reserved=0" TargetMode="External"/><Relationship Id="rId24" Type="http://schemas.openxmlformats.org/officeDocument/2006/relationships/hyperlink" Target="https://www.familiesoutside.org.uk/content/uploads/2017/07/Kotova-Report.pdf" TargetMode="External"/><Relationship Id="rId5" Type="http://schemas.openxmlformats.org/officeDocument/2006/relationships/styles" Target="styles.xml"/><Relationship Id="rId15" Type="http://schemas.openxmlformats.org/officeDocument/2006/relationships/hyperlink" Target="mailto:lara.hudspith@hud.ac.uk" TargetMode="External"/><Relationship Id="rId23" Type="http://schemas.openxmlformats.org/officeDocument/2006/relationships/hyperlink" Target="https://www.ons.gov.uk/peoplepopulationandcommunity/crimeandjustice/articles/childsexualabuseinenglandandwales/yearendingmarch2019" TargetMode="External"/><Relationship Id="rId28" Type="http://schemas.openxmlformats.org/officeDocument/2006/relationships/hyperlink" Target="https://www.weprotect.org/library/impact-of-covid-19-on-child-sexual-exploitation-online/" TargetMode="External"/><Relationship Id="rId10" Type="http://schemas.openxmlformats.org/officeDocument/2006/relationships/hyperlink" Target="mailto:r.a.armitage@hud.ac.uk" TargetMode="External"/><Relationship Id="rId19" Type="http://schemas.openxmlformats.org/officeDocument/2006/relationships/hyperlink" Target="https://doi.org/10.1177/0887403415572253"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rchid.org/0000-0001-7841-4615" TargetMode="External"/><Relationship Id="rId22" Type="http://schemas.openxmlformats.org/officeDocument/2006/relationships/hyperlink" Target="https://www.bbc.co.uk/news/uk-wales-56404743" TargetMode="External"/><Relationship Id="rId27" Type="http://schemas.openxmlformats.org/officeDocument/2006/relationships/hyperlink" Target="https://theconversation.com/you-never-forget-the-knock-at-the-door-why-families-of-child-sex-abuse-material-offenders-need-more-help-171004"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B1EF6E8CC77E4986E0E5C1A45922BF" ma:contentTypeVersion="12" ma:contentTypeDescription="Create a new document." ma:contentTypeScope="" ma:versionID="962fe795bc57d6d337fa68e794bf3eef">
  <xsd:schema xmlns:xsd="http://www.w3.org/2001/XMLSchema" xmlns:xs="http://www.w3.org/2001/XMLSchema" xmlns:p="http://schemas.microsoft.com/office/2006/metadata/properties" xmlns:ns2="8a7fd3e0-574e-4f2b-9212-a841d1aaa0ff" xmlns:ns3="bcfbd3c8-4c82-4dc5-9faa-174a57d9644e" targetNamespace="http://schemas.microsoft.com/office/2006/metadata/properties" ma:root="true" ma:fieldsID="1180b9b066a983cecaf7992a5b9acd42" ns2:_="" ns3:_="">
    <xsd:import namespace="8a7fd3e0-574e-4f2b-9212-a841d1aaa0ff"/>
    <xsd:import namespace="bcfbd3c8-4c82-4dc5-9faa-174a57d964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fd3e0-574e-4f2b-9212-a841d1aaa0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fbd3c8-4c82-4dc5-9faa-174a57d964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50DAA-7A76-4A71-8533-A93001438932}">
  <ds:schemaRefs>
    <ds:schemaRef ds:uri="http://schemas.microsoft.com/sharepoint/v3/contenttype/forms"/>
  </ds:schemaRefs>
</ds:datastoreItem>
</file>

<file path=customXml/itemProps2.xml><?xml version="1.0" encoding="utf-8"?>
<ds:datastoreItem xmlns:ds="http://schemas.openxmlformats.org/officeDocument/2006/customXml" ds:itemID="{1FECF023-AD2F-4C3D-93F7-62C3BA51D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fd3e0-574e-4f2b-9212-a841d1aaa0ff"/>
    <ds:schemaRef ds:uri="bcfbd3c8-4c82-4dc5-9faa-174a57d96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557824-3D49-D645-991D-FCED1626C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54</Pages>
  <Words>14581</Words>
  <Characters>83115</Characters>
  <Application>Microsoft Office Word</Application>
  <DocSecurity>0</DocSecurity>
  <Lines>692</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Armitage</dc:creator>
  <cp:keywords/>
  <dc:description/>
  <cp:lastModifiedBy>Rachel Armitage</cp:lastModifiedBy>
  <cp:revision>16</cp:revision>
  <cp:lastPrinted>2022-10-17T09:24:00Z</cp:lastPrinted>
  <dcterms:created xsi:type="dcterms:W3CDTF">2022-11-21T11:45:00Z</dcterms:created>
  <dcterms:modified xsi:type="dcterms:W3CDTF">2022-11-24T11:27:00Z</dcterms:modified>
</cp:coreProperties>
</file>